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685E" w:rsidRPr="00E51566" w:rsidRDefault="00E56A89" w:rsidP="009B685E">
      <w:pPr>
        <w:tabs>
          <w:tab w:val="left" w:leader="hyphen" w:pos="9356"/>
        </w:tabs>
        <w:jc w:val="right"/>
        <w:rPr>
          <w:rFonts w:ascii="Arial" w:hAnsi="Arial" w:cs="Arial"/>
          <w:noProof/>
          <w:sz w:val="24"/>
          <w:szCs w:val="24"/>
        </w:rPr>
      </w:pPr>
      <w:bookmarkStart w:id="0" w:name="_GoBack"/>
      <w:bookmarkEnd w:id="0"/>
      <w:permStart w:id="2092386465" w:edGrp="everyone"/>
      <w:r>
        <w:rPr>
          <w:rFonts w:ascii="Arial" w:hAnsi="Arial" w:cs="Arial"/>
          <w:noProof/>
          <w:sz w:val="24"/>
          <w:szCs w:val="24"/>
        </w:rPr>
        <w:t xml:space="preserve">                                                    </w:t>
      </w:r>
      <w:r w:rsidR="009B685E" w:rsidRPr="0061696E">
        <w:rPr>
          <w:rFonts w:ascii="Arial" w:hAnsi="Arial" w:cs="Arial"/>
          <w:noProof/>
          <w:sz w:val="24"/>
          <w:szCs w:val="24"/>
        </w:rPr>
        <w:t>Ciudad de México</w:t>
      </w:r>
      <w:r w:rsidR="009B685E">
        <w:rPr>
          <w:rFonts w:ascii="Arial" w:hAnsi="Arial" w:cs="Arial"/>
          <w:noProof/>
          <w:sz w:val="24"/>
          <w:szCs w:val="24"/>
        </w:rPr>
        <w:t>,</w:t>
      </w:r>
      <w:r w:rsidR="009B685E" w:rsidRPr="00E51566">
        <w:rPr>
          <w:rFonts w:ascii="Arial" w:hAnsi="Arial" w:cs="Arial"/>
          <w:noProof/>
          <w:sz w:val="24"/>
          <w:szCs w:val="24"/>
        </w:rPr>
        <w:t xml:space="preserve"> </w:t>
      </w:r>
      <w:r w:rsidR="00B22A39" w:rsidRPr="00082029">
        <w:rPr>
          <w:rFonts w:ascii="Arial" w:hAnsi="Arial" w:cs="Arial"/>
          <w:bCs/>
          <w:sz w:val="24"/>
          <w:szCs w:val="24"/>
        </w:rPr>
        <w:t>1 de julio de 2019.</w:t>
      </w:r>
    </w:p>
    <w:p w:rsidR="00D25F28" w:rsidRDefault="00D25F28" w:rsidP="007F3098">
      <w:pPr>
        <w:spacing w:after="0"/>
        <w:rPr>
          <w:rFonts w:ascii="Arial" w:hAnsi="Arial" w:cs="Arial"/>
          <w:bCs/>
          <w:sz w:val="24"/>
          <w:szCs w:val="24"/>
        </w:rPr>
      </w:pPr>
    </w:p>
    <w:p w:rsidR="00C253D6" w:rsidRPr="007F76CA" w:rsidRDefault="00C253D6" w:rsidP="007F76CA">
      <w:pPr>
        <w:spacing w:after="0" w:line="240" w:lineRule="auto"/>
        <w:rPr>
          <w:rFonts w:ascii="Arial" w:hAnsi="Arial" w:cs="Arial"/>
          <w:b/>
          <w:smallCaps/>
          <w:sz w:val="24"/>
          <w:szCs w:val="24"/>
        </w:rPr>
      </w:pPr>
    </w:p>
    <w:tbl>
      <w:tblPr>
        <w:tblStyle w:val="Tablaconcuadrcula"/>
        <w:tblpPr w:leftFromText="141" w:rightFromText="141" w:vertAnchor="text" w:tblpY="1"/>
        <w:tblOverlap w:val="nev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54"/>
      </w:tblGrid>
      <w:tr w:rsidR="00AB6F82" w:rsidRPr="005362CA" w:rsidTr="00B22A39">
        <w:tc>
          <w:tcPr>
            <w:tcW w:w="5000" w:type="pct"/>
          </w:tcPr>
          <w:p w:rsidR="00B22A39" w:rsidRPr="008A2ACA" w:rsidRDefault="00B22A39" w:rsidP="00B22A39">
            <w:pPr>
              <w:jc w:val="both"/>
              <w:rPr>
                <w:rFonts w:ascii="Arial" w:hAnsi="Arial" w:cs="Arial"/>
                <w:b/>
                <w:smallCaps/>
                <w:sz w:val="24"/>
                <w:szCs w:val="24"/>
                <w:lang w:eastAsia="es-MX"/>
              </w:rPr>
            </w:pPr>
            <w:bookmarkStart w:id="1" w:name="_Hlk502771459"/>
            <w:r w:rsidRPr="008A2ACA">
              <w:rPr>
                <w:rFonts w:ascii="Arial" w:hAnsi="Arial" w:cs="Arial"/>
                <w:b/>
                <w:smallCaps/>
                <w:sz w:val="24"/>
                <w:szCs w:val="24"/>
                <w:lang w:eastAsia="es-MX"/>
              </w:rPr>
              <w:t>Lic. Raúl Manuel Solana Cárdenas</w:t>
            </w:r>
          </w:p>
          <w:p w:rsidR="00B22A39" w:rsidRPr="008A2ACA" w:rsidRDefault="00B22A39" w:rsidP="00B22A39">
            <w:pPr>
              <w:rPr>
                <w:rFonts w:ascii="Arial" w:hAnsi="Arial" w:cs="Arial"/>
                <w:b/>
                <w:smallCaps/>
                <w:sz w:val="24"/>
                <w:szCs w:val="24"/>
              </w:rPr>
            </w:pPr>
            <w:r w:rsidRPr="008A2ACA">
              <w:rPr>
                <w:rFonts w:ascii="Arial" w:hAnsi="Arial" w:cs="Arial"/>
                <w:b/>
                <w:smallCaps/>
                <w:sz w:val="24"/>
                <w:szCs w:val="24"/>
              </w:rPr>
              <w:t>Responsable de Finanzas y Administración</w:t>
            </w:r>
          </w:p>
          <w:p w:rsidR="00B22A39" w:rsidRDefault="00B22A39" w:rsidP="00B22A39">
            <w:pPr>
              <w:rPr>
                <w:rFonts w:ascii="Arial" w:hAnsi="Arial" w:cs="Arial"/>
                <w:b/>
                <w:smallCaps/>
                <w:sz w:val="24"/>
                <w:szCs w:val="24"/>
              </w:rPr>
            </w:pPr>
            <w:r w:rsidRPr="008A2ACA">
              <w:rPr>
                <w:rFonts w:ascii="Arial" w:hAnsi="Arial" w:cs="Arial"/>
                <w:b/>
                <w:smallCaps/>
                <w:sz w:val="24"/>
                <w:szCs w:val="24"/>
              </w:rPr>
              <w:t>del Comité Directivo Estatal en Durango</w:t>
            </w:r>
          </w:p>
          <w:p w:rsidR="007F76CA" w:rsidRPr="007F76CA" w:rsidRDefault="007F76CA" w:rsidP="007F76CA">
            <w:pPr>
              <w:rPr>
                <w:rFonts w:ascii="Arial" w:hAnsi="Arial" w:cs="Arial"/>
                <w:b/>
                <w:smallCaps/>
                <w:sz w:val="24"/>
                <w:szCs w:val="24"/>
              </w:rPr>
            </w:pPr>
            <w:r w:rsidRPr="007F76CA">
              <w:rPr>
                <w:rFonts w:ascii="Arial" w:hAnsi="Arial" w:cs="Arial"/>
                <w:b/>
                <w:smallCaps/>
                <w:sz w:val="24"/>
                <w:szCs w:val="24"/>
              </w:rPr>
              <w:t xml:space="preserve">Partido Revolucionario Institucional </w:t>
            </w:r>
          </w:p>
          <w:p w:rsidR="00AB6F82" w:rsidRDefault="00AB6F82" w:rsidP="00B22A39">
            <w:pPr>
              <w:pStyle w:val="Sinespaciado"/>
              <w:ind w:right="-660"/>
              <w:jc w:val="both"/>
              <w:rPr>
                <w:rFonts w:ascii="Arial" w:eastAsia="Times New Roman" w:hAnsi="Arial" w:cs="Arial"/>
                <w:b/>
                <w:bCs/>
                <w:smallCaps/>
                <w:noProof/>
                <w:sz w:val="24"/>
                <w:szCs w:val="24"/>
                <w:lang w:eastAsia="es-ES"/>
              </w:rPr>
            </w:pPr>
            <w:r w:rsidRPr="004E3ED1">
              <w:rPr>
                <w:rFonts w:ascii="Arial" w:eastAsia="Times New Roman" w:hAnsi="Arial" w:cs="Arial"/>
                <w:b/>
                <w:bCs/>
                <w:smallCaps/>
                <w:noProof/>
                <w:sz w:val="24"/>
                <w:szCs w:val="24"/>
                <w:lang w:eastAsia="es-ES"/>
              </w:rPr>
              <w:t>P r e s e n t e</w:t>
            </w:r>
            <w:bookmarkEnd w:id="1"/>
          </w:p>
          <w:p w:rsidR="00653112" w:rsidRDefault="00653112" w:rsidP="00B22A39">
            <w:pPr>
              <w:pStyle w:val="Sinespaciado"/>
              <w:ind w:right="-660"/>
              <w:jc w:val="both"/>
              <w:rPr>
                <w:rFonts w:ascii="Arial" w:eastAsia="Times New Roman" w:hAnsi="Arial" w:cs="Arial"/>
                <w:b/>
                <w:bCs/>
                <w:smallCaps/>
                <w:noProof/>
                <w:sz w:val="24"/>
                <w:szCs w:val="24"/>
                <w:lang w:eastAsia="es-ES"/>
              </w:rPr>
            </w:pPr>
          </w:p>
          <w:p w:rsidR="00D73082" w:rsidRPr="004E3ED1" w:rsidRDefault="00D73082" w:rsidP="00B22A39">
            <w:pPr>
              <w:pStyle w:val="Sinespaciado"/>
              <w:ind w:right="-660"/>
              <w:jc w:val="both"/>
              <w:rPr>
                <w:rFonts w:ascii="Arial" w:eastAsia="Times New Roman" w:hAnsi="Arial" w:cs="Arial"/>
                <w:b/>
                <w:bCs/>
                <w:smallCaps/>
                <w:noProof/>
                <w:sz w:val="24"/>
                <w:szCs w:val="24"/>
                <w:lang w:eastAsia="es-ES"/>
              </w:rPr>
            </w:pPr>
          </w:p>
        </w:tc>
      </w:tr>
    </w:tbl>
    <w:p w:rsidR="00B22A39" w:rsidRDefault="00B22A39" w:rsidP="00B22A39">
      <w:pPr>
        <w:pStyle w:val="Texto"/>
        <w:spacing w:after="0" w:line="276" w:lineRule="auto"/>
        <w:ind w:firstLine="0"/>
        <w:rPr>
          <w:sz w:val="24"/>
          <w:szCs w:val="24"/>
        </w:rPr>
      </w:pPr>
      <w:r w:rsidRPr="00124DAF">
        <w:rPr>
          <w:sz w:val="24"/>
          <w:szCs w:val="24"/>
        </w:rPr>
        <w:t>Con fundamento en los artículos 41, Base V, Apartado B, penúltimo párrafo de la Constitución Política de los Estados Unidos Mexicanos; 32, numeral 1, inciso a), fracción VI; 44, numeral 1, inciso j); 190, numeral 2; 191, numeral 1, inciso d); 192, numerales 2 y 3; 196, numeral 1; 199, numeral 1, incisos a), c), d), e) y h) de la Ley General de Instituciones y Procedimientos Electorales (LGIPE); con relación a los artículos 7, numeral 1, inciso d); 77, numeral 2; 80, numeral 1, inciso b) de la Ley General de Partidos Políticos (LGPP); así como 22, numeral 1, inciso a), fracción II; 37 numeral 1, 37 Bis, 38, 41, 255, 256, 257 y 291, numeral 1, del Reglamento de Fiscalización (RF),  la Unidad Técnica de Fiscalización (UTF), es la facultada para vigilar y fiscalizar el monto, origen, aplicación y destino de los ingresos y gastos de los partidos políticos nacionales, con acreditación local y partidos políticos con registro local; así como de la recepción y revisión integral de los informes anuales 2018.</w:t>
      </w:r>
    </w:p>
    <w:p w:rsidR="00653112" w:rsidRPr="00124DAF" w:rsidRDefault="00653112" w:rsidP="00B22A39">
      <w:pPr>
        <w:pStyle w:val="Texto"/>
        <w:spacing w:after="0" w:line="276" w:lineRule="auto"/>
        <w:ind w:firstLine="0"/>
        <w:rPr>
          <w:sz w:val="24"/>
          <w:szCs w:val="24"/>
        </w:rPr>
      </w:pPr>
    </w:p>
    <w:p w:rsidR="00B22A39" w:rsidRPr="00144E27" w:rsidRDefault="00B22A39" w:rsidP="00B22A39">
      <w:pPr>
        <w:pStyle w:val="Texto"/>
        <w:spacing w:after="0" w:line="240" w:lineRule="auto"/>
        <w:ind w:firstLine="0"/>
        <w:rPr>
          <w:rFonts w:cs="Arial"/>
          <w:sz w:val="24"/>
        </w:rPr>
      </w:pPr>
    </w:p>
    <w:p w:rsidR="00F241D9" w:rsidRPr="00F241D9" w:rsidRDefault="00B22A39" w:rsidP="00B22A39">
      <w:pPr>
        <w:pStyle w:val="Texto"/>
        <w:spacing w:after="0" w:line="276" w:lineRule="auto"/>
        <w:ind w:firstLine="0"/>
        <w:rPr>
          <w:sz w:val="24"/>
          <w:szCs w:val="24"/>
        </w:rPr>
      </w:pPr>
      <w:r>
        <w:rPr>
          <w:sz w:val="24"/>
          <w:szCs w:val="24"/>
        </w:rPr>
        <w:t>Por lo anterior, la revisión del informe anual demérito</w:t>
      </w:r>
      <w:r w:rsidRPr="003A09B8">
        <w:rPr>
          <w:sz w:val="24"/>
          <w:szCs w:val="24"/>
        </w:rPr>
        <w:t>, así como el dictamen y la resolución que le recaiga</w:t>
      </w:r>
      <w:r>
        <w:rPr>
          <w:sz w:val="24"/>
          <w:szCs w:val="24"/>
        </w:rPr>
        <w:t>, se apegarán a la</w:t>
      </w:r>
      <w:r w:rsidRPr="00FE3016">
        <w:rPr>
          <w:b/>
          <w:sz w:val="24"/>
          <w:szCs w:val="24"/>
        </w:rPr>
        <w:t xml:space="preserve"> normatividad sustantiva</w:t>
      </w:r>
      <w:r w:rsidRPr="00FE3016">
        <w:rPr>
          <w:sz w:val="24"/>
          <w:szCs w:val="24"/>
        </w:rPr>
        <w:t xml:space="preserve"> </w:t>
      </w:r>
      <w:r>
        <w:rPr>
          <w:sz w:val="24"/>
          <w:szCs w:val="24"/>
        </w:rPr>
        <w:t>vigente</w:t>
      </w:r>
      <w:r w:rsidRPr="00FE3016">
        <w:rPr>
          <w:sz w:val="24"/>
          <w:szCs w:val="24"/>
        </w:rPr>
        <w:t xml:space="preserve"> al momento en que se actualizaron las operaciones ejercicio 201</w:t>
      </w:r>
      <w:r>
        <w:rPr>
          <w:sz w:val="24"/>
          <w:szCs w:val="24"/>
        </w:rPr>
        <w:t>8</w:t>
      </w:r>
      <w:r w:rsidRPr="00FE3016">
        <w:rPr>
          <w:sz w:val="24"/>
          <w:szCs w:val="24"/>
        </w:rPr>
        <w:t xml:space="preserve">, </w:t>
      </w:r>
      <w:r>
        <w:rPr>
          <w:sz w:val="24"/>
          <w:szCs w:val="24"/>
        </w:rPr>
        <w:t>es decir,</w:t>
      </w:r>
      <w:r w:rsidRPr="00FE3016">
        <w:rPr>
          <w:sz w:val="24"/>
          <w:szCs w:val="24"/>
        </w:rPr>
        <w:t xml:space="preserve"> a lo dispuesto en la Ley General de Instituciones y Procedimientos Electorales, Ley General de Partidos Políticos, así como el Acuerdo </w:t>
      </w:r>
      <w:r w:rsidRPr="00CF5168">
        <w:rPr>
          <w:rFonts w:cs="Arial"/>
          <w:bCs/>
          <w:sz w:val="24"/>
          <w:szCs w:val="24"/>
        </w:rPr>
        <w:t>INE/CG04/2018</w:t>
      </w:r>
      <w:r w:rsidRPr="00FE3016">
        <w:rPr>
          <w:sz w:val="24"/>
          <w:szCs w:val="24"/>
        </w:rPr>
        <w:t xml:space="preserve">, </w:t>
      </w:r>
      <w:r>
        <w:rPr>
          <w:sz w:val="24"/>
          <w:szCs w:val="24"/>
        </w:rPr>
        <w:t>por el que se reformaron y adicionaron</w:t>
      </w:r>
      <w:r w:rsidRPr="003A09B8">
        <w:rPr>
          <w:sz w:val="24"/>
          <w:szCs w:val="24"/>
        </w:rPr>
        <w:t xml:space="preserve"> diversas disposiciones del Reglamento de Fiscalización</w:t>
      </w:r>
      <w:r>
        <w:rPr>
          <w:sz w:val="24"/>
          <w:szCs w:val="24"/>
        </w:rPr>
        <w:t>, en correlación con el acuerdo CF009/2019, a través del cual se determinaron los alcances de revisión</w:t>
      </w:r>
      <w:r w:rsidRPr="00FE3016">
        <w:rPr>
          <w:sz w:val="24"/>
          <w:szCs w:val="24"/>
        </w:rPr>
        <w:t xml:space="preserve">. </w:t>
      </w:r>
      <w:r w:rsidR="00F241D9" w:rsidRPr="00F241D9">
        <w:rPr>
          <w:sz w:val="24"/>
          <w:szCs w:val="24"/>
        </w:rPr>
        <w:t xml:space="preserve"> </w:t>
      </w:r>
    </w:p>
    <w:p w:rsidR="00F241D9" w:rsidRDefault="00F241D9" w:rsidP="00F241D9">
      <w:pPr>
        <w:pStyle w:val="Texto"/>
        <w:spacing w:after="0" w:line="240" w:lineRule="auto"/>
        <w:ind w:firstLine="0"/>
        <w:rPr>
          <w:sz w:val="24"/>
          <w:szCs w:val="24"/>
        </w:rPr>
      </w:pPr>
    </w:p>
    <w:p w:rsidR="00653112" w:rsidRDefault="00653112" w:rsidP="00B22A39">
      <w:pPr>
        <w:pStyle w:val="Texto"/>
        <w:spacing w:after="0" w:line="276" w:lineRule="auto"/>
        <w:ind w:firstLine="0"/>
        <w:rPr>
          <w:sz w:val="24"/>
          <w:szCs w:val="24"/>
        </w:rPr>
      </w:pPr>
      <w:bookmarkStart w:id="2" w:name="_Hlk480217685"/>
    </w:p>
    <w:p w:rsidR="00B22A39" w:rsidRDefault="00B22A39" w:rsidP="00B22A39">
      <w:pPr>
        <w:pStyle w:val="Texto"/>
        <w:spacing w:after="0" w:line="276" w:lineRule="auto"/>
        <w:ind w:firstLine="0"/>
        <w:rPr>
          <w:sz w:val="24"/>
          <w:szCs w:val="24"/>
        </w:rPr>
      </w:pPr>
      <w:r>
        <w:rPr>
          <w:sz w:val="24"/>
          <w:szCs w:val="24"/>
        </w:rPr>
        <w:lastRenderedPageBreak/>
        <w:t xml:space="preserve">De la revisión a la documentación presentada por el </w:t>
      </w:r>
      <w:r w:rsidRPr="00090DE6">
        <w:rPr>
          <w:b/>
          <w:sz w:val="24"/>
          <w:szCs w:val="24"/>
        </w:rPr>
        <w:t>Partido Revolucionario Institucional</w:t>
      </w:r>
      <w:r>
        <w:rPr>
          <w:sz w:val="24"/>
          <w:szCs w:val="24"/>
        </w:rPr>
        <w:t>, se determinó la</w:t>
      </w:r>
      <w:r w:rsidRPr="003A09B8">
        <w:rPr>
          <w:sz w:val="24"/>
          <w:szCs w:val="24"/>
        </w:rPr>
        <w:t xml:space="preserve"> existencia de diversos errores y omisiones </w:t>
      </w:r>
      <w:r>
        <w:rPr>
          <w:sz w:val="24"/>
          <w:szCs w:val="24"/>
        </w:rPr>
        <w:t>técnicas que se enlistan p</w:t>
      </w:r>
      <w:r w:rsidRPr="003A09B8">
        <w:rPr>
          <w:sz w:val="24"/>
          <w:szCs w:val="24"/>
        </w:rPr>
        <w:t xml:space="preserve">ara que, </w:t>
      </w:r>
      <w:r>
        <w:rPr>
          <w:sz w:val="24"/>
          <w:szCs w:val="24"/>
        </w:rPr>
        <w:t xml:space="preserve">observando lo dispuesto en el acuerdo INE/CG104/2019, </w:t>
      </w:r>
      <w:r w:rsidRPr="003A09B8">
        <w:rPr>
          <w:sz w:val="24"/>
          <w:szCs w:val="24"/>
        </w:rPr>
        <w:t xml:space="preserve">en un plazo de </w:t>
      </w:r>
      <w:r w:rsidRPr="009C5D7A">
        <w:rPr>
          <w:b/>
          <w:sz w:val="24"/>
          <w:szCs w:val="24"/>
        </w:rPr>
        <w:t>10 días hábiles</w:t>
      </w:r>
      <w:r w:rsidRPr="003A09B8">
        <w:rPr>
          <w:sz w:val="24"/>
          <w:szCs w:val="24"/>
        </w:rPr>
        <w:t xml:space="preserve"> contados a partir de la notificación del presente oficio, proporcione</w:t>
      </w:r>
      <w:r>
        <w:rPr>
          <w:sz w:val="24"/>
          <w:szCs w:val="24"/>
        </w:rPr>
        <w:t xml:space="preserve"> </w:t>
      </w:r>
      <w:r w:rsidRPr="003A09B8">
        <w:rPr>
          <w:sz w:val="24"/>
          <w:szCs w:val="24"/>
        </w:rPr>
        <w:t>las aclaraciones</w:t>
      </w:r>
      <w:r>
        <w:rPr>
          <w:sz w:val="24"/>
          <w:szCs w:val="24"/>
        </w:rPr>
        <w:t xml:space="preserve"> que sean necesarias; así</w:t>
      </w:r>
      <w:r w:rsidRPr="003A09B8">
        <w:rPr>
          <w:sz w:val="24"/>
          <w:szCs w:val="24"/>
        </w:rPr>
        <w:t xml:space="preserve"> como la documentación comprobatoria que se requiere, </w:t>
      </w:r>
      <w:r>
        <w:rPr>
          <w:sz w:val="24"/>
          <w:szCs w:val="24"/>
        </w:rPr>
        <w:t>a través del Sistema Integral de Fiscalización.</w:t>
      </w:r>
    </w:p>
    <w:p w:rsidR="00B22A39" w:rsidRPr="00284BB4" w:rsidRDefault="00B22A39" w:rsidP="00B22A39">
      <w:pPr>
        <w:pStyle w:val="Texto"/>
        <w:spacing w:after="0" w:line="276" w:lineRule="auto"/>
        <w:ind w:firstLine="0"/>
        <w:rPr>
          <w:sz w:val="24"/>
          <w:szCs w:val="24"/>
        </w:rPr>
      </w:pPr>
    </w:p>
    <w:p w:rsidR="00B22A39" w:rsidRPr="005F2FD9" w:rsidRDefault="00B22A39" w:rsidP="00B22A39">
      <w:pPr>
        <w:spacing w:after="0" w:line="240" w:lineRule="auto"/>
        <w:jc w:val="both"/>
        <w:rPr>
          <w:rFonts w:ascii="Arial" w:hAnsi="Arial" w:cs="Arial"/>
          <w:sz w:val="24"/>
          <w:szCs w:val="24"/>
        </w:rPr>
      </w:pPr>
      <w:r w:rsidRPr="005F2FD9">
        <w:rPr>
          <w:rFonts w:ascii="Arial" w:eastAsia="Times New Roman" w:hAnsi="Arial" w:cs="Times New Roman"/>
          <w:sz w:val="24"/>
          <w:szCs w:val="24"/>
          <w:lang w:val="es-ES" w:eastAsia="es-ES"/>
        </w:rPr>
        <w:t>Sobre el particular, hago de su conocimiento las siguientes observaciones</w:t>
      </w:r>
      <w:r w:rsidRPr="005F2FD9">
        <w:rPr>
          <w:rFonts w:ascii="Arial" w:hAnsi="Arial" w:cs="Arial"/>
          <w:sz w:val="24"/>
          <w:szCs w:val="24"/>
        </w:rPr>
        <w:t>:</w:t>
      </w:r>
    </w:p>
    <w:p w:rsidR="00B22A39" w:rsidRPr="005F2FD9" w:rsidRDefault="00B22A39" w:rsidP="00B22A39">
      <w:pPr>
        <w:spacing w:after="0" w:line="240" w:lineRule="auto"/>
        <w:jc w:val="both"/>
        <w:rPr>
          <w:rFonts w:ascii="Arial" w:hAnsi="Arial" w:cs="Arial"/>
          <w:sz w:val="24"/>
          <w:szCs w:val="24"/>
        </w:rPr>
      </w:pPr>
    </w:p>
    <w:p w:rsidR="00B22A39" w:rsidRPr="005F2FD9" w:rsidRDefault="00B22A39" w:rsidP="00B22A39">
      <w:pPr>
        <w:spacing w:after="0" w:line="240" w:lineRule="auto"/>
        <w:jc w:val="both"/>
        <w:rPr>
          <w:rFonts w:ascii="Arial" w:eastAsia="Times New Roman" w:hAnsi="Arial" w:cs="Arial"/>
          <w:b/>
          <w:sz w:val="24"/>
          <w:szCs w:val="24"/>
          <w:u w:val="single"/>
          <w:lang w:val="es-ES" w:eastAsia="es-ES"/>
        </w:rPr>
      </w:pPr>
      <w:r w:rsidRPr="005F2FD9">
        <w:rPr>
          <w:rFonts w:ascii="Arial" w:eastAsia="Times New Roman" w:hAnsi="Arial" w:cs="Arial"/>
          <w:b/>
          <w:sz w:val="24"/>
          <w:szCs w:val="24"/>
          <w:u w:val="single"/>
          <w:lang w:val="es-ES" w:eastAsia="es-ES"/>
        </w:rPr>
        <w:t>Gabinete</w:t>
      </w:r>
    </w:p>
    <w:p w:rsidR="00B22A39" w:rsidRPr="005F2FD9" w:rsidRDefault="00B22A39" w:rsidP="00B22A39">
      <w:pPr>
        <w:spacing w:after="0" w:line="240" w:lineRule="auto"/>
        <w:rPr>
          <w:rFonts w:ascii="Arial" w:eastAsia="Times New Roman" w:hAnsi="Arial" w:cs="Arial"/>
          <w:b/>
          <w:sz w:val="24"/>
          <w:szCs w:val="24"/>
          <w:lang w:eastAsia="es-MX"/>
        </w:rPr>
      </w:pPr>
    </w:p>
    <w:p w:rsidR="00B22A39" w:rsidRPr="005F2FD9" w:rsidRDefault="00B22A39" w:rsidP="00B22A39">
      <w:pPr>
        <w:tabs>
          <w:tab w:val="left" w:pos="2891"/>
        </w:tabs>
        <w:spacing w:after="0" w:line="240" w:lineRule="auto"/>
        <w:jc w:val="both"/>
        <w:rPr>
          <w:rFonts w:ascii="Arial" w:eastAsia="Times New Roman" w:hAnsi="Arial" w:cs="Arial"/>
          <w:b/>
          <w:sz w:val="24"/>
          <w:szCs w:val="24"/>
          <w:lang w:val="es-ES" w:eastAsia="es-ES"/>
        </w:rPr>
      </w:pPr>
      <w:r w:rsidRPr="005F2FD9">
        <w:rPr>
          <w:rFonts w:ascii="Arial" w:eastAsia="Times New Roman" w:hAnsi="Arial" w:cs="Arial"/>
          <w:b/>
          <w:sz w:val="24"/>
          <w:szCs w:val="24"/>
          <w:lang w:val="es-ES" w:eastAsia="es-ES"/>
        </w:rPr>
        <w:t>Informe anual</w:t>
      </w:r>
    </w:p>
    <w:p w:rsidR="00B22A39" w:rsidRPr="005F2FD9" w:rsidRDefault="00B22A39" w:rsidP="00B22A39">
      <w:pPr>
        <w:spacing w:after="0" w:line="240" w:lineRule="auto"/>
        <w:rPr>
          <w:rFonts w:ascii="Arial" w:eastAsia="Times New Roman" w:hAnsi="Arial" w:cs="Arial"/>
          <w:b/>
          <w:sz w:val="24"/>
          <w:szCs w:val="24"/>
          <w:lang w:eastAsia="es-MX"/>
        </w:rPr>
      </w:pPr>
    </w:p>
    <w:p w:rsidR="00B22A39" w:rsidRPr="005F2FD9" w:rsidRDefault="00B22A39" w:rsidP="00B22A39">
      <w:pPr>
        <w:spacing w:after="0" w:line="240" w:lineRule="auto"/>
        <w:rPr>
          <w:rFonts w:ascii="Arial" w:eastAsia="Times New Roman" w:hAnsi="Arial" w:cs="Arial"/>
          <w:b/>
          <w:sz w:val="24"/>
          <w:szCs w:val="24"/>
          <w:lang w:eastAsia="es-MX"/>
        </w:rPr>
      </w:pPr>
      <w:r w:rsidRPr="005F2FD9">
        <w:rPr>
          <w:rFonts w:ascii="Arial" w:eastAsia="Times New Roman" w:hAnsi="Arial" w:cs="Arial"/>
          <w:b/>
          <w:sz w:val="24"/>
          <w:szCs w:val="24"/>
          <w:lang w:eastAsia="es-MX"/>
        </w:rPr>
        <w:t>Documentación Adjunta al Informe</w:t>
      </w:r>
    </w:p>
    <w:p w:rsidR="00B22A39" w:rsidRPr="005F2FD9" w:rsidRDefault="00B22A39" w:rsidP="00B22A39">
      <w:pPr>
        <w:spacing w:after="0" w:line="240" w:lineRule="auto"/>
        <w:rPr>
          <w:rFonts w:ascii="Arial" w:eastAsia="Times New Roman" w:hAnsi="Arial" w:cs="Arial"/>
          <w:b/>
          <w:sz w:val="24"/>
          <w:szCs w:val="24"/>
          <w:lang w:eastAsia="es-MX"/>
        </w:rPr>
      </w:pPr>
    </w:p>
    <w:p w:rsidR="00B22A39" w:rsidRPr="005F2FD9" w:rsidRDefault="00B22A39" w:rsidP="00B22A39">
      <w:pPr>
        <w:pStyle w:val="Prrafodelista"/>
        <w:numPr>
          <w:ilvl w:val="0"/>
          <w:numId w:val="9"/>
        </w:numPr>
        <w:spacing w:after="0" w:line="240" w:lineRule="auto"/>
        <w:jc w:val="both"/>
        <w:rPr>
          <w:rFonts w:ascii="Arial" w:eastAsia="Times New Roman" w:hAnsi="Arial" w:cs="Arial"/>
          <w:sz w:val="24"/>
          <w:szCs w:val="24"/>
          <w:lang w:eastAsia="es-MX"/>
        </w:rPr>
      </w:pPr>
      <w:r w:rsidRPr="005F2FD9">
        <w:rPr>
          <w:rFonts w:ascii="Arial" w:eastAsia="Times New Roman" w:hAnsi="Arial" w:cs="Arial"/>
          <w:sz w:val="24"/>
          <w:szCs w:val="24"/>
          <w:lang w:eastAsia="es-MX"/>
        </w:rPr>
        <w:t xml:space="preserve">Se constató que el sujeto obligado omitió informar a la autoridad los montos mínimos y máximos de sus aportaciones, así como la periodicidad de las cuotas ordinarias y extraordinarias de sus militantes. </w:t>
      </w:r>
    </w:p>
    <w:p w:rsidR="00B22A39" w:rsidRPr="005F2FD9" w:rsidRDefault="00B22A39" w:rsidP="00B22A39">
      <w:pPr>
        <w:spacing w:after="0" w:line="240" w:lineRule="auto"/>
        <w:jc w:val="both"/>
        <w:rPr>
          <w:rFonts w:ascii="Arial" w:eastAsia="Times New Roman" w:hAnsi="Arial" w:cs="Arial"/>
          <w:sz w:val="24"/>
          <w:szCs w:val="24"/>
          <w:lang w:eastAsia="es-MX"/>
        </w:rPr>
      </w:pPr>
    </w:p>
    <w:p w:rsidR="00B22A39" w:rsidRPr="005F2FD9" w:rsidRDefault="00B22A39" w:rsidP="00B22A39">
      <w:pPr>
        <w:spacing w:after="0" w:line="240" w:lineRule="auto"/>
        <w:rPr>
          <w:rFonts w:ascii="Arial" w:eastAsia="Times New Roman" w:hAnsi="Arial" w:cs="Arial"/>
          <w:sz w:val="24"/>
          <w:szCs w:val="24"/>
          <w:lang w:eastAsia="es-MX"/>
        </w:rPr>
      </w:pPr>
      <w:r w:rsidRPr="005F2FD9">
        <w:rPr>
          <w:rFonts w:ascii="Arial" w:eastAsia="Times New Roman" w:hAnsi="Arial" w:cs="Arial"/>
          <w:sz w:val="24"/>
          <w:szCs w:val="24"/>
          <w:lang w:eastAsia="es-MX"/>
        </w:rPr>
        <w:t>Se le solicita presentar en el SIF lo siguiente:</w:t>
      </w:r>
    </w:p>
    <w:p w:rsidR="00B22A39" w:rsidRPr="005F2FD9" w:rsidRDefault="00B22A39" w:rsidP="00B22A39">
      <w:pPr>
        <w:spacing w:after="0" w:line="240" w:lineRule="auto"/>
        <w:rPr>
          <w:rFonts w:ascii="Arial" w:eastAsia="Times New Roman" w:hAnsi="Arial" w:cs="Arial"/>
          <w:sz w:val="24"/>
          <w:szCs w:val="24"/>
          <w:lang w:eastAsia="es-MX"/>
        </w:rPr>
      </w:pPr>
    </w:p>
    <w:p w:rsidR="00B22A39" w:rsidRPr="005F2FD9" w:rsidRDefault="00B22A39" w:rsidP="00B22A39">
      <w:pPr>
        <w:pStyle w:val="Prrafodelista"/>
        <w:numPr>
          <w:ilvl w:val="0"/>
          <w:numId w:val="10"/>
        </w:numPr>
        <w:spacing w:after="0" w:line="240" w:lineRule="auto"/>
        <w:ind w:left="357" w:hanging="357"/>
        <w:rPr>
          <w:rFonts w:ascii="Arial" w:eastAsia="Times New Roman" w:hAnsi="Arial" w:cs="Arial"/>
          <w:sz w:val="24"/>
          <w:szCs w:val="24"/>
          <w:lang w:eastAsia="es-MX"/>
        </w:rPr>
      </w:pPr>
      <w:r w:rsidRPr="005F2FD9">
        <w:rPr>
          <w:rFonts w:ascii="Arial" w:eastAsia="Times New Roman" w:hAnsi="Arial" w:cs="Arial"/>
          <w:sz w:val="24"/>
          <w:szCs w:val="24"/>
          <w:lang w:eastAsia="es-MX"/>
        </w:rPr>
        <w:t>Los montos mínimos y máximos, así como la periodicidad de las cuotas ordinarias y extraordinarias de sus militantes.</w:t>
      </w:r>
    </w:p>
    <w:p w:rsidR="00B22A39" w:rsidRPr="005F2FD9" w:rsidRDefault="00B22A39" w:rsidP="005B7BEB">
      <w:pPr>
        <w:spacing w:after="0" w:line="240" w:lineRule="auto"/>
        <w:rPr>
          <w:rFonts w:ascii="Arial" w:eastAsia="Times New Roman" w:hAnsi="Arial" w:cs="Arial"/>
          <w:sz w:val="24"/>
          <w:szCs w:val="24"/>
          <w:lang w:eastAsia="es-MX"/>
        </w:rPr>
      </w:pPr>
    </w:p>
    <w:p w:rsidR="00B22A39" w:rsidRPr="005F2FD9" w:rsidRDefault="00B22A39" w:rsidP="00B22A39">
      <w:pPr>
        <w:pStyle w:val="Prrafodelista"/>
        <w:numPr>
          <w:ilvl w:val="0"/>
          <w:numId w:val="10"/>
        </w:numPr>
        <w:spacing w:after="0" w:line="240" w:lineRule="auto"/>
        <w:ind w:left="357" w:hanging="357"/>
        <w:rPr>
          <w:rFonts w:ascii="Arial" w:eastAsia="Times New Roman" w:hAnsi="Arial" w:cs="Arial"/>
          <w:sz w:val="24"/>
          <w:szCs w:val="24"/>
          <w:lang w:eastAsia="es-MX"/>
        </w:rPr>
      </w:pPr>
      <w:r w:rsidRPr="005F2FD9">
        <w:rPr>
          <w:rFonts w:ascii="Arial" w:eastAsia="Times New Roman" w:hAnsi="Arial" w:cs="Arial"/>
          <w:sz w:val="24"/>
          <w:szCs w:val="24"/>
          <w:lang w:eastAsia="es-MX"/>
        </w:rPr>
        <w:t>Las aclaraciones que a su derecho convengan.</w:t>
      </w:r>
    </w:p>
    <w:p w:rsidR="00B22A39" w:rsidRPr="005F2FD9" w:rsidRDefault="00B22A39" w:rsidP="00B22A39">
      <w:pPr>
        <w:spacing w:after="0" w:line="240" w:lineRule="auto"/>
        <w:jc w:val="both"/>
        <w:rPr>
          <w:rFonts w:ascii="Arial" w:eastAsia="Times New Roman" w:hAnsi="Arial" w:cs="Arial"/>
          <w:sz w:val="24"/>
          <w:szCs w:val="24"/>
          <w:lang w:eastAsia="es-MX"/>
        </w:rPr>
      </w:pPr>
    </w:p>
    <w:p w:rsidR="00B22A39" w:rsidRPr="005F2FD9" w:rsidRDefault="00B22A39" w:rsidP="00B22A39">
      <w:pPr>
        <w:spacing w:after="0" w:line="240" w:lineRule="auto"/>
        <w:jc w:val="both"/>
        <w:rPr>
          <w:rFonts w:ascii="Arial" w:eastAsia="Times New Roman" w:hAnsi="Arial" w:cs="Arial"/>
          <w:sz w:val="24"/>
          <w:szCs w:val="24"/>
          <w:lang w:eastAsia="es-MX"/>
        </w:rPr>
      </w:pPr>
      <w:r w:rsidRPr="005F2FD9">
        <w:rPr>
          <w:rFonts w:ascii="Arial" w:eastAsia="Times New Roman" w:hAnsi="Arial" w:cs="Arial"/>
          <w:sz w:val="24"/>
          <w:szCs w:val="24"/>
          <w:lang w:eastAsia="es-MX"/>
        </w:rPr>
        <w:t>Lo anterior de conformidad con lo dispuesto en los artículos 98, numeral 1 y 278, numeral 1, inciso b) del RF.</w:t>
      </w:r>
    </w:p>
    <w:p w:rsidR="00B22A39" w:rsidRPr="005F2FD9" w:rsidRDefault="00B22A39" w:rsidP="005B7BEB">
      <w:pPr>
        <w:spacing w:after="0" w:line="240" w:lineRule="auto"/>
        <w:contextualSpacing/>
        <w:jc w:val="both"/>
        <w:rPr>
          <w:rFonts w:ascii="Arial" w:hAnsi="Arial" w:cs="Arial"/>
          <w:sz w:val="24"/>
          <w:szCs w:val="24"/>
        </w:rPr>
      </w:pPr>
    </w:p>
    <w:p w:rsidR="00B22A39" w:rsidRPr="005F2FD9" w:rsidRDefault="00B22A39" w:rsidP="00B22A39">
      <w:pPr>
        <w:pStyle w:val="Prrafodelista"/>
        <w:numPr>
          <w:ilvl w:val="0"/>
          <w:numId w:val="9"/>
        </w:numPr>
        <w:spacing w:after="0" w:line="240" w:lineRule="auto"/>
        <w:jc w:val="both"/>
        <w:rPr>
          <w:rFonts w:ascii="Arial" w:eastAsiaTheme="minorHAnsi" w:hAnsi="Arial" w:cs="Arial"/>
          <w:sz w:val="24"/>
          <w:szCs w:val="24"/>
        </w:rPr>
      </w:pPr>
      <w:r w:rsidRPr="005F2FD9">
        <w:rPr>
          <w:rFonts w:ascii="Arial" w:eastAsia="Times New Roman" w:hAnsi="Arial" w:cs="Arial"/>
          <w:sz w:val="24"/>
          <w:szCs w:val="24"/>
          <w:lang w:eastAsia="es-MX"/>
        </w:rPr>
        <w:t xml:space="preserve">Al verificar las percepciones registradas en la relación de los miembros que integran los órganos directivos en el ejercicio 2018 contra la balanza de comprobación del mismo año, se observó que no coinciden. Lo anterior se </w:t>
      </w:r>
      <w:r w:rsidRPr="005F2FD9">
        <w:rPr>
          <w:rFonts w:ascii="Arial" w:eastAsiaTheme="minorHAnsi" w:hAnsi="Arial" w:cs="Arial"/>
          <w:sz w:val="24"/>
          <w:szCs w:val="24"/>
        </w:rPr>
        <w:t>detalla en el cuadro siguiente:</w:t>
      </w:r>
    </w:p>
    <w:p w:rsidR="00B22A39" w:rsidRPr="005F2FD9" w:rsidRDefault="00B22A39" w:rsidP="00B22A39">
      <w:pPr>
        <w:spacing w:line="276" w:lineRule="auto"/>
        <w:jc w:val="both"/>
        <w:rPr>
          <w:rFonts w:ascii="Arial" w:hAnsi="Arial" w:cs="Arial"/>
          <w:sz w:val="24"/>
        </w:rPr>
      </w:pPr>
    </w:p>
    <w:tbl>
      <w:tblPr>
        <w:tblStyle w:val="Tablaconcuadrcula"/>
        <w:tblW w:w="8465" w:type="dxa"/>
        <w:jc w:val="center"/>
        <w:tblLook w:val="04A0" w:firstRow="1" w:lastRow="0" w:firstColumn="1" w:lastColumn="0" w:noHBand="0" w:noVBand="1"/>
      </w:tblPr>
      <w:tblGrid>
        <w:gridCol w:w="2821"/>
        <w:gridCol w:w="2822"/>
        <w:gridCol w:w="2822"/>
      </w:tblGrid>
      <w:tr w:rsidR="00233B9C" w:rsidRPr="005F2FD9" w:rsidTr="003135E9">
        <w:trPr>
          <w:trHeight w:val="712"/>
          <w:jc w:val="center"/>
        </w:trPr>
        <w:tc>
          <w:tcPr>
            <w:tcW w:w="2821" w:type="dxa"/>
          </w:tcPr>
          <w:p w:rsidR="00233B9C" w:rsidRPr="005F2FD9" w:rsidRDefault="00233B9C" w:rsidP="003135E9">
            <w:pPr>
              <w:jc w:val="center"/>
              <w:rPr>
                <w:rFonts w:ascii="Arial" w:eastAsia="Times New Roman" w:hAnsi="Arial" w:cs="Arial"/>
                <w:b/>
                <w:sz w:val="16"/>
                <w:szCs w:val="16"/>
                <w:lang w:eastAsia="es-MX"/>
              </w:rPr>
            </w:pPr>
            <w:r w:rsidRPr="005F2FD9">
              <w:rPr>
                <w:rFonts w:ascii="Arial" w:eastAsia="Times New Roman" w:hAnsi="Arial" w:cs="Arial"/>
                <w:b/>
                <w:sz w:val="16"/>
                <w:szCs w:val="16"/>
                <w:lang w:eastAsia="es-MX"/>
              </w:rPr>
              <w:lastRenderedPageBreak/>
              <w:t>Saldo reportado en la relación de Órganos Directivo</w:t>
            </w:r>
          </w:p>
          <w:p w:rsidR="00233B9C" w:rsidRPr="005F2FD9" w:rsidRDefault="00233B9C" w:rsidP="003135E9">
            <w:pPr>
              <w:jc w:val="center"/>
              <w:rPr>
                <w:rFonts w:ascii="Arial" w:eastAsia="Times New Roman" w:hAnsi="Arial" w:cs="Arial"/>
                <w:b/>
                <w:sz w:val="16"/>
                <w:szCs w:val="16"/>
                <w:lang w:eastAsia="es-MX"/>
              </w:rPr>
            </w:pPr>
            <w:r w:rsidRPr="005F2FD9">
              <w:rPr>
                <w:rFonts w:ascii="Arial" w:eastAsia="Times New Roman" w:hAnsi="Arial" w:cs="Arial"/>
                <w:b/>
                <w:sz w:val="16"/>
                <w:szCs w:val="16"/>
                <w:lang w:eastAsia="es-MX"/>
              </w:rPr>
              <w:t>(A)</w:t>
            </w:r>
          </w:p>
        </w:tc>
        <w:tc>
          <w:tcPr>
            <w:tcW w:w="2822" w:type="dxa"/>
          </w:tcPr>
          <w:p w:rsidR="00233B9C" w:rsidRPr="005F2FD9" w:rsidRDefault="00233B9C" w:rsidP="003135E9">
            <w:pPr>
              <w:jc w:val="center"/>
              <w:rPr>
                <w:rFonts w:ascii="Arial" w:eastAsia="Times New Roman" w:hAnsi="Arial" w:cs="Arial"/>
                <w:b/>
                <w:sz w:val="16"/>
                <w:szCs w:val="16"/>
                <w:lang w:eastAsia="es-MX"/>
              </w:rPr>
            </w:pPr>
            <w:r w:rsidRPr="005F2FD9">
              <w:rPr>
                <w:rFonts w:ascii="Arial" w:eastAsia="Times New Roman" w:hAnsi="Arial" w:cs="Arial"/>
                <w:b/>
                <w:sz w:val="16"/>
                <w:szCs w:val="16"/>
                <w:lang w:eastAsia="es-MX"/>
              </w:rPr>
              <w:t>Saldo según balanza de comprobación al 31-12-2018</w:t>
            </w:r>
          </w:p>
          <w:p w:rsidR="00233B9C" w:rsidRPr="005F2FD9" w:rsidRDefault="00233B9C" w:rsidP="003135E9">
            <w:pPr>
              <w:jc w:val="center"/>
              <w:rPr>
                <w:rFonts w:ascii="Arial" w:eastAsia="Times New Roman" w:hAnsi="Arial" w:cs="Arial"/>
                <w:b/>
                <w:sz w:val="16"/>
                <w:szCs w:val="16"/>
                <w:lang w:eastAsia="es-MX"/>
              </w:rPr>
            </w:pPr>
            <w:r w:rsidRPr="005F2FD9">
              <w:rPr>
                <w:rFonts w:ascii="Arial" w:eastAsia="Times New Roman" w:hAnsi="Arial" w:cs="Arial"/>
                <w:b/>
                <w:sz w:val="16"/>
                <w:szCs w:val="16"/>
                <w:lang w:eastAsia="es-MX"/>
              </w:rPr>
              <w:t>(B)</w:t>
            </w:r>
          </w:p>
        </w:tc>
        <w:tc>
          <w:tcPr>
            <w:tcW w:w="2822" w:type="dxa"/>
          </w:tcPr>
          <w:p w:rsidR="00233B9C" w:rsidRPr="005F2FD9" w:rsidRDefault="00233B9C" w:rsidP="003135E9">
            <w:pPr>
              <w:jc w:val="center"/>
              <w:rPr>
                <w:rFonts w:ascii="Arial" w:eastAsia="Times New Roman" w:hAnsi="Arial" w:cs="Arial"/>
                <w:b/>
                <w:sz w:val="16"/>
                <w:szCs w:val="16"/>
                <w:lang w:eastAsia="es-MX"/>
              </w:rPr>
            </w:pPr>
            <w:r w:rsidRPr="005F2FD9">
              <w:rPr>
                <w:rFonts w:ascii="Arial" w:eastAsia="Times New Roman" w:hAnsi="Arial" w:cs="Arial"/>
                <w:b/>
                <w:sz w:val="16"/>
                <w:szCs w:val="16"/>
                <w:lang w:eastAsia="es-MX"/>
              </w:rPr>
              <w:t>Diferencia</w:t>
            </w:r>
          </w:p>
          <w:p w:rsidR="00233B9C" w:rsidRPr="005F2FD9" w:rsidRDefault="00233B9C" w:rsidP="003135E9">
            <w:pPr>
              <w:jc w:val="center"/>
              <w:rPr>
                <w:rFonts w:ascii="Arial" w:eastAsia="Times New Roman" w:hAnsi="Arial" w:cs="Arial"/>
                <w:b/>
                <w:sz w:val="16"/>
                <w:szCs w:val="16"/>
                <w:lang w:eastAsia="es-MX"/>
              </w:rPr>
            </w:pPr>
            <w:r w:rsidRPr="005F2FD9">
              <w:rPr>
                <w:rFonts w:ascii="Arial" w:eastAsia="Times New Roman" w:hAnsi="Arial" w:cs="Arial"/>
                <w:b/>
                <w:sz w:val="16"/>
                <w:szCs w:val="16"/>
                <w:lang w:eastAsia="es-MX"/>
              </w:rPr>
              <w:t>C=(A-B)</w:t>
            </w:r>
          </w:p>
        </w:tc>
      </w:tr>
      <w:tr w:rsidR="00233B9C" w:rsidRPr="005F2FD9" w:rsidTr="003135E9">
        <w:trPr>
          <w:trHeight w:val="263"/>
          <w:jc w:val="center"/>
        </w:trPr>
        <w:tc>
          <w:tcPr>
            <w:tcW w:w="2821" w:type="dxa"/>
            <w:vAlign w:val="center"/>
          </w:tcPr>
          <w:p w:rsidR="00233B9C" w:rsidRPr="005F2FD9" w:rsidRDefault="00233B9C" w:rsidP="003135E9">
            <w:pPr>
              <w:jc w:val="right"/>
              <w:rPr>
                <w:rFonts w:ascii="Arial" w:eastAsia="Times New Roman" w:hAnsi="Arial" w:cs="Arial"/>
                <w:sz w:val="16"/>
                <w:szCs w:val="16"/>
                <w:lang w:eastAsia="es-MX"/>
              </w:rPr>
            </w:pPr>
            <w:r w:rsidRPr="005F2FD9">
              <w:rPr>
                <w:rFonts w:ascii="Arial" w:eastAsia="Times New Roman" w:hAnsi="Arial" w:cs="Arial"/>
                <w:sz w:val="16"/>
                <w:szCs w:val="16"/>
                <w:lang w:eastAsia="es-MX"/>
              </w:rPr>
              <w:t>$ 1,418,000.00</w:t>
            </w:r>
          </w:p>
        </w:tc>
        <w:tc>
          <w:tcPr>
            <w:tcW w:w="2822" w:type="dxa"/>
            <w:vAlign w:val="center"/>
          </w:tcPr>
          <w:p w:rsidR="00233B9C" w:rsidRPr="005F2FD9" w:rsidRDefault="00233B9C" w:rsidP="003135E9">
            <w:pPr>
              <w:jc w:val="right"/>
              <w:rPr>
                <w:rFonts w:ascii="Arial" w:eastAsia="Times New Roman" w:hAnsi="Arial" w:cs="Arial"/>
                <w:sz w:val="16"/>
                <w:szCs w:val="16"/>
                <w:lang w:eastAsia="es-MX"/>
              </w:rPr>
            </w:pPr>
            <w:r w:rsidRPr="005F2FD9">
              <w:rPr>
                <w:rFonts w:ascii="Arial" w:eastAsia="Times New Roman" w:hAnsi="Arial" w:cs="Arial"/>
                <w:sz w:val="16"/>
                <w:szCs w:val="16"/>
                <w:lang w:eastAsia="es-MX"/>
              </w:rPr>
              <w:t>$ 582,567.17</w:t>
            </w:r>
          </w:p>
        </w:tc>
        <w:tc>
          <w:tcPr>
            <w:tcW w:w="2822" w:type="dxa"/>
            <w:vAlign w:val="center"/>
          </w:tcPr>
          <w:p w:rsidR="00233B9C" w:rsidRPr="005F2FD9" w:rsidRDefault="00233B9C" w:rsidP="003135E9">
            <w:pPr>
              <w:jc w:val="right"/>
              <w:rPr>
                <w:rFonts w:ascii="Arial" w:eastAsia="Times New Roman" w:hAnsi="Arial" w:cs="Arial"/>
                <w:sz w:val="16"/>
                <w:szCs w:val="16"/>
                <w:lang w:eastAsia="es-MX"/>
              </w:rPr>
            </w:pPr>
            <w:r w:rsidRPr="005F2FD9">
              <w:rPr>
                <w:rFonts w:ascii="Arial" w:eastAsia="Times New Roman" w:hAnsi="Arial" w:cs="Arial"/>
                <w:sz w:val="16"/>
                <w:szCs w:val="16"/>
                <w:lang w:eastAsia="es-MX"/>
              </w:rPr>
              <w:t>$ 835,432.83</w:t>
            </w:r>
          </w:p>
        </w:tc>
      </w:tr>
    </w:tbl>
    <w:p w:rsidR="00233B9C" w:rsidRPr="005F2FD9" w:rsidRDefault="00233B9C" w:rsidP="00233B9C">
      <w:pPr>
        <w:spacing w:after="0" w:line="240" w:lineRule="auto"/>
        <w:jc w:val="both"/>
        <w:rPr>
          <w:rFonts w:ascii="Arial" w:eastAsia="Times New Roman" w:hAnsi="Arial" w:cs="Arial"/>
          <w:sz w:val="24"/>
          <w:szCs w:val="24"/>
          <w:lang w:eastAsia="es-MX"/>
        </w:rPr>
      </w:pPr>
    </w:p>
    <w:p w:rsidR="00233B9C" w:rsidRPr="005F2FD9" w:rsidRDefault="00233B9C" w:rsidP="00233B9C">
      <w:pPr>
        <w:spacing w:after="0" w:line="240" w:lineRule="auto"/>
        <w:jc w:val="both"/>
        <w:rPr>
          <w:rFonts w:ascii="Arial" w:eastAsia="Times New Roman" w:hAnsi="Arial" w:cs="Arial"/>
          <w:sz w:val="24"/>
          <w:szCs w:val="24"/>
          <w:lang w:eastAsia="es-MX"/>
        </w:rPr>
      </w:pPr>
      <w:r w:rsidRPr="005F2FD9">
        <w:rPr>
          <w:rFonts w:ascii="Arial" w:eastAsia="Times New Roman" w:hAnsi="Arial" w:cs="Arial"/>
          <w:sz w:val="24"/>
          <w:szCs w:val="24"/>
          <w:lang w:eastAsia="es-MX"/>
        </w:rPr>
        <w:t xml:space="preserve">Adicionalmente se observó que el sujeto obligado presentó la relación de los órganos directivos, la cual carece de la totalidad de requisitos establecidos en la normatividad. </w:t>
      </w:r>
    </w:p>
    <w:p w:rsidR="00233B9C" w:rsidRPr="005F2FD9" w:rsidRDefault="00233B9C" w:rsidP="00233B9C">
      <w:pPr>
        <w:spacing w:after="0" w:line="240" w:lineRule="auto"/>
        <w:jc w:val="both"/>
        <w:rPr>
          <w:rFonts w:ascii="Arial" w:eastAsia="Times New Roman" w:hAnsi="Arial" w:cs="Arial"/>
          <w:sz w:val="24"/>
          <w:szCs w:val="24"/>
          <w:lang w:eastAsia="es-MX"/>
        </w:rPr>
      </w:pPr>
    </w:p>
    <w:p w:rsidR="00233B9C" w:rsidRPr="005F2FD9" w:rsidRDefault="00233B9C" w:rsidP="00233B9C">
      <w:pPr>
        <w:spacing w:after="0" w:line="240" w:lineRule="auto"/>
        <w:jc w:val="both"/>
        <w:rPr>
          <w:rFonts w:ascii="Arial" w:eastAsia="Times New Roman" w:hAnsi="Arial" w:cs="Arial"/>
          <w:sz w:val="24"/>
          <w:szCs w:val="24"/>
          <w:lang w:eastAsia="es-MX"/>
        </w:rPr>
      </w:pPr>
      <w:r w:rsidRPr="005F2FD9">
        <w:rPr>
          <w:rFonts w:ascii="Arial" w:eastAsia="Times New Roman" w:hAnsi="Arial" w:cs="Arial"/>
          <w:sz w:val="24"/>
          <w:szCs w:val="24"/>
          <w:lang w:eastAsia="es-MX"/>
        </w:rPr>
        <w:t>Se le solicita presentar en el SIF lo siguiente:</w:t>
      </w:r>
    </w:p>
    <w:p w:rsidR="00233B9C" w:rsidRPr="005F2FD9" w:rsidRDefault="00233B9C" w:rsidP="005B7BEB">
      <w:pPr>
        <w:spacing w:after="0" w:line="240" w:lineRule="auto"/>
        <w:contextualSpacing/>
        <w:jc w:val="both"/>
        <w:rPr>
          <w:rFonts w:ascii="Arial" w:hAnsi="Arial" w:cs="Arial"/>
          <w:sz w:val="24"/>
          <w:szCs w:val="24"/>
        </w:rPr>
      </w:pPr>
    </w:p>
    <w:p w:rsidR="00233B9C" w:rsidRPr="005F2FD9" w:rsidRDefault="00233B9C" w:rsidP="00233B9C">
      <w:pPr>
        <w:pStyle w:val="Prrafodelista"/>
        <w:numPr>
          <w:ilvl w:val="0"/>
          <w:numId w:val="10"/>
        </w:numPr>
        <w:spacing w:after="0" w:line="240" w:lineRule="auto"/>
        <w:ind w:left="284" w:hanging="284"/>
        <w:rPr>
          <w:rFonts w:ascii="Arial" w:hAnsi="Arial" w:cs="Arial"/>
          <w:sz w:val="24"/>
          <w:szCs w:val="24"/>
        </w:rPr>
      </w:pPr>
      <w:r w:rsidRPr="005F2FD9">
        <w:rPr>
          <w:rFonts w:ascii="Arial" w:eastAsia="Times New Roman" w:hAnsi="Arial" w:cs="Arial"/>
          <w:sz w:val="24"/>
          <w:szCs w:val="24"/>
          <w:lang w:eastAsia="es-MX"/>
        </w:rPr>
        <w:t>Las</w:t>
      </w:r>
      <w:r w:rsidRPr="005F2FD9">
        <w:rPr>
          <w:rFonts w:ascii="Arial" w:hAnsi="Arial" w:cs="Arial"/>
          <w:sz w:val="24"/>
          <w:szCs w:val="24"/>
        </w:rPr>
        <w:t xml:space="preserve"> correcciones que procedan en su contabilidad y/o la relación de miembros que integran los órganos directivos en el ejercicio 2018.</w:t>
      </w:r>
    </w:p>
    <w:p w:rsidR="00233B9C" w:rsidRPr="005F2FD9" w:rsidRDefault="00233B9C" w:rsidP="005B7BEB">
      <w:pPr>
        <w:spacing w:after="0" w:line="240" w:lineRule="auto"/>
        <w:jc w:val="both"/>
        <w:rPr>
          <w:rFonts w:ascii="Arial" w:hAnsi="Arial" w:cs="Arial"/>
          <w:sz w:val="24"/>
          <w:szCs w:val="24"/>
        </w:rPr>
      </w:pPr>
    </w:p>
    <w:p w:rsidR="00233B9C" w:rsidRPr="005F2FD9" w:rsidRDefault="00233B9C" w:rsidP="00233B9C">
      <w:pPr>
        <w:pStyle w:val="Prrafodelista"/>
        <w:numPr>
          <w:ilvl w:val="0"/>
          <w:numId w:val="10"/>
        </w:numPr>
        <w:spacing w:after="0" w:line="240" w:lineRule="auto"/>
        <w:ind w:left="284" w:hanging="284"/>
        <w:rPr>
          <w:rFonts w:ascii="Arial" w:hAnsi="Arial" w:cs="Arial"/>
          <w:color w:val="000000"/>
          <w:sz w:val="24"/>
          <w:szCs w:val="24"/>
        </w:rPr>
      </w:pPr>
      <w:r w:rsidRPr="005F2FD9">
        <w:rPr>
          <w:rFonts w:ascii="Arial" w:hAnsi="Arial" w:cs="Arial"/>
          <w:color w:val="000000"/>
          <w:sz w:val="24"/>
          <w:szCs w:val="24"/>
        </w:rPr>
        <w:t xml:space="preserve">La </w:t>
      </w:r>
      <w:r w:rsidRPr="005F2FD9">
        <w:rPr>
          <w:rFonts w:ascii="Arial" w:eastAsia="Times New Roman" w:hAnsi="Arial" w:cs="Arial"/>
          <w:sz w:val="24"/>
          <w:szCs w:val="24"/>
          <w:lang w:eastAsia="es-MX"/>
        </w:rPr>
        <w:t>relación</w:t>
      </w:r>
      <w:r w:rsidRPr="005F2FD9">
        <w:rPr>
          <w:rFonts w:ascii="Arial" w:hAnsi="Arial" w:cs="Arial"/>
          <w:color w:val="000000"/>
          <w:sz w:val="24"/>
          <w:szCs w:val="24"/>
        </w:rPr>
        <w:t xml:space="preserve"> de los miembros que integraron en el ejercicio de revisión, los órganos directivos a nivel estatal, con todos los requisitos que marca el artículo 257, numeral 1, inciso r), del Reglamento de Fiscalización. </w:t>
      </w:r>
    </w:p>
    <w:p w:rsidR="00233B9C" w:rsidRPr="005F2FD9" w:rsidRDefault="00233B9C" w:rsidP="005B7BEB">
      <w:pPr>
        <w:spacing w:after="0" w:line="240" w:lineRule="auto"/>
        <w:contextualSpacing/>
        <w:jc w:val="both"/>
        <w:rPr>
          <w:rFonts w:ascii="Arial" w:hAnsi="Arial" w:cs="Arial"/>
          <w:sz w:val="24"/>
          <w:szCs w:val="24"/>
        </w:rPr>
      </w:pPr>
    </w:p>
    <w:p w:rsidR="00233B9C" w:rsidRPr="005F2FD9" w:rsidRDefault="00233B9C" w:rsidP="00233B9C">
      <w:pPr>
        <w:pStyle w:val="Prrafodelista"/>
        <w:numPr>
          <w:ilvl w:val="0"/>
          <w:numId w:val="10"/>
        </w:numPr>
        <w:spacing w:after="0" w:line="240" w:lineRule="auto"/>
        <w:ind w:left="284" w:hanging="284"/>
        <w:rPr>
          <w:rFonts w:ascii="Arial" w:hAnsi="Arial" w:cs="Arial"/>
          <w:sz w:val="24"/>
          <w:szCs w:val="24"/>
        </w:rPr>
      </w:pPr>
      <w:r w:rsidRPr="005F2FD9">
        <w:rPr>
          <w:rFonts w:ascii="Arial" w:hAnsi="Arial" w:cs="Arial"/>
          <w:sz w:val="24"/>
          <w:szCs w:val="24"/>
        </w:rPr>
        <w:t>Las aclaraciones que a su derecho convengan.</w:t>
      </w:r>
    </w:p>
    <w:p w:rsidR="00233B9C" w:rsidRPr="005F2FD9" w:rsidRDefault="00233B9C" w:rsidP="00233B9C">
      <w:pPr>
        <w:spacing w:after="0" w:line="240" w:lineRule="auto"/>
        <w:contextualSpacing/>
        <w:jc w:val="both"/>
        <w:rPr>
          <w:rFonts w:ascii="Arial" w:hAnsi="Arial" w:cs="Arial"/>
          <w:sz w:val="24"/>
          <w:szCs w:val="24"/>
        </w:rPr>
      </w:pPr>
    </w:p>
    <w:p w:rsidR="00B22A39" w:rsidRPr="005F2FD9" w:rsidRDefault="00233B9C" w:rsidP="00B22A39">
      <w:pPr>
        <w:spacing w:after="0" w:line="240" w:lineRule="auto"/>
        <w:contextualSpacing/>
        <w:jc w:val="both"/>
        <w:rPr>
          <w:rFonts w:ascii="Arial" w:eastAsia="Times New Roman" w:hAnsi="Arial" w:cs="Arial"/>
          <w:sz w:val="24"/>
          <w:szCs w:val="24"/>
          <w:lang w:eastAsia="es-MX"/>
        </w:rPr>
      </w:pPr>
      <w:r w:rsidRPr="005F2FD9">
        <w:rPr>
          <w:rFonts w:ascii="Arial" w:hAnsi="Arial" w:cs="Arial"/>
          <w:sz w:val="24"/>
          <w:szCs w:val="24"/>
        </w:rPr>
        <w:t>Lo</w:t>
      </w:r>
      <w:r w:rsidRPr="005F2FD9">
        <w:rPr>
          <w:rFonts w:ascii="Arial" w:eastAsia="Times New Roman" w:hAnsi="Arial" w:cs="Arial"/>
          <w:sz w:val="24"/>
          <w:szCs w:val="24"/>
          <w:lang w:eastAsia="es-MX"/>
        </w:rPr>
        <w:t xml:space="preserve"> anterior de conformidad con lo dispuesto en los artículos 130, numeral 2 y 257, numeral 1, inciso r), del RF.</w:t>
      </w:r>
    </w:p>
    <w:p w:rsidR="00B22A39" w:rsidRPr="005F2FD9" w:rsidRDefault="00B22A39" w:rsidP="00B22A39">
      <w:pPr>
        <w:spacing w:after="0" w:line="240" w:lineRule="auto"/>
        <w:jc w:val="both"/>
        <w:rPr>
          <w:rFonts w:ascii="Arial" w:hAnsi="Arial" w:cs="Arial"/>
          <w:sz w:val="24"/>
          <w:szCs w:val="24"/>
        </w:rPr>
      </w:pPr>
    </w:p>
    <w:p w:rsidR="00233B9C" w:rsidRPr="005F2FD9" w:rsidRDefault="00233B9C" w:rsidP="00233B9C">
      <w:pPr>
        <w:pStyle w:val="Prrafodelista"/>
        <w:numPr>
          <w:ilvl w:val="0"/>
          <w:numId w:val="9"/>
        </w:numPr>
        <w:spacing w:after="0" w:line="240" w:lineRule="auto"/>
        <w:jc w:val="both"/>
        <w:rPr>
          <w:rFonts w:ascii="Arial" w:eastAsia="Times New Roman" w:hAnsi="Arial" w:cs="Arial"/>
          <w:sz w:val="24"/>
          <w:szCs w:val="24"/>
          <w:lang w:eastAsia="es-MX"/>
        </w:rPr>
      </w:pPr>
      <w:r w:rsidRPr="005F2FD9">
        <w:rPr>
          <w:rFonts w:ascii="Arial" w:eastAsia="Times New Roman" w:hAnsi="Arial" w:cs="Arial"/>
          <w:sz w:val="24"/>
          <w:szCs w:val="24"/>
          <w:lang w:eastAsia="es-MX"/>
        </w:rPr>
        <w:t>De la revisión al inventario de activo fijo al 31 de diciembre de 2018; se observó que no contiene la totalidad de datos que marca la normatividad.</w:t>
      </w:r>
    </w:p>
    <w:p w:rsidR="00233B9C" w:rsidRPr="005F2FD9" w:rsidRDefault="00233B9C" w:rsidP="00233B9C">
      <w:pPr>
        <w:spacing w:after="0" w:line="240" w:lineRule="auto"/>
        <w:jc w:val="both"/>
        <w:rPr>
          <w:rFonts w:ascii="Arial" w:eastAsia="Times New Roman" w:hAnsi="Arial" w:cs="Arial"/>
          <w:sz w:val="24"/>
          <w:szCs w:val="24"/>
          <w:lang w:eastAsia="es-MX"/>
        </w:rPr>
      </w:pPr>
    </w:p>
    <w:p w:rsidR="00233B9C" w:rsidRPr="005F2FD9" w:rsidRDefault="00233B9C" w:rsidP="00233B9C">
      <w:pPr>
        <w:spacing w:after="0" w:line="240" w:lineRule="auto"/>
        <w:jc w:val="both"/>
        <w:rPr>
          <w:rFonts w:ascii="Arial" w:eastAsia="Times New Roman" w:hAnsi="Arial" w:cs="Arial"/>
          <w:sz w:val="24"/>
          <w:szCs w:val="24"/>
          <w:lang w:eastAsia="es-MX"/>
        </w:rPr>
      </w:pPr>
      <w:r w:rsidRPr="005F2FD9">
        <w:rPr>
          <w:rFonts w:ascii="Arial" w:eastAsia="Times New Roman" w:hAnsi="Arial" w:cs="Arial"/>
          <w:sz w:val="24"/>
          <w:szCs w:val="24"/>
          <w:lang w:eastAsia="es-MX"/>
        </w:rPr>
        <w:t>Se le solicita presentar en el SIF lo siguiente:</w:t>
      </w:r>
    </w:p>
    <w:p w:rsidR="00233B9C" w:rsidRPr="005F2FD9" w:rsidRDefault="00233B9C" w:rsidP="00233B9C">
      <w:pPr>
        <w:spacing w:after="0" w:line="240" w:lineRule="auto"/>
        <w:jc w:val="both"/>
        <w:rPr>
          <w:rFonts w:ascii="Arial" w:eastAsia="Times New Roman" w:hAnsi="Arial" w:cs="Arial"/>
          <w:sz w:val="24"/>
          <w:szCs w:val="24"/>
          <w:lang w:eastAsia="es-MX"/>
        </w:rPr>
      </w:pPr>
      <w:r w:rsidRPr="005F2FD9">
        <w:rPr>
          <w:rFonts w:ascii="Arial" w:eastAsia="Times New Roman" w:hAnsi="Arial" w:cs="Arial"/>
          <w:sz w:val="24"/>
          <w:szCs w:val="24"/>
          <w:lang w:eastAsia="es-MX"/>
        </w:rPr>
        <w:t xml:space="preserve"> </w:t>
      </w:r>
    </w:p>
    <w:p w:rsidR="00233B9C" w:rsidRPr="005F2FD9" w:rsidRDefault="00233B9C" w:rsidP="00233B9C">
      <w:pPr>
        <w:pStyle w:val="Prrafodelista"/>
        <w:numPr>
          <w:ilvl w:val="0"/>
          <w:numId w:val="10"/>
        </w:numPr>
        <w:spacing w:after="0" w:line="240" w:lineRule="auto"/>
        <w:ind w:left="284" w:hanging="284"/>
        <w:rPr>
          <w:rFonts w:ascii="Arial" w:eastAsia="Times New Roman" w:hAnsi="Arial" w:cs="Arial"/>
          <w:sz w:val="24"/>
          <w:szCs w:val="24"/>
          <w:lang w:eastAsia="es-MX"/>
        </w:rPr>
      </w:pPr>
      <w:r w:rsidRPr="005F2FD9">
        <w:rPr>
          <w:rFonts w:ascii="Arial" w:eastAsia="Times New Roman" w:hAnsi="Arial" w:cs="Arial"/>
          <w:sz w:val="24"/>
          <w:szCs w:val="24"/>
          <w:lang w:eastAsia="es-MX"/>
        </w:rPr>
        <w:t>El inventario de activo fijo con la totalidad de los datos señalados en el artículo 72, numeral 1, inciso c) del RF.</w:t>
      </w:r>
    </w:p>
    <w:p w:rsidR="00233B9C" w:rsidRPr="005F2FD9" w:rsidRDefault="00233B9C" w:rsidP="005B7BEB">
      <w:pPr>
        <w:spacing w:after="0" w:line="240" w:lineRule="auto"/>
        <w:rPr>
          <w:rFonts w:ascii="Arial" w:eastAsia="Times New Roman" w:hAnsi="Arial" w:cs="Arial"/>
          <w:sz w:val="24"/>
          <w:szCs w:val="24"/>
          <w:lang w:eastAsia="es-MX"/>
        </w:rPr>
      </w:pPr>
    </w:p>
    <w:p w:rsidR="00233B9C" w:rsidRPr="005F2FD9" w:rsidRDefault="00233B9C" w:rsidP="00233B9C">
      <w:pPr>
        <w:pStyle w:val="Prrafodelista"/>
        <w:numPr>
          <w:ilvl w:val="0"/>
          <w:numId w:val="10"/>
        </w:numPr>
        <w:spacing w:after="0" w:line="240" w:lineRule="auto"/>
        <w:ind w:left="284" w:hanging="284"/>
        <w:rPr>
          <w:rFonts w:ascii="Arial" w:eastAsia="Times New Roman" w:hAnsi="Arial" w:cs="Arial"/>
          <w:sz w:val="24"/>
          <w:szCs w:val="24"/>
          <w:lang w:eastAsia="es-MX"/>
        </w:rPr>
      </w:pPr>
      <w:r w:rsidRPr="005F2FD9">
        <w:rPr>
          <w:rFonts w:ascii="Arial" w:eastAsia="Times New Roman" w:hAnsi="Arial" w:cs="Arial"/>
          <w:sz w:val="24"/>
          <w:szCs w:val="24"/>
          <w:lang w:eastAsia="es-MX"/>
        </w:rPr>
        <w:t>Las aclaraciones que a su derecho convengan.</w:t>
      </w:r>
    </w:p>
    <w:p w:rsidR="00233B9C" w:rsidRPr="005F2FD9" w:rsidRDefault="00233B9C" w:rsidP="00233B9C">
      <w:pPr>
        <w:spacing w:after="0" w:line="240" w:lineRule="auto"/>
        <w:rPr>
          <w:rFonts w:ascii="Arial" w:eastAsia="Times New Roman" w:hAnsi="Arial" w:cs="Arial"/>
          <w:sz w:val="24"/>
          <w:szCs w:val="24"/>
          <w:lang w:eastAsia="es-MX"/>
        </w:rPr>
      </w:pPr>
    </w:p>
    <w:p w:rsidR="00233B9C" w:rsidRPr="005F2FD9" w:rsidRDefault="00233B9C" w:rsidP="00233B9C">
      <w:pPr>
        <w:spacing w:after="0" w:line="240" w:lineRule="auto"/>
        <w:rPr>
          <w:rFonts w:ascii="Arial" w:eastAsia="Times New Roman" w:hAnsi="Arial" w:cs="Arial"/>
          <w:sz w:val="24"/>
          <w:szCs w:val="24"/>
          <w:lang w:eastAsia="es-MX"/>
        </w:rPr>
      </w:pPr>
      <w:r w:rsidRPr="005F2FD9">
        <w:rPr>
          <w:rFonts w:ascii="Arial" w:eastAsia="Times New Roman" w:hAnsi="Arial" w:cs="Arial"/>
          <w:sz w:val="24"/>
          <w:szCs w:val="24"/>
          <w:lang w:eastAsia="es-MX"/>
        </w:rPr>
        <w:t>Lo anterior de conformidad con lo dispuesto en el artículo 72, numeral 1, inciso c), del RF.</w:t>
      </w:r>
    </w:p>
    <w:p w:rsidR="00233B9C" w:rsidRDefault="00233B9C" w:rsidP="00233B9C">
      <w:pPr>
        <w:spacing w:after="0" w:line="240" w:lineRule="auto"/>
        <w:rPr>
          <w:rFonts w:ascii="Arial" w:eastAsia="Times New Roman" w:hAnsi="Arial" w:cs="Arial"/>
          <w:sz w:val="24"/>
          <w:szCs w:val="24"/>
          <w:lang w:eastAsia="es-MX"/>
        </w:rPr>
      </w:pPr>
    </w:p>
    <w:p w:rsidR="003E5CFC" w:rsidRDefault="003E5CFC" w:rsidP="00233B9C">
      <w:pPr>
        <w:spacing w:after="0" w:line="240" w:lineRule="auto"/>
        <w:rPr>
          <w:rFonts w:ascii="Arial" w:eastAsia="Times New Roman" w:hAnsi="Arial" w:cs="Arial"/>
          <w:sz w:val="24"/>
          <w:szCs w:val="24"/>
          <w:lang w:eastAsia="es-MX"/>
        </w:rPr>
      </w:pPr>
    </w:p>
    <w:p w:rsidR="003E5CFC" w:rsidRDefault="003E5CFC" w:rsidP="00233B9C">
      <w:pPr>
        <w:spacing w:after="0" w:line="240" w:lineRule="auto"/>
        <w:rPr>
          <w:rFonts w:ascii="Arial" w:eastAsia="Times New Roman" w:hAnsi="Arial" w:cs="Arial"/>
          <w:sz w:val="24"/>
          <w:szCs w:val="24"/>
          <w:lang w:eastAsia="es-MX"/>
        </w:rPr>
      </w:pPr>
    </w:p>
    <w:p w:rsidR="003E5CFC" w:rsidRPr="005F2FD9" w:rsidRDefault="003E5CFC" w:rsidP="00233B9C">
      <w:pPr>
        <w:spacing w:after="0" w:line="240" w:lineRule="auto"/>
        <w:rPr>
          <w:rFonts w:ascii="Arial" w:eastAsia="Times New Roman" w:hAnsi="Arial" w:cs="Arial"/>
          <w:sz w:val="24"/>
          <w:szCs w:val="24"/>
          <w:lang w:eastAsia="es-MX"/>
        </w:rPr>
      </w:pPr>
    </w:p>
    <w:p w:rsidR="00233B9C" w:rsidRPr="005F2FD9" w:rsidRDefault="00233B9C" w:rsidP="00233B9C">
      <w:pPr>
        <w:spacing w:after="0" w:line="240" w:lineRule="auto"/>
        <w:rPr>
          <w:rFonts w:ascii="Arial" w:eastAsia="Times New Roman" w:hAnsi="Arial" w:cs="Arial"/>
          <w:b/>
          <w:sz w:val="24"/>
          <w:szCs w:val="24"/>
          <w:lang w:eastAsia="es-MX"/>
        </w:rPr>
      </w:pPr>
      <w:r w:rsidRPr="005F2FD9">
        <w:rPr>
          <w:rFonts w:ascii="Arial" w:eastAsia="Times New Roman" w:hAnsi="Arial" w:cs="Arial"/>
          <w:b/>
          <w:sz w:val="24"/>
          <w:szCs w:val="24"/>
          <w:lang w:eastAsia="es-MX"/>
        </w:rPr>
        <w:lastRenderedPageBreak/>
        <w:t>Póliza de Cierre</w:t>
      </w:r>
    </w:p>
    <w:p w:rsidR="00233B9C" w:rsidRPr="005F2FD9" w:rsidRDefault="00233B9C" w:rsidP="00233B9C">
      <w:pPr>
        <w:spacing w:after="0" w:line="240" w:lineRule="auto"/>
        <w:jc w:val="both"/>
        <w:rPr>
          <w:rFonts w:ascii="Arial" w:hAnsi="Arial" w:cs="Arial"/>
          <w:sz w:val="24"/>
          <w:szCs w:val="24"/>
        </w:rPr>
      </w:pPr>
    </w:p>
    <w:p w:rsidR="00233B9C" w:rsidRPr="005F2FD9" w:rsidRDefault="00233B9C" w:rsidP="00233B9C">
      <w:pPr>
        <w:pStyle w:val="Prrafodelista"/>
        <w:numPr>
          <w:ilvl w:val="0"/>
          <w:numId w:val="9"/>
        </w:numPr>
        <w:spacing w:after="0" w:line="240" w:lineRule="auto"/>
        <w:jc w:val="both"/>
        <w:rPr>
          <w:rFonts w:ascii="Arial" w:eastAsia="Times New Roman" w:hAnsi="Arial" w:cs="Arial"/>
          <w:sz w:val="24"/>
          <w:szCs w:val="24"/>
          <w:lang w:eastAsia="es-MX"/>
        </w:rPr>
      </w:pPr>
      <w:r w:rsidRPr="005F2FD9">
        <w:rPr>
          <w:rFonts w:ascii="Arial" w:eastAsia="Times New Roman" w:hAnsi="Arial" w:cs="Arial"/>
          <w:sz w:val="24"/>
          <w:szCs w:val="24"/>
          <w:lang w:eastAsia="es-MX"/>
        </w:rPr>
        <w:t>De la revisión a la información presentada en el SIF, se observó que el sujeto omitió realizar el registro contable de la póliza de cierre del ejercicio ordinario 2018.</w:t>
      </w:r>
    </w:p>
    <w:p w:rsidR="00233B9C" w:rsidRPr="005F2FD9" w:rsidRDefault="00233B9C" w:rsidP="00233B9C">
      <w:pPr>
        <w:spacing w:after="0" w:line="240" w:lineRule="auto"/>
        <w:ind w:left="-76"/>
        <w:jc w:val="both"/>
        <w:rPr>
          <w:rFonts w:ascii="Arial" w:eastAsia="Times New Roman" w:hAnsi="Arial" w:cs="Arial"/>
          <w:sz w:val="24"/>
          <w:szCs w:val="24"/>
          <w:lang w:eastAsia="es-MX"/>
        </w:rPr>
      </w:pPr>
    </w:p>
    <w:p w:rsidR="00233B9C" w:rsidRPr="005F2FD9" w:rsidRDefault="00233B9C" w:rsidP="00233B9C">
      <w:pPr>
        <w:tabs>
          <w:tab w:val="left" w:pos="2891"/>
        </w:tabs>
        <w:spacing w:after="0" w:line="240" w:lineRule="auto"/>
        <w:jc w:val="both"/>
        <w:rPr>
          <w:rFonts w:ascii="Arial" w:hAnsi="Arial" w:cs="Arial"/>
          <w:sz w:val="24"/>
          <w:szCs w:val="24"/>
        </w:rPr>
      </w:pPr>
      <w:r w:rsidRPr="005F2FD9">
        <w:rPr>
          <w:rFonts w:ascii="Arial" w:hAnsi="Arial" w:cs="Arial"/>
          <w:sz w:val="24"/>
          <w:szCs w:val="24"/>
        </w:rPr>
        <w:t>Se le solicita presentar en el SIF, lo siguiente:</w:t>
      </w:r>
    </w:p>
    <w:p w:rsidR="00233B9C" w:rsidRPr="005F2FD9" w:rsidRDefault="00233B9C" w:rsidP="00233B9C">
      <w:pPr>
        <w:tabs>
          <w:tab w:val="left" w:pos="2891"/>
        </w:tabs>
        <w:spacing w:after="0" w:line="240" w:lineRule="auto"/>
        <w:jc w:val="both"/>
        <w:rPr>
          <w:rFonts w:ascii="Arial" w:hAnsi="Arial" w:cs="Arial"/>
          <w:sz w:val="24"/>
          <w:szCs w:val="24"/>
        </w:rPr>
      </w:pPr>
    </w:p>
    <w:p w:rsidR="00233B9C" w:rsidRPr="005F2FD9" w:rsidRDefault="00233B9C" w:rsidP="00233B9C">
      <w:pPr>
        <w:pStyle w:val="Prrafodelista"/>
        <w:numPr>
          <w:ilvl w:val="0"/>
          <w:numId w:val="10"/>
        </w:numPr>
        <w:spacing w:after="0" w:line="240" w:lineRule="auto"/>
        <w:ind w:left="284" w:hanging="284"/>
        <w:rPr>
          <w:rFonts w:ascii="Arial" w:eastAsia="Times New Roman" w:hAnsi="Arial" w:cs="Arial"/>
          <w:sz w:val="24"/>
          <w:szCs w:val="24"/>
          <w:lang w:eastAsia="es-MX"/>
        </w:rPr>
      </w:pPr>
      <w:r w:rsidRPr="005F2FD9">
        <w:rPr>
          <w:rFonts w:ascii="Arial" w:eastAsia="Times New Roman" w:hAnsi="Arial" w:cs="Arial"/>
          <w:sz w:val="24"/>
          <w:szCs w:val="24"/>
          <w:lang w:eastAsia="es-MX"/>
        </w:rPr>
        <w:t>La póliza de cierre del ejercicio.</w:t>
      </w:r>
    </w:p>
    <w:p w:rsidR="00233B9C" w:rsidRPr="005F2FD9" w:rsidRDefault="00233B9C" w:rsidP="005B7BEB">
      <w:pPr>
        <w:spacing w:after="0" w:line="240" w:lineRule="auto"/>
        <w:rPr>
          <w:rFonts w:ascii="Arial" w:eastAsia="Times New Roman" w:hAnsi="Arial" w:cs="Arial"/>
          <w:sz w:val="24"/>
          <w:szCs w:val="24"/>
          <w:lang w:eastAsia="es-MX"/>
        </w:rPr>
      </w:pPr>
    </w:p>
    <w:p w:rsidR="00233B9C" w:rsidRPr="005F2FD9" w:rsidRDefault="00233B9C" w:rsidP="00233B9C">
      <w:pPr>
        <w:pStyle w:val="Prrafodelista"/>
        <w:numPr>
          <w:ilvl w:val="0"/>
          <w:numId w:val="10"/>
        </w:numPr>
        <w:spacing w:after="0" w:line="240" w:lineRule="auto"/>
        <w:ind w:left="284" w:hanging="284"/>
        <w:rPr>
          <w:rFonts w:ascii="Arial" w:eastAsia="Times New Roman" w:hAnsi="Arial" w:cs="Arial"/>
          <w:sz w:val="24"/>
          <w:szCs w:val="24"/>
          <w:lang w:eastAsia="es-MX"/>
        </w:rPr>
      </w:pPr>
      <w:r w:rsidRPr="005F2FD9">
        <w:rPr>
          <w:rFonts w:ascii="Arial" w:eastAsia="Times New Roman" w:hAnsi="Arial" w:cs="Arial"/>
          <w:sz w:val="24"/>
          <w:szCs w:val="24"/>
          <w:lang w:eastAsia="es-MX"/>
        </w:rPr>
        <w:t>Las aclaraciones</w:t>
      </w:r>
      <w:r w:rsidRPr="005F2FD9">
        <w:rPr>
          <w:rFonts w:ascii="Arial" w:hAnsi="Arial" w:cs="Arial"/>
          <w:sz w:val="24"/>
          <w:szCs w:val="24"/>
        </w:rPr>
        <w:t xml:space="preserve"> que a su derecho convengan.</w:t>
      </w:r>
    </w:p>
    <w:p w:rsidR="00233B9C" w:rsidRPr="005F2FD9" w:rsidRDefault="00233B9C" w:rsidP="00233B9C">
      <w:pPr>
        <w:spacing w:after="0" w:line="240" w:lineRule="auto"/>
        <w:jc w:val="both"/>
        <w:rPr>
          <w:rFonts w:ascii="Arial" w:hAnsi="Arial" w:cs="Arial"/>
          <w:color w:val="000000"/>
          <w:sz w:val="24"/>
          <w:szCs w:val="24"/>
          <w:lang w:eastAsia="es-MX"/>
        </w:rPr>
      </w:pPr>
    </w:p>
    <w:p w:rsidR="00233B9C" w:rsidRPr="005F2FD9" w:rsidRDefault="00233B9C" w:rsidP="00233B9C">
      <w:pPr>
        <w:spacing w:after="0" w:line="240" w:lineRule="auto"/>
        <w:jc w:val="both"/>
        <w:rPr>
          <w:rFonts w:ascii="Arial" w:hAnsi="Arial" w:cs="Arial"/>
          <w:color w:val="000000"/>
          <w:sz w:val="24"/>
          <w:szCs w:val="24"/>
          <w:lang w:eastAsia="es-MX"/>
        </w:rPr>
      </w:pPr>
      <w:r w:rsidRPr="005F2FD9">
        <w:rPr>
          <w:rFonts w:ascii="Arial" w:hAnsi="Arial" w:cs="Arial"/>
          <w:color w:val="000000"/>
          <w:sz w:val="24"/>
          <w:szCs w:val="24"/>
          <w:lang w:eastAsia="es-MX"/>
        </w:rPr>
        <w:t xml:space="preserve">De conformidad con lo establecido en el </w:t>
      </w:r>
      <w:r w:rsidR="003135E9" w:rsidRPr="005F2FD9">
        <w:rPr>
          <w:rFonts w:ascii="Arial" w:hAnsi="Arial" w:cs="Arial"/>
          <w:color w:val="000000"/>
          <w:sz w:val="24"/>
          <w:szCs w:val="24"/>
          <w:lang w:eastAsia="es-MX"/>
        </w:rPr>
        <w:t>artículo 296, numeral 1, del RF,</w:t>
      </w:r>
      <w:r w:rsidRPr="005F2FD9">
        <w:rPr>
          <w:rFonts w:ascii="Arial" w:hAnsi="Arial" w:cs="Arial"/>
          <w:color w:val="000000"/>
          <w:sz w:val="24"/>
          <w:szCs w:val="24"/>
          <w:lang w:eastAsia="es-MX"/>
        </w:rPr>
        <w:t xml:space="preserve"> en relación, con el Manual de usuarios Sistema Integral de Fiscalización Versión 4.0 del SIF.</w:t>
      </w:r>
    </w:p>
    <w:p w:rsidR="00B22A39" w:rsidRPr="005F2FD9" w:rsidRDefault="00B22A39" w:rsidP="00B22A39">
      <w:pPr>
        <w:spacing w:after="0" w:line="240" w:lineRule="auto"/>
        <w:jc w:val="both"/>
        <w:rPr>
          <w:rFonts w:ascii="Arial" w:hAnsi="Arial" w:cs="Arial"/>
          <w:color w:val="000000"/>
          <w:sz w:val="24"/>
          <w:szCs w:val="24"/>
          <w:lang w:eastAsia="es-MX"/>
        </w:rPr>
      </w:pPr>
    </w:p>
    <w:p w:rsidR="00233B9C" w:rsidRPr="005F2FD9" w:rsidRDefault="00233B9C" w:rsidP="00233B9C">
      <w:pPr>
        <w:tabs>
          <w:tab w:val="left" w:pos="2891"/>
        </w:tabs>
        <w:spacing w:after="0" w:line="240" w:lineRule="auto"/>
        <w:jc w:val="both"/>
        <w:rPr>
          <w:rFonts w:ascii="Arial" w:hAnsi="Arial" w:cs="Arial"/>
          <w:b/>
          <w:sz w:val="24"/>
          <w:szCs w:val="24"/>
          <w:u w:val="single"/>
        </w:rPr>
      </w:pPr>
      <w:r w:rsidRPr="005F2FD9">
        <w:rPr>
          <w:rFonts w:ascii="Arial" w:hAnsi="Arial" w:cs="Arial"/>
          <w:b/>
          <w:sz w:val="24"/>
          <w:szCs w:val="24"/>
          <w:u w:val="single"/>
        </w:rPr>
        <w:t>Ingresos</w:t>
      </w:r>
    </w:p>
    <w:p w:rsidR="00233B9C" w:rsidRPr="005F2FD9" w:rsidRDefault="00233B9C" w:rsidP="00233B9C">
      <w:pPr>
        <w:tabs>
          <w:tab w:val="left" w:pos="2891"/>
        </w:tabs>
        <w:spacing w:after="0" w:line="240" w:lineRule="auto"/>
        <w:jc w:val="both"/>
        <w:rPr>
          <w:rFonts w:ascii="Arial" w:hAnsi="Arial" w:cs="Arial"/>
          <w:b/>
          <w:sz w:val="24"/>
          <w:szCs w:val="24"/>
        </w:rPr>
      </w:pPr>
    </w:p>
    <w:p w:rsidR="00233B9C" w:rsidRPr="005F2FD9" w:rsidRDefault="00233B9C" w:rsidP="00233B9C">
      <w:pPr>
        <w:tabs>
          <w:tab w:val="left" w:pos="2891"/>
        </w:tabs>
        <w:spacing w:after="0" w:line="240" w:lineRule="auto"/>
        <w:jc w:val="both"/>
        <w:rPr>
          <w:rFonts w:ascii="Arial" w:hAnsi="Arial" w:cs="Arial"/>
          <w:b/>
          <w:sz w:val="24"/>
          <w:szCs w:val="24"/>
        </w:rPr>
      </w:pPr>
      <w:r w:rsidRPr="005F2FD9">
        <w:rPr>
          <w:rFonts w:ascii="Arial" w:hAnsi="Arial" w:cs="Arial"/>
          <w:b/>
          <w:sz w:val="24"/>
          <w:szCs w:val="24"/>
        </w:rPr>
        <w:t xml:space="preserve">Financiamiento Público </w:t>
      </w:r>
    </w:p>
    <w:p w:rsidR="00233B9C" w:rsidRPr="005F2FD9" w:rsidRDefault="00233B9C" w:rsidP="00233B9C">
      <w:pPr>
        <w:tabs>
          <w:tab w:val="left" w:pos="2891"/>
        </w:tabs>
        <w:spacing w:after="0" w:line="240" w:lineRule="auto"/>
        <w:jc w:val="both"/>
        <w:rPr>
          <w:rFonts w:ascii="Arial" w:hAnsi="Arial" w:cs="Arial"/>
          <w:b/>
          <w:sz w:val="24"/>
          <w:szCs w:val="24"/>
        </w:rPr>
      </w:pPr>
    </w:p>
    <w:p w:rsidR="00233B9C" w:rsidRPr="005F2FD9" w:rsidRDefault="00233B9C" w:rsidP="00233B9C">
      <w:pPr>
        <w:tabs>
          <w:tab w:val="left" w:pos="2891"/>
        </w:tabs>
        <w:spacing w:after="0" w:line="240" w:lineRule="auto"/>
        <w:jc w:val="both"/>
        <w:rPr>
          <w:rFonts w:ascii="Arial" w:hAnsi="Arial" w:cs="Arial"/>
          <w:b/>
          <w:sz w:val="24"/>
          <w:szCs w:val="24"/>
        </w:rPr>
      </w:pPr>
      <w:r w:rsidRPr="005F2FD9">
        <w:rPr>
          <w:rFonts w:ascii="Arial" w:hAnsi="Arial" w:cs="Arial"/>
          <w:b/>
          <w:sz w:val="24"/>
          <w:szCs w:val="24"/>
        </w:rPr>
        <w:t xml:space="preserve">Ingresos para Operación Ordinaria </w:t>
      </w:r>
    </w:p>
    <w:p w:rsidR="00233B9C" w:rsidRPr="005F2FD9" w:rsidRDefault="00233B9C" w:rsidP="00233B9C">
      <w:pPr>
        <w:spacing w:after="0" w:line="240" w:lineRule="auto"/>
        <w:rPr>
          <w:rFonts w:ascii="Arial" w:hAnsi="Arial" w:cs="Arial"/>
          <w:sz w:val="24"/>
          <w:szCs w:val="24"/>
        </w:rPr>
      </w:pPr>
    </w:p>
    <w:p w:rsidR="00233B9C" w:rsidRPr="005F2FD9" w:rsidRDefault="00233B9C" w:rsidP="00233B9C">
      <w:pPr>
        <w:pStyle w:val="Prrafodelista"/>
        <w:numPr>
          <w:ilvl w:val="0"/>
          <w:numId w:val="9"/>
        </w:numPr>
        <w:spacing w:after="0" w:line="240" w:lineRule="auto"/>
        <w:jc w:val="both"/>
        <w:rPr>
          <w:rFonts w:ascii="Arial" w:eastAsia="Times New Roman" w:hAnsi="Arial" w:cs="Arial"/>
          <w:sz w:val="24"/>
          <w:szCs w:val="24"/>
          <w:lang w:eastAsia="es-MX"/>
        </w:rPr>
      </w:pPr>
      <w:r w:rsidRPr="005F2FD9">
        <w:rPr>
          <w:rFonts w:ascii="Arial" w:eastAsia="Times New Roman" w:hAnsi="Arial" w:cs="Arial"/>
          <w:sz w:val="24"/>
          <w:szCs w:val="24"/>
          <w:lang w:eastAsia="es-MX"/>
        </w:rPr>
        <w:t xml:space="preserve">Al verificar las cifras de la cuenta "Financiamiento Público", subcuenta "Ingresos para Operación Ordinaria", contra el acuerdo IEPC/CG03/2018 se observó que omitió registrar correctamente el financiamiento público para operación ordinaria, otorgado por el Instituto Electoral y de Participación Ciudadana del estado de Durango. </w:t>
      </w:r>
      <w:r w:rsidRPr="005F2FD9">
        <w:rPr>
          <w:rFonts w:ascii="Arial" w:eastAsia="Times New Roman" w:hAnsi="Arial" w:cs="Arial"/>
          <w:color w:val="000000"/>
          <w:sz w:val="24"/>
          <w:szCs w:val="24"/>
          <w:lang w:eastAsia="es-MX"/>
        </w:rPr>
        <w:t>Como se detalla en el cuadro siguiente:</w:t>
      </w:r>
    </w:p>
    <w:p w:rsidR="00233B9C" w:rsidRPr="005F2FD9" w:rsidRDefault="00233B9C" w:rsidP="00233B9C">
      <w:pPr>
        <w:spacing w:after="0" w:line="240" w:lineRule="auto"/>
        <w:rPr>
          <w:rFonts w:ascii="Arial" w:hAnsi="Arial" w:cs="Arial"/>
          <w:sz w:val="24"/>
          <w:szCs w:val="24"/>
        </w:rPr>
      </w:pPr>
    </w:p>
    <w:tbl>
      <w:tblPr>
        <w:tblStyle w:val="Tablaconcuadrcula"/>
        <w:tblW w:w="8527" w:type="dxa"/>
        <w:jc w:val="center"/>
        <w:tblLook w:val="04A0" w:firstRow="1" w:lastRow="0" w:firstColumn="1" w:lastColumn="0" w:noHBand="0" w:noVBand="1"/>
      </w:tblPr>
      <w:tblGrid>
        <w:gridCol w:w="2689"/>
        <w:gridCol w:w="1716"/>
        <w:gridCol w:w="2061"/>
        <w:gridCol w:w="2061"/>
      </w:tblGrid>
      <w:tr w:rsidR="00233B9C" w:rsidRPr="005F2FD9" w:rsidTr="003135E9">
        <w:trPr>
          <w:trHeight w:val="867"/>
          <w:jc w:val="center"/>
        </w:trPr>
        <w:tc>
          <w:tcPr>
            <w:tcW w:w="2689" w:type="dxa"/>
            <w:hideMark/>
          </w:tcPr>
          <w:p w:rsidR="00233B9C" w:rsidRPr="005F2FD9" w:rsidRDefault="00233B9C" w:rsidP="003135E9">
            <w:pPr>
              <w:jc w:val="center"/>
              <w:rPr>
                <w:rFonts w:ascii="Arial" w:hAnsi="Arial" w:cs="Arial"/>
                <w:b/>
                <w:bCs/>
                <w:sz w:val="16"/>
                <w:szCs w:val="16"/>
              </w:rPr>
            </w:pPr>
            <w:r w:rsidRPr="005F2FD9">
              <w:rPr>
                <w:rFonts w:ascii="Arial" w:hAnsi="Arial" w:cs="Arial"/>
                <w:b/>
                <w:bCs/>
                <w:sz w:val="16"/>
                <w:szCs w:val="16"/>
              </w:rPr>
              <w:t>Concepto</w:t>
            </w:r>
          </w:p>
        </w:tc>
        <w:tc>
          <w:tcPr>
            <w:tcW w:w="1716" w:type="dxa"/>
          </w:tcPr>
          <w:p w:rsidR="00233B9C" w:rsidRPr="005F2FD9" w:rsidRDefault="002D5D48" w:rsidP="003135E9">
            <w:pPr>
              <w:jc w:val="center"/>
              <w:rPr>
                <w:rFonts w:ascii="Arial" w:hAnsi="Arial" w:cs="Arial"/>
                <w:b/>
                <w:bCs/>
                <w:sz w:val="16"/>
                <w:szCs w:val="16"/>
              </w:rPr>
            </w:pPr>
            <w:r w:rsidRPr="005F2FD9">
              <w:rPr>
                <w:rFonts w:ascii="Arial" w:hAnsi="Arial" w:cs="Arial"/>
                <w:b/>
                <w:bCs/>
                <w:sz w:val="16"/>
                <w:szCs w:val="16"/>
              </w:rPr>
              <w:t>Financiamiento Público Otorgado por el Acuerdo IEPC/CG03/2018</w:t>
            </w:r>
          </w:p>
        </w:tc>
        <w:tc>
          <w:tcPr>
            <w:tcW w:w="2061" w:type="dxa"/>
            <w:hideMark/>
          </w:tcPr>
          <w:p w:rsidR="00233B9C" w:rsidRPr="005F2FD9" w:rsidRDefault="002D5D48" w:rsidP="003135E9">
            <w:pPr>
              <w:jc w:val="center"/>
              <w:rPr>
                <w:rFonts w:ascii="Arial" w:hAnsi="Arial" w:cs="Arial"/>
                <w:b/>
                <w:bCs/>
                <w:sz w:val="16"/>
                <w:szCs w:val="16"/>
              </w:rPr>
            </w:pPr>
            <w:r w:rsidRPr="005F2FD9">
              <w:rPr>
                <w:rFonts w:ascii="Arial" w:hAnsi="Arial" w:cs="Arial"/>
                <w:b/>
                <w:bCs/>
                <w:sz w:val="16"/>
                <w:szCs w:val="16"/>
              </w:rPr>
              <w:t>Monto Registrado en Contabilidad</w:t>
            </w:r>
          </w:p>
        </w:tc>
        <w:tc>
          <w:tcPr>
            <w:tcW w:w="2061" w:type="dxa"/>
            <w:hideMark/>
          </w:tcPr>
          <w:p w:rsidR="00233B9C" w:rsidRPr="005F2FD9" w:rsidRDefault="00233B9C" w:rsidP="003135E9">
            <w:pPr>
              <w:jc w:val="center"/>
              <w:rPr>
                <w:rFonts w:ascii="Arial" w:hAnsi="Arial" w:cs="Arial"/>
                <w:b/>
                <w:bCs/>
                <w:sz w:val="16"/>
                <w:szCs w:val="16"/>
              </w:rPr>
            </w:pPr>
            <w:r w:rsidRPr="005F2FD9">
              <w:rPr>
                <w:rFonts w:ascii="Arial" w:hAnsi="Arial" w:cs="Arial"/>
                <w:b/>
                <w:bCs/>
                <w:sz w:val="16"/>
                <w:szCs w:val="16"/>
              </w:rPr>
              <w:t>Monto no Registrado en Contabilidad</w:t>
            </w:r>
          </w:p>
        </w:tc>
      </w:tr>
      <w:tr w:rsidR="00233B9C" w:rsidRPr="005F2FD9" w:rsidTr="003135E9">
        <w:trPr>
          <w:trHeight w:val="522"/>
          <w:jc w:val="center"/>
        </w:trPr>
        <w:tc>
          <w:tcPr>
            <w:tcW w:w="2689" w:type="dxa"/>
            <w:vAlign w:val="center"/>
            <w:hideMark/>
          </w:tcPr>
          <w:p w:rsidR="00233B9C" w:rsidRPr="005F2FD9" w:rsidRDefault="00233B9C" w:rsidP="003135E9">
            <w:pPr>
              <w:jc w:val="center"/>
              <w:rPr>
                <w:rFonts w:ascii="Arial" w:hAnsi="Arial" w:cs="Arial"/>
                <w:sz w:val="16"/>
                <w:szCs w:val="16"/>
              </w:rPr>
            </w:pPr>
            <w:r w:rsidRPr="005F2FD9">
              <w:rPr>
                <w:rFonts w:ascii="Arial" w:hAnsi="Arial" w:cs="Arial"/>
                <w:sz w:val="16"/>
                <w:szCs w:val="16"/>
              </w:rPr>
              <w:t>Financiamiento público para operación ordinaria local</w:t>
            </w:r>
          </w:p>
        </w:tc>
        <w:tc>
          <w:tcPr>
            <w:tcW w:w="1716" w:type="dxa"/>
            <w:vAlign w:val="center"/>
          </w:tcPr>
          <w:p w:rsidR="00233B9C" w:rsidRPr="005F2FD9" w:rsidRDefault="00233B9C" w:rsidP="003135E9">
            <w:pPr>
              <w:jc w:val="right"/>
              <w:rPr>
                <w:rFonts w:ascii="Arial" w:hAnsi="Arial" w:cs="Arial"/>
                <w:sz w:val="16"/>
                <w:szCs w:val="16"/>
              </w:rPr>
            </w:pPr>
            <w:r w:rsidRPr="005F2FD9">
              <w:rPr>
                <w:rFonts w:ascii="Arial" w:hAnsi="Arial" w:cs="Arial"/>
                <w:sz w:val="16"/>
                <w:szCs w:val="16"/>
              </w:rPr>
              <w:t xml:space="preserve">$ 16,499,717.81  </w:t>
            </w:r>
          </w:p>
        </w:tc>
        <w:tc>
          <w:tcPr>
            <w:tcW w:w="2061" w:type="dxa"/>
            <w:noWrap/>
            <w:vAlign w:val="center"/>
            <w:hideMark/>
          </w:tcPr>
          <w:p w:rsidR="00233B9C" w:rsidRPr="005F2FD9" w:rsidRDefault="00233B9C" w:rsidP="003135E9">
            <w:pPr>
              <w:jc w:val="right"/>
              <w:rPr>
                <w:rFonts w:ascii="Arial" w:hAnsi="Arial" w:cs="Arial"/>
                <w:sz w:val="16"/>
                <w:szCs w:val="16"/>
              </w:rPr>
            </w:pPr>
            <w:r w:rsidRPr="005F2FD9">
              <w:rPr>
                <w:rFonts w:ascii="Arial" w:hAnsi="Arial" w:cs="Arial"/>
                <w:sz w:val="16"/>
                <w:szCs w:val="16"/>
              </w:rPr>
              <w:t xml:space="preserve">$ 13,830,150.83   </w:t>
            </w:r>
          </w:p>
        </w:tc>
        <w:tc>
          <w:tcPr>
            <w:tcW w:w="2061" w:type="dxa"/>
            <w:noWrap/>
            <w:vAlign w:val="center"/>
            <w:hideMark/>
          </w:tcPr>
          <w:p w:rsidR="00233B9C" w:rsidRPr="005F2FD9" w:rsidRDefault="00233B9C" w:rsidP="003135E9">
            <w:pPr>
              <w:jc w:val="right"/>
              <w:rPr>
                <w:rFonts w:ascii="Arial" w:hAnsi="Arial" w:cs="Arial"/>
                <w:sz w:val="16"/>
                <w:szCs w:val="16"/>
              </w:rPr>
            </w:pPr>
            <w:r w:rsidRPr="005F2FD9">
              <w:rPr>
                <w:rFonts w:ascii="Arial" w:hAnsi="Arial" w:cs="Arial"/>
                <w:sz w:val="16"/>
                <w:szCs w:val="16"/>
              </w:rPr>
              <w:t>$ 2,669,566.98</w:t>
            </w:r>
          </w:p>
        </w:tc>
      </w:tr>
    </w:tbl>
    <w:p w:rsidR="00233B9C" w:rsidRPr="005F2FD9" w:rsidRDefault="00233B9C" w:rsidP="00233B9C">
      <w:pPr>
        <w:spacing w:after="0" w:line="240" w:lineRule="auto"/>
        <w:rPr>
          <w:rFonts w:ascii="Arial" w:hAnsi="Arial" w:cs="Arial"/>
          <w:sz w:val="24"/>
          <w:szCs w:val="24"/>
        </w:rPr>
      </w:pPr>
    </w:p>
    <w:p w:rsidR="00233B9C" w:rsidRPr="005F2FD9" w:rsidRDefault="00233B9C" w:rsidP="00233B9C">
      <w:pPr>
        <w:spacing w:after="0" w:line="240" w:lineRule="auto"/>
        <w:rPr>
          <w:rFonts w:ascii="Arial" w:eastAsia="Times New Roman" w:hAnsi="Arial" w:cs="Arial"/>
          <w:sz w:val="24"/>
          <w:szCs w:val="24"/>
          <w:lang w:eastAsia="es-MX"/>
        </w:rPr>
      </w:pPr>
      <w:r w:rsidRPr="005F2FD9">
        <w:rPr>
          <w:rFonts w:ascii="Arial" w:eastAsia="Times New Roman" w:hAnsi="Arial" w:cs="Arial"/>
          <w:sz w:val="24"/>
          <w:szCs w:val="24"/>
          <w:lang w:eastAsia="es-MX"/>
        </w:rPr>
        <w:t>Se le solicita presentar en el SIF lo siguiente:</w:t>
      </w:r>
    </w:p>
    <w:p w:rsidR="00233B9C" w:rsidRPr="005F2FD9" w:rsidRDefault="00233B9C" w:rsidP="00233B9C">
      <w:pPr>
        <w:spacing w:after="0" w:line="240" w:lineRule="auto"/>
        <w:rPr>
          <w:rFonts w:ascii="Arial" w:eastAsia="Times New Roman" w:hAnsi="Arial" w:cs="Arial"/>
          <w:sz w:val="24"/>
          <w:szCs w:val="24"/>
          <w:lang w:eastAsia="es-MX"/>
        </w:rPr>
      </w:pPr>
    </w:p>
    <w:p w:rsidR="00233B9C" w:rsidRPr="005F2FD9" w:rsidRDefault="00233B9C" w:rsidP="00233B9C">
      <w:pPr>
        <w:pStyle w:val="Prrafodelista"/>
        <w:numPr>
          <w:ilvl w:val="0"/>
          <w:numId w:val="10"/>
        </w:numPr>
        <w:spacing w:after="0" w:line="240" w:lineRule="auto"/>
        <w:ind w:left="284" w:hanging="284"/>
        <w:rPr>
          <w:rFonts w:ascii="Arial" w:eastAsia="Times New Roman" w:hAnsi="Arial" w:cs="Arial"/>
          <w:sz w:val="24"/>
          <w:szCs w:val="24"/>
          <w:lang w:eastAsia="es-MX"/>
        </w:rPr>
      </w:pPr>
      <w:r w:rsidRPr="005F2FD9">
        <w:rPr>
          <w:rFonts w:ascii="Arial" w:eastAsia="Times New Roman" w:hAnsi="Arial" w:cs="Arial"/>
          <w:sz w:val="24"/>
          <w:szCs w:val="24"/>
          <w:lang w:eastAsia="es-MX"/>
        </w:rPr>
        <w:t>Las modificaciones que procedan en su contabilidad.</w:t>
      </w:r>
    </w:p>
    <w:p w:rsidR="00233B9C" w:rsidRPr="005F2FD9" w:rsidRDefault="00233B9C" w:rsidP="00233B9C">
      <w:pPr>
        <w:spacing w:after="0" w:line="240" w:lineRule="auto"/>
        <w:rPr>
          <w:rFonts w:ascii="Arial" w:eastAsia="Times New Roman" w:hAnsi="Arial" w:cs="Arial"/>
          <w:sz w:val="24"/>
          <w:szCs w:val="24"/>
          <w:lang w:eastAsia="es-MX"/>
        </w:rPr>
      </w:pPr>
    </w:p>
    <w:p w:rsidR="00233B9C" w:rsidRPr="005F2FD9" w:rsidRDefault="00233B9C" w:rsidP="00233B9C">
      <w:pPr>
        <w:pStyle w:val="Prrafodelista"/>
        <w:numPr>
          <w:ilvl w:val="0"/>
          <w:numId w:val="10"/>
        </w:numPr>
        <w:spacing w:after="0" w:line="240" w:lineRule="auto"/>
        <w:ind w:left="284" w:hanging="284"/>
        <w:rPr>
          <w:rFonts w:ascii="Arial" w:eastAsia="Times New Roman" w:hAnsi="Arial" w:cs="Arial"/>
          <w:sz w:val="24"/>
          <w:szCs w:val="24"/>
          <w:lang w:eastAsia="es-MX"/>
        </w:rPr>
      </w:pPr>
      <w:r w:rsidRPr="005F2FD9">
        <w:rPr>
          <w:rFonts w:ascii="Arial" w:eastAsia="Times New Roman" w:hAnsi="Arial" w:cs="Arial"/>
          <w:sz w:val="24"/>
          <w:szCs w:val="24"/>
          <w:lang w:eastAsia="es-MX"/>
        </w:rPr>
        <w:lastRenderedPageBreak/>
        <w:t>Las aclaraciones que a su derecho convengan.</w:t>
      </w:r>
    </w:p>
    <w:p w:rsidR="00233B9C" w:rsidRPr="005F2FD9" w:rsidRDefault="00233B9C" w:rsidP="00233B9C">
      <w:pPr>
        <w:spacing w:after="0" w:line="240" w:lineRule="auto"/>
        <w:rPr>
          <w:rFonts w:ascii="Arial" w:hAnsi="Arial" w:cs="Arial"/>
          <w:sz w:val="24"/>
          <w:szCs w:val="24"/>
        </w:rPr>
      </w:pPr>
    </w:p>
    <w:p w:rsidR="00233B9C" w:rsidRPr="005F2FD9" w:rsidRDefault="00233B9C" w:rsidP="00233B9C">
      <w:pPr>
        <w:spacing w:after="0" w:line="240" w:lineRule="auto"/>
        <w:rPr>
          <w:rFonts w:ascii="Arial" w:hAnsi="Arial" w:cs="Arial"/>
          <w:sz w:val="24"/>
          <w:szCs w:val="24"/>
        </w:rPr>
      </w:pPr>
      <w:r w:rsidRPr="005F2FD9">
        <w:rPr>
          <w:rFonts w:ascii="Arial" w:hAnsi="Arial" w:cs="Arial"/>
          <w:sz w:val="24"/>
          <w:szCs w:val="24"/>
        </w:rPr>
        <w:t>Lo anterior de conformidad con lo dispuesto en los artículos 33, numeral 1, inciso i), 39, numeral 3, inciso d), 96, numeral 1 y 255, numeral 2, del RF.</w:t>
      </w:r>
    </w:p>
    <w:p w:rsidR="00B22A39" w:rsidRPr="005F2FD9" w:rsidRDefault="00B22A39" w:rsidP="00B22A39">
      <w:pPr>
        <w:spacing w:after="0" w:line="240" w:lineRule="auto"/>
        <w:rPr>
          <w:rFonts w:ascii="Arial" w:hAnsi="Arial" w:cs="Arial"/>
          <w:sz w:val="24"/>
          <w:szCs w:val="24"/>
        </w:rPr>
      </w:pPr>
    </w:p>
    <w:p w:rsidR="00233B9C" w:rsidRPr="005F2FD9" w:rsidRDefault="00233B9C" w:rsidP="00233B9C">
      <w:pPr>
        <w:tabs>
          <w:tab w:val="left" w:pos="-2835"/>
        </w:tabs>
        <w:spacing w:after="0" w:line="240" w:lineRule="auto"/>
        <w:jc w:val="both"/>
        <w:rPr>
          <w:rFonts w:ascii="Arial" w:hAnsi="Arial" w:cs="Arial"/>
          <w:b/>
          <w:bCs/>
          <w:sz w:val="24"/>
          <w:szCs w:val="24"/>
          <w:u w:val="single"/>
        </w:rPr>
      </w:pPr>
      <w:r w:rsidRPr="005F2FD9">
        <w:rPr>
          <w:rFonts w:ascii="Arial" w:hAnsi="Arial" w:cs="Arial"/>
          <w:b/>
          <w:bCs/>
          <w:sz w:val="24"/>
          <w:szCs w:val="24"/>
          <w:u w:val="single"/>
        </w:rPr>
        <w:t>Gastos</w:t>
      </w:r>
    </w:p>
    <w:p w:rsidR="00233B9C" w:rsidRPr="005F2FD9" w:rsidRDefault="00233B9C" w:rsidP="00233B9C">
      <w:pPr>
        <w:tabs>
          <w:tab w:val="left" w:pos="-2835"/>
        </w:tabs>
        <w:spacing w:after="0" w:line="240" w:lineRule="auto"/>
        <w:jc w:val="both"/>
        <w:rPr>
          <w:rFonts w:ascii="Arial" w:hAnsi="Arial" w:cs="Arial"/>
          <w:b/>
          <w:bCs/>
          <w:sz w:val="24"/>
          <w:szCs w:val="24"/>
        </w:rPr>
      </w:pPr>
    </w:p>
    <w:p w:rsidR="00233B9C" w:rsidRPr="005F2FD9" w:rsidRDefault="00233B9C" w:rsidP="00233B9C">
      <w:pPr>
        <w:tabs>
          <w:tab w:val="left" w:pos="-2835"/>
        </w:tabs>
        <w:spacing w:after="0" w:line="240" w:lineRule="auto"/>
        <w:jc w:val="both"/>
        <w:rPr>
          <w:rFonts w:ascii="Arial" w:hAnsi="Arial" w:cs="Arial"/>
          <w:b/>
          <w:bCs/>
          <w:sz w:val="24"/>
          <w:szCs w:val="24"/>
        </w:rPr>
      </w:pPr>
      <w:r w:rsidRPr="005F2FD9">
        <w:rPr>
          <w:rFonts w:ascii="Arial" w:hAnsi="Arial" w:cs="Arial"/>
          <w:b/>
          <w:bCs/>
          <w:sz w:val="24"/>
          <w:szCs w:val="24"/>
        </w:rPr>
        <w:t>Servicios Generales</w:t>
      </w:r>
    </w:p>
    <w:p w:rsidR="00233B9C" w:rsidRPr="005F2FD9" w:rsidRDefault="00233B9C" w:rsidP="00233B9C">
      <w:pPr>
        <w:tabs>
          <w:tab w:val="left" w:pos="-2835"/>
        </w:tabs>
        <w:spacing w:after="0" w:line="240" w:lineRule="auto"/>
        <w:jc w:val="both"/>
        <w:rPr>
          <w:rFonts w:ascii="Arial" w:hAnsi="Arial" w:cs="Arial"/>
          <w:b/>
          <w:bCs/>
          <w:sz w:val="24"/>
          <w:szCs w:val="24"/>
        </w:rPr>
      </w:pPr>
    </w:p>
    <w:p w:rsidR="00233B9C" w:rsidRPr="005F2FD9" w:rsidRDefault="00233B9C" w:rsidP="00233B9C">
      <w:pPr>
        <w:pStyle w:val="Prrafodelista"/>
        <w:numPr>
          <w:ilvl w:val="0"/>
          <w:numId w:val="9"/>
        </w:numPr>
        <w:spacing w:after="0" w:line="240" w:lineRule="auto"/>
        <w:jc w:val="both"/>
        <w:rPr>
          <w:rFonts w:ascii="Arial" w:hAnsi="Arial" w:cs="Arial"/>
          <w:sz w:val="24"/>
          <w:szCs w:val="24"/>
        </w:rPr>
      </w:pPr>
      <w:r w:rsidRPr="005F2FD9">
        <w:rPr>
          <w:rFonts w:ascii="Arial" w:hAnsi="Arial" w:cs="Arial"/>
          <w:sz w:val="24"/>
          <w:szCs w:val="24"/>
        </w:rPr>
        <w:t xml:space="preserve">Se </w:t>
      </w:r>
      <w:r w:rsidRPr="005F2FD9">
        <w:rPr>
          <w:rFonts w:ascii="Arial" w:eastAsia="Times New Roman" w:hAnsi="Arial" w:cs="Arial"/>
          <w:sz w:val="24"/>
          <w:szCs w:val="24"/>
          <w:lang w:eastAsia="es-MX"/>
        </w:rPr>
        <w:t>observaron</w:t>
      </w:r>
      <w:r w:rsidRPr="005F2FD9">
        <w:rPr>
          <w:rFonts w:ascii="Arial" w:hAnsi="Arial" w:cs="Arial"/>
          <w:sz w:val="24"/>
          <w:szCs w:val="24"/>
        </w:rPr>
        <w:t xml:space="preserve"> pólizas por concepto del pago de viáticos y pasajes correspondientes al ejercicio 2017, las cuales fueron provisionadas y pagadas en el ejercicio 2018. Los casos en comento, se detallan en el cuadro siguiente:</w:t>
      </w:r>
    </w:p>
    <w:p w:rsidR="00233B9C" w:rsidRPr="005F2FD9" w:rsidRDefault="00233B9C" w:rsidP="005B7BEB">
      <w:pPr>
        <w:spacing w:after="0" w:line="240" w:lineRule="auto"/>
        <w:jc w:val="both"/>
        <w:rPr>
          <w:rFonts w:ascii="Arial" w:hAnsi="Arial" w:cs="Arial"/>
          <w:sz w:val="24"/>
          <w:szCs w:val="24"/>
        </w:rPr>
      </w:pPr>
    </w:p>
    <w:tbl>
      <w:tblPr>
        <w:tblW w:w="4807" w:type="pct"/>
        <w:jc w:val="center"/>
        <w:tblLayout w:type="fixed"/>
        <w:tblCellMar>
          <w:left w:w="70" w:type="dxa"/>
          <w:right w:w="70" w:type="dxa"/>
        </w:tblCellMar>
        <w:tblLook w:val="04A0" w:firstRow="1" w:lastRow="0" w:firstColumn="1" w:lastColumn="0" w:noHBand="0" w:noVBand="1"/>
      </w:tblPr>
      <w:tblGrid>
        <w:gridCol w:w="1606"/>
        <w:gridCol w:w="1115"/>
        <w:gridCol w:w="879"/>
        <w:gridCol w:w="288"/>
        <w:gridCol w:w="1576"/>
        <w:gridCol w:w="2028"/>
        <w:gridCol w:w="1139"/>
      </w:tblGrid>
      <w:tr w:rsidR="00233B9C" w:rsidRPr="005F2FD9" w:rsidTr="003135E9">
        <w:trPr>
          <w:trHeight w:val="577"/>
          <w:tblHeader/>
          <w:jc w:val="center"/>
        </w:trPr>
        <w:tc>
          <w:tcPr>
            <w:tcW w:w="930" w:type="pct"/>
            <w:tcBorders>
              <w:top w:val="single" w:sz="4" w:space="0" w:color="auto"/>
              <w:left w:val="single" w:sz="4" w:space="0" w:color="auto"/>
              <w:bottom w:val="single" w:sz="4" w:space="0" w:color="auto"/>
              <w:right w:val="single" w:sz="4" w:space="0" w:color="auto"/>
            </w:tcBorders>
            <w:shd w:val="clear" w:color="auto" w:fill="auto"/>
            <w:hideMark/>
          </w:tcPr>
          <w:p w:rsidR="00233B9C" w:rsidRPr="005F2FD9" w:rsidRDefault="00233B9C" w:rsidP="003135E9">
            <w:pPr>
              <w:spacing w:after="0" w:line="240" w:lineRule="auto"/>
              <w:jc w:val="center"/>
              <w:rPr>
                <w:rFonts w:ascii="Arial" w:eastAsia="Times New Roman" w:hAnsi="Arial" w:cs="Arial"/>
                <w:b/>
                <w:bCs/>
                <w:sz w:val="16"/>
                <w:szCs w:val="16"/>
                <w:lang w:eastAsia="es-MX"/>
              </w:rPr>
            </w:pPr>
            <w:r w:rsidRPr="005F2FD9">
              <w:rPr>
                <w:rFonts w:ascii="Arial" w:eastAsia="Times New Roman" w:hAnsi="Arial" w:cs="Arial"/>
                <w:b/>
                <w:bCs/>
                <w:sz w:val="16"/>
                <w:szCs w:val="16"/>
                <w:lang w:eastAsia="es-MX"/>
              </w:rPr>
              <w:t>Referencia Contable</w:t>
            </w:r>
          </w:p>
        </w:tc>
        <w:tc>
          <w:tcPr>
            <w:tcW w:w="646" w:type="pct"/>
            <w:tcBorders>
              <w:top w:val="single" w:sz="4" w:space="0" w:color="auto"/>
              <w:left w:val="nil"/>
              <w:bottom w:val="single" w:sz="4" w:space="0" w:color="auto"/>
              <w:right w:val="single" w:sz="4" w:space="0" w:color="auto"/>
            </w:tcBorders>
            <w:shd w:val="clear" w:color="auto" w:fill="auto"/>
            <w:hideMark/>
          </w:tcPr>
          <w:p w:rsidR="00233B9C" w:rsidRPr="005F2FD9" w:rsidRDefault="00233B9C" w:rsidP="003135E9">
            <w:pPr>
              <w:spacing w:after="0" w:line="240" w:lineRule="auto"/>
              <w:jc w:val="center"/>
              <w:rPr>
                <w:rFonts w:ascii="Arial" w:eastAsia="Times New Roman" w:hAnsi="Arial" w:cs="Arial"/>
                <w:b/>
                <w:bCs/>
                <w:sz w:val="16"/>
                <w:szCs w:val="16"/>
                <w:lang w:eastAsia="es-MX"/>
              </w:rPr>
            </w:pPr>
            <w:r w:rsidRPr="005F2FD9">
              <w:rPr>
                <w:rFonts w:ascii="Arial" w:eastAsia="Times New Roman" w:hAnsi="Arial" w:cs="Arial"/>
                <w:b/>
                <w:bCs/>
                <w:sz w:val="16"/>
                <w:szCs w:val="16"/>
                <w:lang w:eastAsia="es-MX"/>
              </w:rPr>
              <w:t>Número de Cuenta</w:t>
            </w:r>
          </w:p>
        </w:tc>
        <w:tc>
          <w:tcPr>
            <w:tcW w:w="676" w:type="pct"/>
            <w:gridSpan w:val="2"/>
            <w:tcBorders>
              <w:top w:val="single" w:sz="4" w:space="0" w:color="auto"/>
              <w:left w:val="nil"/>
              <w:bottom w:val="single" w:sz="4" w:space="0" w:color="auto"/>
              <w:right w:val="single" w:sz="4" w:space="0" w:color="auto"/>
            </w:tcBorders>
            <w:shd w:val="clear" w:color="auto" w:fill="auto"/>
          </w:tcPr>
          <w:p w:rsidR="00233B9C" w:rsidRPr="005F2FD9" w:rsidRDefault="00233B9C" w:rsidP="003135E9">
            <w:pPr>
              <w:spacing w:after="0" w:line="240" w:lineRule="auto"/>
              <w:jc w:val="center"/>
              <w:rPr>
                <w:rFonts w:ascii="Arial" w:eastAsia="Times New Roman" w:hAnsi="Arial" w:cs="Arial"/>
                <w:b/>
                <w:bCs/>
                <w:sz w:val="16"/>
                <w:szCs w:val="16"/>
                <w:lang w:eastAsia="es-MX"/>
              </w:rPr>
            </w:pPr>
            <w:r w:rsidRPr="005F2FD9">
              <w:rPr>
                <w:rFonts w:ascii="Arial" w:eastAsia="Times New Roman" w:hAnsi="Arial" w:cs="Arial"/>
                <w:b/>
                <w:bCs/>
                <w:sz w:val="16"/>
                <w:szCs w:val="16"/>
                <w:lang w:eastAsia="es-MX"/>
              </w:rPr>
              <w:t>Fecha de Operación</w:t>
            </w:r>
          </w:p>
        </w:tc>
        <w:tc>
          <w:tcPr>
            <w:tcW w:w="913" w:type="pct"/>
            <w:tcBorders>
              <w:top w:val="single" w:sz="4" w:space="0" w:color="auto"/>
              <w:left w:val="nil"/>
              <w:bottom w:val="single" w:sz="4" w:space="0" w:color="auto"/>
              <w:right w:val="single" w:sz="4" w:space="0" w:color="auto"/>
            </w:tcBorders>
            <w:shd w:val="clear" w:color="auto" w:fill="auto"/>
          </w:tcPr>
          <w:p w:rsidR="00233B9C" w:rsidRPr="005F2FD9" w:rsidRDefault="00233B9C" w:rsidP="003135E9">
            <w:pPr>
              <w:spacing w:after="0" w:line="240" w:lineRule="auto"/>
              <w:jc w:val="center"/>
              <w:rPr>
                <w:rFonts w:ascii="Arial" w:eastAsia="Times New Roman" w:hAnsi="Arial" w:cs="Arial"/>
                <w:b/>
                <w:bCs/>
                <w:sz w:val="16"/>
                <w:szCs w:val="16"/>
                <w:lang w:eastAsia="es-MX"/>
              </w:rPr>
            </w:pPr>
            <w:r w:rsidRPr="005F2FD9">
              <w:rPr>
                <w:rFonts w:ascii="Arial" w:eastAsia="Times New Roman" w:hAnsi="Arial" w:cs="Arial"/>
                <w:b/>
                <w:bCs/>
                <w:sz w:val="16"/>
                <w:szCs w:val="16"/>
                <w:lang w:eastAsia="es-MX"/>
              </w:rPr>
              <w:t>Proveedor</w:t>
            </w:r>
          </w:p>
        </w:tc>
        <w:tc>
          <w:tcPr>
            <w:tcW w:w="1175" w:type="pct"/>
            <w:tcBorders>
              <w:top w:val="single" w:sz="4" w:space="0" w:color="auto"/>
              <w:left w:val="nil"/>
              <w:bottom w:val="single" w:sz="4" w:space="0" w:color="auto"/>
              <w:right w:val="single" w:sz="4" w:space="0" w:color="auto"/>
            </w:tcBorders>
            <w:shd w:val="clear" w:color="auto" w:fill="auto"/>
            <w:hideMark/>
          </w:tcPr>
          <w:p w:rsidR="00233B9C" w:rsidRPr="005F2FD9" w:rsidRDefault="00233B9C" w:rsidP="003135E9">
            <w:pPr>
              <w:spacing w:after="0" w:line="240" w:lineRule="auto"/>
              <w:jc w:val="center"/>
              <w:rPr>
                <w:rFonts w:ascii="Arial" w:eastAsia="Times New Roman" w:hAnsi="Arial" w:cs="Arial"/>
                <w:b/>
                <w:bCs/>
                <w:sz w:val="16"/>
                <w:szCs w:val="16"/>
                <w:lang w:eastAsia="es-MX"/>
              </w:rPr>
            </w:pPr>
            <w:r w:rsidRPr="005F2FD9">
              <w:rPr>
                <w:rFonts w:ascii="Arial" w:eastAsia="Times New Roman" w:hAnsi="Arial" w:cs="Arial"/>
                <w:b/>
                <w:bCs/>
                <w:sz w:val="16"/>
                <w:szCs w:val="16"/>
                <w:lang w:eastAsia="es-MX"/>
              </w:rPr>
              <w:t>Concepto del Movimiento</w:t>
            </w:r>
          </w:p>
        </w:tc>
        <w:tc>
          <w:tcPr>
            <w:tcW w:w="660" w:type="pct"/>
            <w:tcBorders>
              <w:top w:val="single" w:sz="4" w:space="0" w:color="auto"/>
              <w:left w:val="nil"/>
              <w:bottom w:val="single" w:sz="4" w:space="0" w:color="auto"/>
              <w:right w:val="single" w:sz="4" w:space="0" w:color="auto"/>
            </w:tcBorders>
            <w:shd w:val="clear" w:color="auto" w:fill="auto"/>
            <w:hideMark/>
          </w:tcPr>
          <w:p w:rsidR="00233B9C" w:rsidRPr="005F2FD9" w:rsidRDefault="00233B9C" w:rsidP="003135E9">
            <w:pPr>
              <w:spacing w:after="0" w:line="240" w:lineRule="auto"/>
              <w:jc w:val="center"/>
              <w:rPr>
                <w:rFonts w:ascii="Arial" w:eastAsia="Times New Roman" w:hAnsi="Arial" w:cs="Arial"/>
                <w:b/>
                <w:bCs/>
                <w:sz w:val="16"/>
                <w:szCs w:val="16"/>
                <w:lang w:eastAsia="es-MX"/>
              </w:rPr>
            </w:pPr>
            <w:r w:rsidRPr="005F2FD9">
              <w:rPr>
                <w:rFonts w:ascii="Arial" w:eastAsia="Times New Roman" w:hAnsi="Arial" w:cs="Arial"/>
                <w:b/>
                <w:bCs/>
                <w:sz w:val="16"/>
                <w:szCs w:val="16"/>
                <w:lang w:eastAsia="es-MX"/>
              </w:rPr>
              <w:t>Importe</w:t>
            </w:r>
          </w:p>
        </w:tc>
      </w:tr>
      <w:tr w:rsidR="00233B9C" w:rsidRPr="005F2FD9" w:rsidTr="00233B9C">
        <w:trPr>
          <w:trHeight w:val="99"/>
          <w:tblHeader/>
          <w:jc w:val="center"/>
        </w:trPr>
        <w:tc>
          <w:tcPr>
            <w:tcW w:w="930" w:type="pct"/>
            <w:tcBorders>
              <w:top w:val="single" w:sz="4" w:space="0" w:color="auto"/>
              <w:left w:val="single" w:sz="4" w:space="0" w:color="auto"/>
              <w:bottom w:val="single" w:sz="4" w:space="0" w:color="auto"/>
              <w:right w:val="single" w:sz="4" w:space="0" w:color="auto"/>
            </w:tcBorders>
            <w:shd w:val="clear" w:color="auto" w:fill="auto"/>
            <w:vAlign w:val="center"/>
          </w:tcPr>
          <w:p w:rsidR="00233B9C" w:rsidRPr="005F2FD9" w:rsidRDefault="00233B9C" w:rsidP="00233B9C">
            <w:pPr>
              <w:spacing w:after="0" w:line="240" w:lineRule="auto"/>
              <w:jc w:val="center"/>
              <w:rPr>
                <w:rFonts w:ascii="Arial" w:eastAsia="Times New Roman" w:hAnsi="Arial" w:cs="Arial"/>
                <w:b/>
                <w:bCs/>
                <w:sz w:val="16"/>
                <w:szCs w:val="16"/>
                <w:lang w:eastAsia="es-MX"/>
              </w:rPr>
            </w:pPr>
            <w:r w:rsidRPr="005F2FD9">
              <w:rPr>
                <w:rFonts w:ascii="Arial" w:eastAsia="Times New Roman" w:hAnsi="Arial" w:cs="Arial"/>
                <w:sz w:val="16"/>
                <w:szCs w:val="16"/>
                <w:lang w:eastAsia="es-MX"/>
              </w:rPr>
              <w:t>PN-DR-9/11-07-18</w:t>
            </w:r>
          </w:p>
        </w:tc>
        <w:tc>
          <w:tcPr>
            <w:tcW w:w="646" w:type="pct"/>
            <w:tcBorders>
              <w:top w:val="single" w:sz="4" w:space="0" w:color="auto"/>
              <w:left w:val="nil"/>
              <w:bottom w:val="single" w:sz="4" w:space="0" w:color="auto"/>
              <w:right w:val="single" w:sz="4" w:space="0" w:color="auto"/>
            </w:tcBorders>
            <w:shd w:val="clear" w:color="auto" w:fill="auto"/>
            <w:vAlign w:val="center"/>
          </w:tcPr>
          <w:p w:rsidR="00233B9C" w:rsidRPr="005F2FD9" w:rsidRDefault="00233B9C" w:rsidP="00233B9C">
            <w:pPr>
              <w:spacing w:after="0" w:line="240" w:lineRule="auto"/>
              <w:jc w:val="center"/>
              <w:rPr>
                <w:rFonts w:ascii="Arial" w:eastAsia="Times New Roman" w:hAnsi="Arial" w:cs="Arial"/>
                <w:b/>
                <w:bCs/>
                <w:sz w:val="16"/>
                <w:szCs w:val="16"/>
                <w:lang w:eastAsia="es-MX"/>
              </w:rPr>
            </w:pPr>
            <w:r w:rsidRPr="005F2FD9">
              <w:rPr>
                <w:rFonts w:ascii="Arial" w:eastAsia="Times New Roman" w:hAnsi="Arial" w:cs="Arial"/>
                <w:sz w:val="16"/>
                <w:szCs w:val="16"/>
                <w:lang w:eastAsia="es-MX"/>
              </w:rPr>
              <w:t>5104010002</w:t>
            </w:r>
          </w:p>
        </w:tc>
        <w:tc>
          <w:tcPr>
            <w:tcW w:w="676" w:type="pct"/>
            <w:gridSpan w:val="2"/>
            <w:tcBorders>
              <w:top w:val="single" w:sz="4" w:space="0" w:color="auto"/>
              <w:left w:val="nil"/>
              <w:bottom w:val="single" w:sz="4" w:space="0" w:color="auto"/>
              <w:right w:val="single" w:sz="4" w:space="0" w:color="auto"/>
            </w:tcBorders>
            <w:shd w:val="clear" w:color="auto" w:fill="auto"/>
            <w:vAlign w:val="center"/>
          </w:tcPr>
          <w:p w:rsidR="00233B9C" w:rsidRPr="005F2FD9" w:rsidRDefault="00233B9C" w:rsidP="00233B9C">
            <w:pPr>
              <w:spacing w:after="0" w:line="240" w:lineRule="auto"/>
              <w:jc w:val="center"/>
              <w:rPr>
                <w:rFonts w:ascii="Arial" w:eastAsia="Times New Roman" w:hAnsi="Arial" w:cs="Arial"/>
                <w:b/>
                <w:bCs/>
                <w:sz w:val="16"/>
                <w:szCs w:val="16"/>
                <w:lang w:eastAsia="es-MX"/>
              </w:rPr>
            </w:pPr>
            <w:r w:rsidRPr="005F2FD9">
              <w:rPr>
                <w:rFonts w:ascii="Arial" w:eastAsia="Times New Roman" w:hAnsi="Arial" w:cs="Arial"/>
                <w:sz w:val="16"/>
                <w:szCs w:val="16"/>
                <w:lang w:eastAsia="es-MX"/>
              </w:rPr>
              <w:t>11-07-2018</w:t>
            </w:r>
          </w:p>
        </w:tc>
        <w:tc>
          <w:tcPr>
            <w:tcW w:w="913" w:type="pct"/>
            <w:tcBorders>
              <w:top w:val="single" w:sz="4" w:space="0" w:color="auto"/>
              <w:left w:val="nil"/>
              <w:bottom w:val="single" w:sz="4" w:space="0" w:color="auto"/>
              <w:right w:val="single" w:sz="4" w:space="0" w:color="auto"/>
            </w:tcBorders>
            <w:shd w:val="clear" w:color="auto" w:fill="auto"/>
            <w:vAlign w:val="center"/>
          </w:tcPr>
          <w:p w:rsidR="00233B9C" w:rsidRPr="005F2FD9" w:rsidRDefault="009569E8" w:rsidP="00233B9C">
            <w:pPr>
              <w:spacing w:after="0" w:line="240" w:lineRule="auto"/>
              <w:rPr>
                <w:rFonts w:ascii="Arial" w:eastAsia="Times New Roman" w:hAnsi="Arial" w:cs="Arial"/>
                <w:bCs/>
                <w:sz w:val="16"/>
                <w:szCs w:val="16"/>
                <w:lang w:eastAsia="es-MX"/>
              </w:rPr>
            </w:pPr>
            <w:r w:rsidRPr="005F2FD9">
              <w:rPr>
                <w:rFonts w:ascii="Arial" w:eastAsia="Times New Roman" w:hAnsi="Arial" w:cs="Arial"/>
                <w:bCs/>
                <w:sz w:val="16"/>
                <w:szCs w:val="16"/>
                <w:lang w:eastAsia="es-MX"/>
              </w:rPr>
              <w:t>Aeroservicios</w:t>
            </w:r>
          </w:p>
          <w:p w:rsidR="00233B9C" w:rsidRPr="005F2FD9" w:rsidRDefault="009569E8" w:rsidP="00233B9C">
            <w:pPr>
              <w:spacing w:after="0" w:line="240" w:lineRule="auto"/>
              <w:rPr>
                <w:rFonts w:ascii="Arial" w:eastAsia="Times New Roman" w:hAnsi="Arial" w:cs="Arial"/>
                <w:bCs/>
                <w:sz w:val="16"/>
                <w:szCs w:val="16"/>
                <w:lang w:eastAsia="es-MX"/>
              </w:rPr>
            </w:pPr>
            <w:r w:rsidRPr="005F2FD9">
              <w:rPr>
                <w:rFonts w:ascii="Arial" w:eastAsia="Times New Roman" w:hAnsi="Arial" w:cs="Arial"/>
                <w:bCs/>
                <w:sz w:val="16"/>
                <w:szCs w:val="16"/>
                <w:lang w:eastAsia="es-MX"/>
              </w:rPr>
              <w:t>Acor S.A.</w:t>
            </w:r>
            <w:r w:rsidRPr="005F2FD9">
              <w:rPr>
                <w:rFonts w:ascii="Arial" w:eastAsia="Times New Roman" w:hAnsi="Arial" w:cs="Arial"/>
                <w:b/>
                <w:bCs/>
                <w:sz w:val="16"/>
                <w:szCs w:val="16"/>
                <w:lang w:eastAsia="es-MX"/>
              </w:rPr>
              <w:t xml:space="preserve"> </w:t>
            </w:r>
            <w:r>
              <w:rPr>
                <w:rFonts w:ascii="Arial" w:eastAsia="Times New Roman" w:hAnsi="Arial" w:cs="Arial"/>
                <w:bCs/>
                <w:sz w:val="16"/>
                <w:szCs w:val="16"/>
                <w:lang w:eastAsia="es-MX"/>
              </w:rPr>
              <w:t>d</w:t>
            </w:r>
            <w:r w:rsidRPr="005F2FD9">
              <w:rPr>
                <w:rFonts w:ascii="Arial" w:eastAsia="Times New Roman" w:hAnsi="Arial" w:cs="Arial"/>
                <w:bCs/>
                <w:sz w:val="16"/>
                <w:szCs w:val="16"/>
                <w:lang w:eastAsia="es-MX"/>
              </w:rPr>
              <w:t>e C.V</w:t>
            </w:r>
          </w:p>
        </w:tc>
        <w:tc>
          <w:tcPr>
            <w:tcW w:w="1175" w:type="pct"/>
            <w:tcBorders>
              <w:top w:val="single" w:sz="4" w:space="0" w:color="auto"/>
              <w:left w:val="nil"/>
              <w:bottom w:val="single" w:sz="4" w:space="0" w:color="auto"/>
              <w:right w:val="single" w:sz="4" w:space="0" w:color="auto"/>
            </w:tcBorders>
            <w:shd w:val="clear" w:color="auto" w:fill="auto"/>
            <w:vAlign w:val="center"/>
          </w:tcPr>
          <w:p w:rsidR="00233B9C" w:rsidRPr="005F2FD9" w:rsidRDefault="009569E8" w:rsidP="009569E8">
            <w:pPr>
              <w:spacing w:after="0" w:line="240" w:lineRule="auto"/>
              <w:rPr>
                <w:rFonts w:ascii="Arial" w:eastAsia="Times New Roman" w:hAnsi="Arial" w:cs="Arial"/>
                <w:b/>
                <w:bCs/>
                <w:sz w:val="16"/>
                <w:szCs w:val="16"/>
                <w:lang w:eastAsia="es-MX"/>
              </w:rPr>
            </w:pPr>
            <w:r>
              <w:rPr>
                <w:rFonts w:ascii="Arial" w:eastAsia="Times New Roman" w:hAnsi="Arial" w:cs="Arial"/>
                <w:sz w:val="16"/>
                <w:szCs w:val="16"/>
                <w:lang w:eastAsia="es-MX"/>
              </w:rPr>
              <w:t>Aeroservicios Acor SA</w:t>
            </w:r>
            <w:r w:rsidRPr="005F2FD9">
              <w:rPr>
                <w:rFonts w:ascii="Arial" w:eastAsia="Times New Roman" w:hAnsi="Arial" w:cs="Arial"/>
                <w:sz w:val="16"/>
                <w:szCs w:val="16"/>
                <w:lang w:eastAsia="es-MX"/>
              </w:rPr>
              <w:t xml:space="preserve"> </w:t>
            </w:r>
            <w:r>
              <w:rPr>
                <w:rFonts w:ascii="Arial" w:eastAsia="Times New Roman" w:hAnsi="Arial" w:cs="Arial"/>
                <w:sz w:val="16"/>
                <w:szCs w:val="16"/>
                <w:lang w:eastAsia="es-MX"/>
              </w:rPr>
              <w:t>de CV</w:t>
            </w:r>
            <w:r w:rsidRPr="005F2FD9">
              <w:rPr>
                <w:rFonts w:ascii="Arial" w:eastAsia="Times New Roman" w:hAnsi="Arial" w:cs="Arial"/>
                <w:sz w:val="16"/>
                <w:szCs w:val="16"/>
                <w:lang w:eastAsia="es-MX"/>
              </w:rPr>
              <w:t xml:space="preserve"> Fact</w:t>
            </w:r>
            <w:r>
              <w:rPr>
                <w:rFonts w:ascii="Arial" w:eastAsia="Times New Roman" w:hAnsi="Arial" w:cs="Arial"/>
                <w:sz w:val="16"/>
                <w:szCs w:val="16"/>
                <w:lang w:eastAsia="es-MX"/>
              </w:rPr>
              <w:t>.</w:t>
            </w:r>
            <w:r w:rsidRPr="005F2FD9">
              <w:rPr>
                <w:rFonts w:ascii="Arial" w:eastAsia="Times New Roman" w:hAnsi="Arial" w:cs="Arial"/>
                <w:sz w:val="16"/>
                <w:szCs w:val="16"/>
                <w:lang w:eastAsia="es-MX"/>
              </w:rPr>
              <w:t xml:space="preserve"> 1013.</w:t>
            </w:r>
          </w:p>
        </w:tc>
        <w:tc>
          <w:tcPr>
            <w:tcW w:w="660" w:type="pct"/>
            <w:tcBorders>
              <w:top w:val="single" w:sz="4" w:space="0" w:color="auto"/>
              <w:left w:val="nil"/>
              <w:bottom w:val="single" w:sz="4" w:space="0" w:color="auto"/>
              <w:right w:val="single" w:sz="4" w:space="0" w:color="auto"/>
            </w:tcBorders>
            <w:shd w:val="clear" w:color="auto" w:fill="auto"/>
            <w:vAlign w:val="center"/>
          </w:tcPr>
          <w:p w:rsidR="00233B9C" w:rsidRPr="005F2FD9" w:rsidRDefault="00233B9C" w:rsidP="00233B9C">
            <w:pPr>
              <w:spacing w:after="0" w:line="240" w:lineRule="auto"/>
              <w:jc w:val="right"/>
              <w:rPr>
                <w:rFonts w:ascii="Arial" w:eastAsia="Times New Roman" w:hAnsi="Arial" w:cs="Arial"/>
                <w:b/>
                <w:bCs/>
                <w:sz w:val="16"/>
                <w:szCs w:val="16"/>
                <w:lang w:eastAsia="es-MX"/>
              </w:rPr>
            </w:pPr>
            <w:r w:rsidRPr="005F2FD9">
              <w:rPr>
                <w:rFonts w:ascii="Arial" w:eastAsia="Times New Roman" w:hAnsi="Arial" w:cs="Arial"/>
                <w:sz w:val="16"/>
                <w:szCs w:val="16"/>
                <w:lang w:eastAsia="es-MX"/>
              </w:rPr>
              <w:t>$117,600.00</w:t>
            </w:r>
          </w:p>
        </w:tc>
      </w:tr>
      <w:tr w:rsidR="00233B9C" w:rsidRPr="005F2FD9" w:rsidTr="00233B9C">
        <w:trPr>
          <w:trHeight w:val="491"/>
          <w:tblHeader/>
          <w:jc w:val="center"/>
        </w:trPr>
        <w:tc>
          <w:tcPr>
            <w:tcW w:w="930" w:type="pct"/>
            <w:tcBorders>
              <w:top w:val="single" w:sz="4" w:space="0" w:color="auto"/>
              <w:left w:val="single" w:sz="4" w:space="0" w:color="auto"/>
              <w:bottom w:val="single" w:sz="4" w:space="0" w:color="auto"/>
              <w:right w:val="single" w:sz="4" w:space="0" w:color="auto"/>
            </w:tcBorders>
            <w:shd w:val="clear" w:color="auto" w:fill="auto"/>
            <w:vAlign w:val="center"/>
          </w:tcPr>
          <w:p w:rsidR="00233B9C" w:rsidRPr="005F2FD9" w:rsidRDefault="00233B9C" w:rsidP="00233B9C">
            <w:pPr>
              <w:spacing w:after="0" w:line="240" w:lineRule="auto"/>
              <w:jc w:val="center"/>
              <w:rPr>
                <w:rFonts w:ascii="Arial" w:eastAsia="Times New Roman" w:hAnsi="Arial" w:cs="Arial"/>
                <w:b/>
                <w:bCs/>
                <w:sz w:val="16"/>
                <w:szCs w:val="16"/>
                <w:lang w:eastAsia="es-MX"/>
              </w:rPr>
            </w:pPr>
            <w:r w:rsidRPr="005F2FD9">
              <w:rPr>
                <w:rFonts w:ascii="Arial" w:eastAsia="Times New Roman" w:hAnsi="Arial" w:cs="Arial"/>
                <w:sz w:val="16"/>
                <w:szCs w:val="16"/>
                <w:lang w:eastAsia="es-MX"/>
              </w:rPr>
              <w:t>PN-DR-3/</w:t>
            </w:r>
            <w:r w:rsidR="000F1675">
              <w:rPr>
                <w:rFonts w:ascii="Arial" w:eastAsia="Times New Roman" w:hAnsi="Arial" w:cs="Arial"/>
                <w:sz w:val="16"/>
                <w:szCs w:val="16"/>
                <w:lang w:eastAsia="es-MX"/>
              </w:rPr>
              <w:t>0</w:t>
            </w:r>
            <w:r w:rsidRPr="005F2FD9">
              <w:rPr>
                <w:rFonts w:ascii="Arial" w:eastAsia="Times New Roman" w:hAnsi="Arial" w:cs="Arial"/>
                <w:sz w:val="16"/>
                <w:szCs w:val="16"/>
                <w:lang w:eastAsia="es-MX"/>
              </w:rPr>
              <w:t>6-09-18</w:t>
            </w:r>
          </w:p>
        </w:tc>
        <w:tc>
          <w:tcPr>
            <w:tcW w:w="646" w:type="pct"/>
            <w:tcBorders>
              <w:top w:val="single" w:sz="4" w:space="0" w:color="auto"/>
              <w:left w:val="nil"/>
              <w:bottom w:val="single" w:sz="4" w:space="0" w:color="auto"/>
              <w:right w:val="single" w:sz="4" w:space="0" w:color="auto"/>
            </w:tcBorders>
            <w:shd w:val="clear" w:color="auto" w:fill="auto"/>
            <w:vAlign w:val="center"/>
          </w:tcPr>
          <w:p w:rsidR="00233B9C" w:rsidRPr="005F2FD9" w:rsidRDefault="00233B9C" w:rsidP="00233B9C">
            <w:pPr>
              <w:spacing w:after="0" w:line="240" w:lineRule="auto"/>
              <w:jc w:val="center"/>
              <w:rPr>
                <w:rFonts w:ascii="Arial" w:eastAsia="Times New Roman" w:hAnsi="Arial" w:cs="Arial"/>
                <w:b/>
                <w:bCs/>
                <w:sz w:val="16"/>
                <w:szCs w:val="16"/>
                <w:lang w:eastAsia="es-MX"/>
              </w:rPr>
            </w:pPr>
            <w:r w:rsidRPr="005F2FD9">
              <w:rPr>
                <w:rFonts w:ascii="Arial" w:eastAsia="Times New Roman" w:hAnsi="Arial" w:cs="Arial"/>
                <w:sz w:val="16"/>
                <w:szCs w:val="16"/>
                <w:lang w:eastAsia="es-MX"/>
              </w:rPr>
              <w:t>5104010002</w:t>
            </w:r>
          </w:p>
        </w:tc>
        <w:tc>
          <w:tcPr>
            <w:tcW w:w="676" w:type="pct"/>
            <w:gridSpan w:val="2"/>
            <w:tcBorders>
              <w:top w:val="single" w:sz="4" w:space="0" w:color="auto"/>
              <w:left w:val="nil"/>
              <w:bottom w:val="single" w:sz="4" w:space="0" w:color="auto"/>
              <w:right w:val="single" w:sz="4" w:space="0" w:color="auto"/>
            </w:tcBorders>
            <w:shd w:val="clear" w:color="auto" w:fill="auto"/>
            <w:vAlign w:val="center"/>
          </w:tcPr>
          <w:p w:rsidR="00233B9C" w:rsidRPr="005F2FD9" w:rsidRDefault="000F1675" w:rsidP="00233B9C">
            <w:pPr>
              <w:spacing w:after="0" w:line="240" w:lineRule="auto"/>
              <w:jc w:val="center"/>
              <w:rPr>
                <w:rFonts w:ascii="Arial" w:eastAsia="Times New Roman" w:hAnsi="Arial" w:cs="Arial"/>
                <w:b/>
                <w:bCs/>
                <w:sz w:val="16"/>
                <w:szCs w:val="16"/>
                <w:lang w:eastAsia="es-MX"/>
              </w:rPr>
            </w:pPr>
            <w:r>
              <w:rPr>
                <w:rFonts w:ascii="Arial" w:eastAsia="Times New Roman" w:hAnsi="Arial" w:cs="Arial"/>
                <w:sz w:val="16"/>
                <w:szCs w:val="16"/>
                <w:lang w:eastAsia="es-MX"/>
              </w:rPr>
              <w:t>0</w:t>
            </w:r>
            <w:r w:rsidR="00233B9C" w:rsidRPr="005F2FD9">
              <w:rPr>
                <w:rFonts w:ascii="Arial" w:eastAsia="Times New Roman" w:hAnsi="Arial" w:cs="Arial"/>
                <w:sz w:val="16"/>
                <w:szCs w:val="16"/>
                <w:lang w:eastAsia="es-MX"/>
              </w:rPr>
              <w:t>6-09-2018</w:t>
            </w:r>
          </w:p>
        </w:tc>
        <w:tc>
          <w:tcPr>
            <w:tcW w:w="913" w:type="pct"/>
            <w:tcBorders>
              <w:top w:val="single" w:sz="4" w:space="0" w:color="auto"/>
              <w:left w:val="nil"/>
              <w:bottom w:val="single" w:sz="4" w:space="0" w:color="auto"/>
              <w:right w:val="single" w:sz="4" w:space="0" w:color="auto"/>
            </w:tcBorders>
            <w:shd w:val="clear" w:color="auto" w:fill="auto"/>
            <w:vAlign w:val="center"/>
          </w:tcPr>
          <w:p w:rsidR="00233B9C" w:rsidRPr="005F2FD9" w:rsidRDefault="009569E8" w:rsidP="00233B9C">
            <w:pPr>
              <w:spacing w:after="0" w:line="240" w:lineRule="auto"/>
              <w:rPr>
                <w:rFonts w:ascii="Arial" w:eastAsia="Times New Roman" w:hAnsi="Arial" w:cs="Arial"/>
                <w:bCs/>
                <w:sz w:val="16"/>
                <w:szCs w:val="16"/>
                <w:lang w:eastAsia="es-MX"/>
              </w:rPr>
            </w:pPr>
            <w:r w:rsidRPr="005F2FD9">
              <w:rPr>
                <w:rFonts w:ascii="Arial" w:eastAsia="Times New Roman" w:hAnsi="Arial" w:cs="Arial"/>
                <w:bCs/>
                <w:sz w:val="16"/>
                <w:szCs w:val="16"/>
                <w:lang w:eastAsia="es-MX"/>
              </w:rPr>
              <w:t>Aeroservicios</w:t>
            </w:r>
          </w:p>
          <w:p w:rsidR="00233B9C" w:rsidRPr="005F2FD9" w:rsidRDefault="009569E8" w:rsidP="00233B9C">
            <w:pPr>
              <w:spacing w:after="0" w:line="240" w:lineRule="auto"/>
              <w:rPr>
                <w:rFonts w:ascii="Arial" w:eastAsia="Times New Roman" w:hAnsi="Arial" w:cs="Arial"/>
                <w:b/>
                <w:bCs/>
                <w:sz w:val="16"/>
                <w:szCs w:val="16"/>
                <w:lang w:eastAsia="es-MX"/>
              </w:rPr>
            </w:pPr>
            <w:r>
              <w:rPr>
                <w:rFonts w:ascii="Arial" w:eastAsia="Times New Roman" w:hAnsi="Arial" w:cs="Arial"/>
                <w:bCs/>
                <w:sz w:val="16"/>
                <w:szCs w:val="16"/>
                <w:lang w:eastAsia="es-MX"/>
              </w:rPr>
              <w:t>Acor S.A. d</w:t>
            </w:r>
            <w:r w:rsidRPr="005F2FD9">
              <w:rPr>
                <w:rFonts w:ascii="Arial" w:eastAsia="Times New Roman" w:hAnsi="Arial" w:cs="Arial"/>
                <w:bCs/>
                <w:sz w:val="16"/>
                <w:szCs w:val="16"/>
                <w:lang w:eastAsia="es-MX"/>
              </w:rPr>
              <w:t>e C.V</w:t>
            </w:r>
          </w:p>
        </w:tc>
        <w:tc>
          <w:tcPr>
            <w:tcW w:w="1175" w:type="pct"/>
            <w:tcBorders>
              <w:top w:val="single" w:sz="4" w:space="0" w:color="auto"/>
              <w:left w:val="nil"/>
              <w:bottom w:val="single" w:sz="4" w:space="0" w:color="auto"/>
              <w:right w:val="single" w:sz="4" w:space="0" w:color="auto"/>
            </w:tcBorders>
            <w:shd w:val="clear" w:color="auto" w:fill="auto"/>
            <w:vAlign w:val="center"/>
          </w:tcPr>
          <w:p w:rsidR="00233B9C" w:rsidRPr="005F2FD9" w:rsidRDefault="009569E8" w:rsidP="009569E8">
            <w:pPr>
              <w:spacing w:after="0" w:line="240" w:lineRule="auto"/>
              <w:rPr>
                <w:rFonts w:ascii="Arial" w:eastAsia="Times New Roman" w:hAnsi="Arial" w:cs="Arial"/>
                <w:b/>
                <w:bCs/>
                <w:sz w:val="16"/>
                <w:szCs w:val="16"/>
                <w:lang w:eastAsia="es-MX"/>
              </w:rPr>
            </w:pPr>
            <w:r w:rsidRPr="005F2FD9">
              <w:rPr>
                <w:rFonts w:ascii="Arial" w:eastAsia="Times New Roman" w:hAnsi="Arial" w:cs="Arial"/>
                <w:sz w:val="16"/>
                <w:szCs w:val="16"/>
                <w:lang w:eastAsia="es-MX"/>
              </w:rPr>
              <w:t>Aeroservicios Acor S</w:t>
            </w:r>
            <w:r>
              <w:rPr>
                <w:rFonts w:ascii="Arial" w:eastAsia="Times New Roman" w:hAnsi="Arial" w:cs="Arial"/>
                <w:sz w:val="16"/>
                <w:szCs w:val="16"/>
                <w:lang w:eastAsia="es-MX"/>
              </w:rPr>
              <w:t>A</w:t>
            </w:r>
            <w:r w:rsidRPr="005F2FD9">
              <w:rPr>
                <w:rFonts w:ascii="Arial" w:eastAsia="Times New Roman" w:hAnsi="Arial" w:cs="Arial"/>
                <w:sz w:val="16"/>
                <w:szCs w:val="16"/>
                <w:lang w:eastAsia="es-MX"/>
              </w:rPr>
              <w:t xml:space="preserve"> </w:t>
            </w:r>
            <w:r>
              <w:rPr>
                <w:rFonts w:ascii="Arial" w:eastAsia="Times New Roman" w:hAnsi="Arial" w:cs="Arial"/>
                <w:sz w:val="16"/>
                <w:szCs w:val="16"/>
                <w:lang w:eastAsia="es-MX"/>
              </w:rPr>
              <w:t>de CV</w:t>
            </w:r>
            <w:r w:rsidRPr="005F2FD9">
              <w:rPr>
                <w:rFonts w:ascii="Arial" w:eastAsia="Times New Roman" w:hAnsi="Arial" w:cs="Arial"/>
                <w:sz w:val="16"/>
                <w:szCs w:val="16"/>
                <w:lang w:eastAsia="es-MX"/>
              </w:rPr>
              <w:t xml:space="preserve"> Fact</w:t>
            </w:r>
            <w:r>
              <w:rPr>
                <w:rFonts w:ascii="Arial" w:eastAsia="Times New Roman" w:hAnsi="Arial" w:cs="Arial"/>
                <w:sz w:val="16"/>
                <w:szCs w:val="16"/>
                <w:lang w:eastAsia="es-MX"/>
              </w:rPr>
              <w:t>.</w:t>
            </w:r>
            <w:r w:rsidRPr="005F2FD9">
              <w:rPr>
                <w:rFonts w:ascii="Arial" w:eastAsia="Times New Roman" w:hAnsi="Arial" w:cs="Arial"/>
                <w:sz w:val="16"/>
                <w:szCs w:val="16"/>
                <w:lang w:eastAsia="es-MX"/>
              </w:rPr>
              <w:t xml:space="preserve"> 1017.</w:t>
            </w:r>
          </w:p>
        </w:tc>
        <w:tc>
          <w:tcPr>
            <w:tcW w:w="660" w:type="pct"/>
            <w:tcBorders>
              <w:top w:val="single" w:sz="4" w:space="0" w:color="auto"/>
              <w:left w:val="nil"/>
              <w:bottom w:val="single" w:sz="4" w:space="0" w:color="auto"/>
              <w:right w:val="single" w:sz="4" w:space="0" w:color="auto"/>
            </w:tcBorders>
            <w:shd w:val="clear" w:color="auto" w:fill="auto"/>
            <w:vAlign w:val="center"/>
          </w:tcPr>
          <w:p w:rsidR="00233B9C" w:rsidRPr="005F2FD9" w:rsidRDefault="00233B9C" w:rsidP="00233B9C">
            <w:pPr>
              <w:spacing w:after="0" w:line="240" w:lineRule="auto"/>
              <w:jc w:val="right"/>
              <w:rPr>
                <w:rFonts w:ascii="Arial" w:eastAsia="Times New Roman" w:hAnsi="Arial" w:cs="Arial"/>
                <w:b/>
                <w:bCs/>
                <w:sz w:val="16"/>
                <w:szCs w:val="16"/>
                <w:lang w:eastAsia="es-MX"/>
              </w:rPr>
            </w:pPr>
            <w:r w:rsidRPr="005F2FD9">
              <w:rPr>
                <w:rFonts w:ascii="Arial" w:eastAsia="Times New Roman" w:hAnsi="Arial" w:cs="Arial"/>
                <w:sz w:val="16"/>
                <w:szCs w:val="16"/>
                <w:lang w:eastAsia="es-MX"/>
              </w:rPr>
              <w:t>105,840.00</w:t>
            </w:r>
          </w:p>
        </w:tc>
      </w:tr>
      <w:tr w:rsidR="00233B9C" w:rsidRPr="005F2FD9" w:rsidTr="00233B9C">
        <w:trPr>
          <w:trHeight w:val="491"/>
          <w:tblHeader/>
          <w:jc w:val="center"/>
        </w:trPr>
        <w:tc>
          <w:tcPr>
            <w:tcW w:w="930" w:type="pct"/>
            <w:tcBorders>
              <w:top w:val="single" w:sz="4" w:space="0" w:color="auto"/>
              <w:left w:val="single" w:sz="4" w:space="0" w:color="auto"/>
              <w:bottom w:val="single" w:sz="4" w:space="0" w:color="auto"/>
              <w:right w:val="single" w:sz="4" w:space="0" w:color="auto"/>
            </w:tcBorders>
            <w:shd w:val="clear" w:color="auto" w:fill="auto"/>
            <w:vAlign w:val="center"/>
          </w:tcPr>
          <w:p w:rsidR="00233B9C" w:rsidRPr="005F2FD9" w:rsidRDefault="00233B9C" w:rsidP="00233B9C">
            <w:pPr>
              <w:spacing w:after="0" w:line="240" w:lineRule="auto"/>
              <w:jc w:val="center"/>
              <w:rPr>
                <w:rFonts w:ascii="Arial" w:eastAsia="Times New Roman" w:hAnsi="Arial" w:cs="Arial"/>
                <w:sz w:val="16"/>
                <w:szCs w:val="16"/>
                <w:lang w:eastAsia="es-MX"/>
              </w:rPr>
            </w:pPr>
            <w:r w:rsidRPr="005F2FD9">
              <w:rPr>
                <w:rFonts w:ascii="Arial" w:eastAsia="Times New Roman" w:hAnsi="Arial" w:cs="Arial"/>
                <w:sz w:val="16"/>
                <w:szCs w:val="16"/>
                <w:lang w:eastAsia="es-MX"/>
              </w:rPr>
              <w:t>PN-DR-18/23-11-18</w:t>
            </w:r>
          </w:p>
        </w:tc>
        <w:tc>
          <w:tcPr>
            <w:tcW w:w="646" w:type="pct"/>
            <w:tcBorders>
              <w:top w:val="single" w:sz="4" w:space="0" w:color="auto"/>
              <w:left w:val="nil"/>
              <w:bottom w:val="single" w:sz="4" w:space="0" w:color="auto"/>
              <w:right w:val="single" w:sz="4" w:space="0" w:color="auto"/>
            </w:tcBorders>
            <w:shd w:val="clear" w:color="auto" w:fill="auto"/>
            <w:vAlign w:val="center"/>
          </w:tcPr>
          <w:p w:rsidR="00233B9C" w:rsidRPr="005F2FD9" w:rsidRDefault="00233B9C" w:rsidP="00233B9C">
            <w:pPr>
              <w:spacing w:after="0" w:line="240" w:lineRule="auto"/>
              <w:jc w:val="center"/>
              <w:rPr>
                <w:rFonts w:ascii="Arial" w:eastAsia="Times New Roman" w:hAnsi="Arial" w:cs="Arial"/>
                <w:sz w:val="16"/>
                <w:szCs w:val="16"/>
                <w:lang w:eastAsia="es-MX"/>
              </w:rPr>
            </w:pPr>
            <w:r w:rsidRPr="005F2FD9">
              <w:rPr>
                <w:rFonts w:ascii="Arial" w:eastAsia="Times New Roman" w:hAnsi="Arial" w:cs="Arial"/>
                <w:sz w:val="16"/>
                <w:szCs w:val="16"/>
                <w:lang w:eastAsia="es-MX"/>
              </w:rPr>
              <w:t>5104010002</w:t>
            </w:r>
          </w:p>
        </w:tc>
        <w:tc>
          <w:tcPr>
            <w:tcW w:w="676" w:type="pct"/>
            <w:gridSpan w:val="2"/>
            <w:tcBorders>
              <w:top w:val="single" w:sz="4" w:space="0" w:color="auto"/>
              <w:left w:val="nil"/>
              <w:bottom w:val="single" w:sz="4" w:space="0" w:color="auto"/>
              <w:right w:val="single" w:sz="4" w:space="0" w:color="auto"/>
            </w:tcBorders>
            <w:shd w:val="clear" w:color="auto" w:fill="auto"/>
            <w:vAlign w:val="center"/>
          </w:tcPr>
          <w:p w:rsidR="00233B9C" w:rsidRPr="005F2FD9" w:rsidRDefault="00233B9C" w:rsidP="00233B9C">
            <w:pPr>
              <w:spacing w:after="0" w:line="240" w:lineRule="auto"/>
              <w:jc w:val="center"/>
              <w:rPr>
                <w:rFonts w:ascii="Arial" w:eastAsia="Times New Roman" w:hAnsi="Arial" w:cs="Arial"/>
                <w:sz w:val="16"/>
                <w:szCs w:val="16"/>
                <w:lang w:eastAsia="es-MX"/>
              </w:rPr>
            </w:pPr>
            <w:r w:rsidRPr="005F2FD9">
              <w:rPr>
                <w:rFonts w:ascii="Arial" w:eastAsia="Times New Roman" w:hAnsi="Arial" w:cs="Arial"/>
                <w:sz w:val="16"/>
                <w:szCs w:val="16"/>
                <w:lang w:eastAsia="es-MX"/>
              </w:rPr>
              <w:t>11-07-2018</w:t>
            </w:r>
          </w:p>
        </w:tc>
        <w:tc>
          <w:tcPr>
            <w:tcW w:w="913" w:type="pct"/>
            <w:tcBorders>
              <w:top w:val="single" w:sz="4" w:space="0" w:color="auto"/>
              <w:left w:val="nil"/>
              <w:bottom w:val="single" w:sz="4" w:space="0" w:color="auto"/>
              <w:right w:val="single" w:sz="4" w:space="0" w:color="auto"/>
            </w:tcBorders>
            <w:shd w:val="clear" w:color="auto" w:fill="auto"/>
            <w:vAlign w:val="center"/>
          </w:tcPr>
          <w:p w:rsidR="00233B9C" w:rsidRPr="005F2FD9" w:rsidRDefault="009569E8" w:rsidP="009569E8">
            <w:pPr>
              <w:spacing w:after="0" w:line="240" w:lineRule="auto"/>
              <w:rPr>
                <w:rFonts w:ascii="Arial" w:eastAsia="Times New Roman" w:hAnsi="Arial" w:cs="Arial"/>
                <w:sz w:val="16"/>
                <w:szCs w:val="16"/>
                <w:lang w:eastAsia="es-MX"/>
              </w:rPr>
            </w:pPr>
            <w:r w:rsidRPr="005F2FD9">
              <w:rPr>
                <w:rFonts w:ascii="Arial" w:eastAsia="Times New Roman" w:hAnsi="Arial" w:cs="Arial"/>
                <w:sz w:val="16"/>
                <w:szCs w:val="16"/>
                <w:lang w:eastAsia="es-MX"/>
              </w:rPr>
              <w:t>Viajes Alvisa S</w:t>
            </w:r>
            <w:r>
              <w:rPr>
                <w:rFonts w:ascii="Arial" w:eastAsia="Times New Roman" w:hAnsi="Arial" w:cs="Arial"/>
                <w:sz w:val="16"/>
                <w:szCs w:val="16"/>
                <w:lang w:eastAsia="es-MX"/>
              </w:rPr>
              <w:t>A De CV</w:t>
            </w:r>
          </w:p>
        </w:tc>
        <w:tc>
          <w:tcPr>
            <w:tcW w:w="1175" w:type="pct"/>
            <w:tcBorders>
              <w:top w:val="single" w:sz="4" w:space="0" w:color="auto"/>
              <w:left w:val="nil"/>
              <w:bottom w:val="single" w:sz="4" w:space="0" w:color="auto"/>
              <w:right w:val="single" w:sz="4" w:space="0" w:color="auto"/>
            </w:tcBorders>
            <w:shd w:val="clear" w:color="auto" w:fill="auto"/>
            <w:vAlign w:val="center"/>
          </w:tcPr>
          <w:p w:rsidR="00233B9C" w:rsidRPr="005F2FD9" w:rsidRDefault="009569E8" w:rsidP="009569E8">
            <w:pPr>
              <w:spacing w:after="0" w:line="240" w:lineRule="auto"/>
              <w:rPr>
                <w:rFonts w:ascii="Arial" w:eastAsia="Times New Roman" w:hAnsi="Arial" w:cs="Arial"/>
                <w:sz w:val="16"/>
                <w:szCs w:val="16"/>
                <w:lang w:eastAsia="es-MX"/>
              </w:rPr>
            </w:pPr>
            <w:r w:rsidRPr="005F2FD9">
              <w:rPr>
                <w:rFonts w:ascii="Arial" w:eastAsia="Times New Roman" w:hAnsi="Arial" w:cs="Arial"/>
                <w:sz w:val="16"/>
                <w:szCs w:val="16"/>
                <w:lang w:eastAsia="es-MX"/>
              </w:rPr>
              <w:t>Viajes Alvisa S</w:t>
            </w:r>
            <w:r>
              <w:rPr>
                <w:rFonts w:ascii="Arial" w:eastAsia="Times New Roman" w:hAnsi="Arial" w:cs="Arial"/>
                <w:sz w:val="16"/>
                <w:szCs w:val="16"/>
                <w:lang w:eastAsia="es-MX"/>
              </w:rPr>
              <w:t>A</w:t>
            </w:r>
            <w:r w:rsidRPr="005F2FD9">
              <w:rPr>
                <w:rFonts w:ascii="Arial" w:eastAsia="Times New Roman" w:hAnsi="Arial" w:cs="Arial"/>
                <w:sz w:val="16"/>
                <w:szCs w:val="16"/>
                <w:lang w:eastAsia="es-MX"/>
              </w:rPr>
              <w:t xml:space="preserve"> </w:t>
            </w:r>
            <w:r>
              <w:rPr>
                <w:rFonts w:ascii="Arial" w:eastAsia="Times New Roman" w:hAnsi="Arial" w:cs="Arial"/>
                <w:sz w:val="16"/>
                <w:szCs w:val="16"/>
                <w:lang w:eastAsia="es-MX"/>
              </w:rPr>
              <w:t>d</w:t>
            </w:r>
            <w:r w:rsidRPr="005F2FD9">
              <w:rPr>
                <w:rFonts w:ascii="Arial" w:eastAsia="Times New Roman" w:hAnsi="Arial" w:cs="Arial"/>
                <w:sz w:val="16"/>
                <w:szCs w:val="16"/>
                <w:lang w:eastAsia="es-MX"/>
              </w:rPr>
              <w:t>e C</w:t>
            </w:r>
            <w:r>
              <w:rPr>
                <w:rFonts w:ascii="Arial" w:eastAsia="Times New Roman" w:hAnsi="Arial" w:cs="Arial"/>
                <w:sz w:val="16"/>
                <w:szCs w:val="16"/>
                <w:lang w:eastAsia="es-MX"/>
              </w:rPr>
              <w:t>V</w:t>
            </w:r>
            <w:r w:rsidRPr="005F2FD9">
              <w:rPr>
                <w:rFonts w:ascii="Arial" w:eastAsia="Times New Roman" w:hAnsi="Arial" w:cs="Arial"/>
                <w:sz w:val="16"/>
                <w:szCs w:val="16"/>
                <w:lang w:eastAsia="es-MX"/>
              </w:rPr>
              <w:t xml:space="preserve"> Forma 63483, 63484 Y 63485.</w:t>
            </w:r>
          </w:p>
        </w:tc>
        <w:tc>
          <w:tcPr>
            <w:tcW w:w="660" w:type="pct"/>
            <w:tcBorders>
              <w:top w:val="single" w:sz="4" w:space="0" w:color="auto"/>
              <w:left w:val="nil"/>
              <w:bottom w:val="single" w:sz="4" w:space="0" w:color="auto"/>
              <w:right w:val="single" w:sz="4" w:space="0" w:color="auto"/>
            </w:tcBorders>
            <w:shd w:val="clear" w:color="auto" w:fill="auto"/>
            <w:vAlign w:val="center"/>
          </w:tcPr>
          <w:p w:rsidR="00233B9C" w:rsidRPr="005F2FD9" w:rsidRDefault="00233B9C" w:rsidP="00233B9C">
            <w:pPr>
              <w:spacing w:after="0" w:line="240" w:lineRule="auto"/>
              <w:jc w:val="right"/>
              <w:rPr>
                <w:rFonts w:ascii="Arial" w:eastAsia="Times New Roman" w:hAnsi="Arial" w:cs="Arial"/>
                <w:sz w:val="16"/>
                <w:szCs w:val="16"/>
                <w:lang w:eastAsia="es-MX"/>
              </w:rPr>
            </w:pPr>
            <w:r w:rsidRPr="005F2FD9">
              <w:rPr>
                <w:rFonts w:ascii="Arial" w:eastAsia="Times New Roman" w:hAnsi="Arial" w:cs="Arial"/>
                <w:sz w:val="16"/>
                <w:szCs w:val="16"/>
                <w:lang w:eastAsia="es-MX"/>
              </w:rPr>
              <w:t>32,046.00</w:t>
            </w:r>
          </w:p>
        </w:tc>
      </w:tr>
      <w:tr w:rsidR="00233B9C" w:rsidRPr="005F2FD9" w:rsidTr="00233B9C">
        <w:trPr>
          <w:trHeight w:val="328"/>
          <w:jc w:val="center"/>
        </w:trPr>
        <w:tc>
          <w:tcPr>
            <w:tcW w:w="930" w:type="pct"/>
            <w:tcBorders>
              <w:top w:val="nil"/>
              <w:left w:val="single" w:sz="4" w:space="0" w:color="auto"/>
              <w:bottom w:val="single" w:sz="4" w:space="0" w:color="auto"/>
              <w:right w:val="single" w:sz="4" w:space="0" w:color="auto"/>
            </w:tcBorders>
            <w:shd w:val="clear" w:color="auto" w:fill="auto"/>
            <w:noWrap/>
            <w:vAlign w:val="center"/>
          </w:tcPr>
          <w:p w:rsidR="00233B9C" w:rsidRPr="005F2FD9" w:rsidRDefault="00233B9C" w:rsidP="003135E9">
            <w:pPr>
              <w:spacing w:after="0" w:line="240" w:lineRule="auto"/>
              <w:rPr>
                <w:rFonts w:ascii="Arial" w:eastAsia="Times New Roman" w:hAnsi="Arial" w:cs="Arial"/>
                <w:b/>
                <w:sz w:val="16"/>
                <w:szCs w:val="16"/>
                <w:lang w:eastAsia="es-MX"/>
              </w:rPr>
            </w:pPr>
            <w:r w:rsidRPr="005F2FD9">
              <w:rPr>
                <w:b/>
                <w:sz w:val="16"/>
                <w:szCs w:val="16"/>
              </w:rPr>
              <w:t>Total</w:t>
            </w:r>
          </w:p>
        </w:tc>
        <w:tc>
          <w:tcPr>
            <w:tcW w:w="646" w:type="pct"/>
            <w:tcBorders>
              <w:top w:val="nil"/>
              <w:left w:val="nil"/>
              <w:bottom w:val="single" w:sz="4" w:space="0" w:color="auto"/>
              <w:right w:val="single" w:sz="4" w:space="0" w:color="auto"/>
            </w:tcBorders>
            <w:shd w:val="clear" w:color="auto" w:fill="auto"/>
            <w:noWrap/>
            <w:vAlign w:val="center"/>
          </w:tcPr>
          <w:p w:rsidR="00233B9C" w:rsidRPr="005F2FD9" w:rsidRDefault="00233B9C" w:rsidP="003135E9">
            <w:pPr>
              <w:spacing w:after="0" w:line="240" w:lineRule="auto"/>
              <w:jc w:val="center"/>
              <w:rPr>
                <w:rFonts w:ascii="Arial" w:eastAsia="Times New Roman" w:hAnsi="Arial" w:cs="Arial"/>
                <w:sz w:val="16"/>
                <w:szCs w:val="16"/>
                <w:lang w:eastAsia="es-MX"/>
              </w:rPr>
            </w:pPr>
          </w:p>
        </w:tc>
        <w:tc>
          <w:tcPr>
            <w:tcW w:w="509" w:type="pct"/>
            <w:tcBorders>
              <w:top w:val="nil"/>
              <w:left w:val="nil"/>
              <w:bottom w:val="single" w:sz="4" w:space="0" w:color="auto"/>
              <w:right w:val="nil"/>
            </w:tcBorders>
            <w:shd w:val="clear" w:color="auto" w:fill="auto"/>
            <w:vAlign w:val="center"/>
          </w:tcPr>
          <w:p w:rsidR="00233B9C" w:rsidRPr="005F2FD9" w:rsidRDefault="00233B9C" w:rsidP="003135E9">
            <w:pPr>
              <w:spacing w:after="0" w:line="240" w:lineRule="auto"/>
              <w:jc w:val="center"/>
              <w:rPr>
                <w:rFonts w:ascii="Arial" w:eastAsia="Times New Roman" w:hAnsi="Arial" w:cs="Arial"/>
                <w:sz w:val="16"/>
                <w:szCs w:val="16"/>
                <w:lang w:eastAsia="es-MX"/>
              </w:rPr>
            </w:pPr>
          </w:p>
        </w:tc>
        <w:tc>
          <w:tcPr>
            <w:tcW w:w="167" w:type="pct"/>
            <w:tcBorders>
              <w:top w:val="nil"/>
              <w:left w:val="nil"/>
              <w:bottom w:val="single" w:sz="4" w:space="0" w:color="auto"/>
              <w:right w:val="single" w:sz="4" w:space="0" w:color="auto"/>
            </w:tcBorders>
            <w:shd w:val="clear" w:color="auto" w:fill="auto"/>
            <w:noWrap/>
            <w:vAlign w:val="center"/>
          </w:tcPr>
          <w:p w:rsidR="00233B9C" w:rsidRPr="005F2FD9" w:rsidRDefault="00233B9C" w:rsidP="003135E9">
            <w:pPr>
              <w:spacing w:after="0" w:line="240" w:lineRule="auto"/>
              <w:jc w:val="center"/>
              <w:rPr>
                <w:rFonts w:ascii="Arial" w:eastAsia="Times New Roman" w:hAnsi="Arial" w:cs="Arial"/>
                <w:sz w:val="16"/>
                <w:szCs w:val="16"/>
                <w:lang w:eastAsia="es-MX"/>
              </w:rPr>
            </w:pPr>
          </w:p>
        </w:tc>
        <w:tc>
          <w:tcPr>
            <w:tcW w:w="913" w:type="pct"/>
            <w:tcBorders>
              <w:top w:val="nil"/>
              <w:left w:val="nil"/>
              <w:bottom w:val="single" w:sz="4" w:space="0" w:color="auto"/>
              <w:right w:val="single" w:sz="4" w:space="0" w:color="auto"/>
            </w:tcBorders>
            <w:shd w:val="clear" w:color="auto" w:fill="auto"/>
            <w:noWrap/>
            <w:vAlign w:val="center"/>
          </w:tcPr>
          <w:p w:rsidR="00233B9C" w:rsidRPr="005F2FD9" w:rsidRDefault="00233B9C" w:rsidP="003135E9">
            <w:pPr>
              <w:spacing w:after="0" w:line="240" w:lineRule="auto"/>
              <w:jc w:val="center"/>
              <w:rPr>
                <w:rFonts w:ascii="Arial" w:eastAsia="Times New Roman" w:hAnsi="Arial" w:cs="Arial"/>
                <w:sz w:val="16"/>
                <w:szCs w:val="16"/>
                <w:lang w:eastAsia="es-MX"/>
              </w:rPr>
            </w:pPr>
          </w:p>
        </w:tc>
        <w:tc>
          <w:tcPr>
            <w:tcW w:w="1175" w:type="pct"/>
            <w:tcBorders>
              <w:top w:val="nil"/>
              <w:left w:val="nil"/>
              <w:bottom w:val="single" w:sz="4" w:space="0" w:color="auto"/>
              <w:right w:val="single" w:sz="4" w:space="0" w:color="auto"/>
            </w:tcBorders>
            <w:shd w:val="clear" w:color="auto" w:fill="auto"/>
            <w:vAlign w:val="center"/>
          </w:tcPr>
          <w:p w:rsidR="00233B9C" w:rsidRPr="005F2FD9" w:rsidRDefault="00233B9C" w:rsidP="003135E9">
            <w:pPr>
              <w:pStyle w:val="Ttulo1"/>
              <w:rPr>
                <w:color w:val="auto"/>
                <w:sz w:val="16"/>
                <w:szCs w:val="16"/>
              </w:rPr>
            </w:pPr>
          </w:p>
        </w:tc>
        <w:tc>
          <w:tcPr>
            <w:tcW w:w="660" w:type="pct"/>
            <w:tcBorders>
              <w:top w:val="nil"/>
              <w:left w:val="nil"/>
              <w:bottom w:val="single" w:sz="4" w:space="0" w:color="auto"/>
              <w:right w:val="single" w:sz="4" w:space="0" w:color="auto"/>
            </w:tcBorders>
            <w:shd w:val="clear" w:color="auto" w:fill="auto"/>
            <w:noWrap/>
            <w:vAlign w:val="center"/>
          </w:tcPr>
          <w:p w:rsidR="00233B9C" w:rsidRPr="005F2FD9" w:rsidRDefault="00233B9C" w:rsidP="00233B9C">
            <w:pPr>
              <w:spacing w:after="0" w:line="240" w:lineRule="auto"/>
              <w:jc w:val="right"/>
              <w:rPr>
                <w:rFonts w:ascii="Arial" w:eastAsia="Times New Roman" w:hAnsi="Arial" w:cs="Arial"/>
                <w:b/>
                <w:sz w:val="16"/>
                <w:szCs w:val="16"/>
                <w:lang w:eastAsia="es-MX"/>
              </w:rPr>
            </w:pPr>
            <w:r w:rsidRPr="005F2FD9">
              <w:rPr>
                <w:rFonts w:ascii="Arial" w:eastAsia="Times New Roman" w:hAnsi="Arial" w:cs="Arial"/>
                <w:b/>
                <w:sz w:val="16"/>
                <w:szCs w:val="16"/>
                <w:lang w:eastAsia="es-MX"/>
              </w:rPr>
              <w:t>$255,486.00</w:t>
            </w:r>
          </w:p>
        </w:tc>
      </w:tr>
    </w:tbl>
    <w:p w:rsidR="00233B9C" w:rsidRPr="005F2FD9" w:rsidRDefault="00233B9C" w:rsidP="005B7BEB">
      <w:pPr>
        <w:spacing w:after="0" w:line="240" w:lineRule="auto"/>
        <w:jc w:val="both"/>
        <w:rPr>
          <w:rFonts w:ascii="Arial" w:hAnsi="Arial" w:cs="Arial"/>
          <w:sz w:val="24"/>
          <w:szCs w:val="24"/>
        </w:rPr>
      </w:pPr>
    </w:p>
    <w:p w:rsidR="00233B9C" w:rsidRPr="005F2FD9" w:rsidRDefault="00233B9C" w:rsidP="00233B9C">
      <w:pPr>
        <w:spacing w:after="0" w:line="240" w:lineRule="auto"/>
        <w:rPr>
          <w:rFonts w:ascii="Arial" w:eastAsia="Times New Roman" w:hAnsi="Arial" w:cs="Arial"/>
          <w:sz w:val="24"/>
          <w:szCs w:val="24"/>
          <w:lang w:eastAsia="es-MX"/>
        </w:rPr>
      </w:pPr>
      <w:r w:rsidRPr="005F2FD9">
        <w:rPr>
          <w:rFonts w:ascii="Arial" w:eastAsia="Times New Roman" w:hAnsi="Arial" w:cs="Arial"/>
          <w:sz w:val="24"/>
          <w:szCs w:val="24"/>
          <w:lang w:eastAsia="es-MX"/>
        </w:rPr>
        <w:t>Se le solicita presentar en el SIF lo siguiente:</w:t>
      </w:r>
    </w:p>
    <w:p w:rsidR="00233B9C" w:rsidRPr="005F2FD9" w:rsidRDefault="00233B9C" w:rsidP="00233B9C">
      <w:pPr>
        <w:spacing w:after="0" w:line="240" w:lineRule="auto"/>
        <w:jc w:val="both"/>
        <w:rPr>
          <w:rFonts w:ascii="Arial" w:hAnsi="Arial" w:cs="Arial"/>
          <w:sz w:val="24"/>
          <w:szCs w:val="24"/>
        </w:rPr>
      </w:pPr>
    </w:p>
    <w:p w:rsidR="00233B9C" w:rsidRPr="005F2FD9" w:rsidRDefault="00233B9C" w:rsidP="00233B9C">
      <w:pPr>
        <w:pStyle w:val="Prrafodelista"/>
        <w:numPr>
          <w:ilvl w:val="0"/>
          <w:numId w:val="10"/>
        </w:numPr>
        <w:spacing w:after="0" w:line="240" w:lineRule="auto"/>
        <w:ind w:left="284" w:hanging="284"/>
        <w:rPr>
          <w:rFonts w:ascii="Arial" w:eastAsia="Times New Roman" w:hAnsi="Arial" w:cs="Arial"/>
          <w:sz w:val="24"/>
          <w:szCs w:val="24"/>
          <w:lang w:eastAsia="es-MX"/>
        </w:rPr>
      </w:pPr>
      <w:r w:rsidRPr="005F2FD9">
        <w:rPr>
          <w:rFonts w:ascii="Arial" w:eastAsia="Times New Roman" w:hAnsi="Arial" w:cs="Arial"/>
          <w:sz w:val="24"/>
          <w:szCs w:val="24"/>
          <w:lang w:eastAsia="es-MX"/>
        </w:rPr>
        <w:t>Las aclaraciones que a su derecho convengan.</w:t>
      </w:r>
    </w:p>
    <w:p w:rsidR="00233B9C" w:rsidRPr="005F2FD9" w:rsidRDefault="00233B9C" w:rsidP="00233B9C">
      <w:pPr>
        <w:spacing w:after="0" w:line="240" w:lineRule="auto"/>
        <w:ind w:right="283"/>
        <w:jc w:val="both"/>
        <w:rPr>
          <w:rFonts w:ascii="Arial" w:hAnsi="Arial" w:cs="Arial"/>
          <w:sz w:val="24"/>
          <w:szCs w:val="24"/>
        </w:rPr>
      </w:pPr>
    </w:p>
    <w:p w:rsidR="00233B9C" w:rsidRPr="005F2FD9" w:rsidRDefault="00233B9C" w:rsidP="00233B9C">
      <w:pPr>
        <w:spacing w:after="0" w:line="240" w:lineRule="auto"/>
        <w:ind w:right="283"/>
        <w:jc w:val="both"/>
        <w:rPr>
          <w:rFonts w:ascii="Arial" w:hAnsi="Arial" w:cs="Arial"/>
          <w:sz w:val="24"/>
          <w:szCs w:val="24"/>
        </w:rPr>
      </w:pPr>
      <w:r w:rsidRPr="005F2FD9">
        <w:rPr>
          <w:rFonts w:ascii="Arial" w:hAnsi="Arial" w:cs="Arial"/>
          <w:sz w:val="24"/>
          <w:szCs w:val="24"/>
        </w:rPr>
        <w:t>Lo anterior de conformidad con lo dispuesto en los artículos 17, 18 y 38, del RF.</w:t>
      </w:r>
    </w:p>
    <w:p w:rsidR="00B22A39" w:rsidRPr="005F2FD9" w:rsidRDefault="00B22A39" w:rsidP="00B22A39">
      <w:pPr>
        <w:spacing w:after="0" w:line="240" w:lineRule="auto"/>
        <w:ind w:right="283"/>
        <w:jc w:val="both"/>
        <w:rPr>
          <w:rFonts w:ascii="Arial" w:hAnsi="Arial" w:cs="Arial"/>
          <w:sz w:val="24"/>
          <w:szCs w:val="24"/>
        </w:rPr>
      </w:pPr>
    </w:p>
    <w:p w:rsidR="00233B9C" w:rsidRPr="005F2FD9" w:rsidRDefault="00233B9C" w:rsidP="00233B9C">
      <w:pPr>
        <w:pStyle w:val="Prrafodelista"/>
        <w:numPr>
          <w:ilvl w:val="0"/>
          <w:numId w:val="9"/>
        </w:numPr>
        <w:spacing w:after="0" w:line="240" w:lineRule="auto"/>
        <w:jc w:val="both"/>
        <w:rPr>
          <w:rFonts w:ascii="Arial" w:hAnsi="Arial" w:cs="Arial"/>
          <w:sz w:val="24"/>
          <w:szCs w:val="24"/>
        </w:rPr>
      </w:pPr>
      <w:r w:rsidRPr="005F2FD9">
        <w:rPr>
          <w:rFonts w:ascii="Arial" w:hAnsi="Arial" w:cs="Arial"/>
          <w:sz w:val="24"/>
          <w:szCs w:val="24"/>
        </w:rPr>
        <w:t xml:space="preserve">De la revisión a la cuenta “Servicios Generales” varias subcuentas, se observaron facturas de los cuales no se presentó evidencia que permita constatar el objeto partidista del gasto realizado, los casos en comento se detallan a continuación: </w:t>
      </w:r>
    </w:p>
    <w:p w:rsidR="00233B9C" w:rsidRPr="005F2FD9" w:rsidRDefault="00233B9C" w:rsidP="00233B9C">
      <w:pPr>
        <w:spacing w:after="0" w:line="240" w:lineRule="auto"/>
        <w:jc w:val="both"/>
        <w:rPr>
          <w:rFonts w:ascii="Arial" w:hAnsi="Arial" w:cs="Arial"/>
          <w:sz w:val="24"/>
          <w:szCs w:val="24"/>
        </w:rPr>
      </w:pPr>
    </w:p>
    <w:tbl>
      <w:tblPr>
        <w:tblW w:w="86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73"/>
        <w:gridCol w:w="1392"/>
        <w:gridCol w:w="934"/>
        <w:gridCol w:w="1200"/>
        <w:gridCol w:w="1212"/>
        <w:gridCol w:w="1519"/>
        <w:gridCol w:w="1142"/>
      </w:tblGrid>
      <w:tr w:rsidR="00233B9C" w:rsidRPr="005F2FD9" w:rsidTr="00221506">
        <w:trPr>
          <w:trHeight w:val="348"/>
          <w:tblHeader/>
          <w:jc w:val="center"/>
        </w:trPr>
        <w:tc>
          <w:tcPr>
            <w:tcW w:w="1273" w:type="dxa"/>
            <w:vMerge w:val="restart"/>
            <w:shd w:val="clear" w:color="auto" w:fill="auto"/>
            <w:tcMar>
              <w:top w:w="0" w:type="dxa"/>
              <w:left w:w="70" w:type="dxa"/>
              <w:bottom w:w="0" w:type="dxa"/>
              <w:right w:w="70" w:type="dxa"/>
            </w:tcMar>
            <w:hideMark/>
          </w:tcPr>
          <w:p w:rsidR="00233B9C" w:rsidRPr="005F2FD9" w:rsidRDefault="00233B9C" w:rsidP="003135E9">
            <w:pPr>
              <w:spacing w:after="0"/>
              <w:jc w:val="center"/>
              <w:rPr>
                <w:rFonts w:ascii="Arial" w:hAnsi="Arial" w:cs="Arial"/>
                <w:b/>
                <w:bCs/>
                <w:iCs/>
                <w:sz w:val="16"/>
                <w:szCs w:val="16"/>
              </w:rPr>
            </w:pPr>
            <w:r w:rsidRPr="005F2FD9">
              <w:rPr>
                <w:rFonts w:ascii="Arial" w:hAnsi="Arial" w:cs="Arial"/>
                <w:b/>
                <w:bCs/>
                <w:iCs/>
                <w:sz w:val="16"/>
                <w:szCs w:val="16"/>
              </w:rPr>
              <w:t>Subcuenta</w:t>
            </w:r>
          </w:p>
        </w:tc>
        <w:tc>
          <w:tcPr>
            <w:tcW w:w="1392" w:type="dxa"/>
            <w:vMerge w:val="restart"/>
            <w:shd w:val="clear" w:color="auto" w:fill="auto"/>
            <w:tcMar>
              <w:top w:w="0" w:type="dxa"/>
              <w:left w:w="70" w:type="dxa"/>
              <w:bottom w:w="0" w:type="dxa"/>
              <w:right w:w="70" w:type="dxa"/>
            </w:tcMar>
            <w:hideMark/>
          </w:tcPr>
          <w:p w:rsidR="00233B9C" w:rsidRPr="005F2FD9" w:rsidRDefault="00233B9C" w:rsidP="003135E9">
            <w:pPr>
              <w:spacing w:after="0"/>
              <w:jc w:val="center"/>
              <w:rPr>
                <w:rFonts w:ascii="Arial" w:hAnsi="Arial" w:cs="Arial"/>
                <w:b/>
                <w:bCs/>
                <w:iCs/>
                <w:sz w:val="16"/>
                <w:szCs w:val="16"/>
              </w:rPr>
            </w:pPr>
            <w:r w:rsidRPr="005F2FD9">
              <w:rPr>
                <w:rFonts w:ascii="Arial" w:hAnsi="Arial" w:cs="Arial"/>
                <w:b/>
                <w:bCs/>
                <w:iCs/>
                <w:sz w:val="16"/>
                <w:szCs w:val="16"/>
              </w:rPr>
              <w:t>Referencia Contable</w:t>
            </w:r>
          </w:p>
        </w:tc>
        <w:tc>
          <w:tcPr>
            <w:tcW w:w="6007" w:type="dxa"/>
            <w:gridSpan w:val="5"/>
            <w:shd w:val="clear" w:color="auto" w:fill="auto"/>
            <w:tcMar>
              <w:top w:w="0" w:type="dxa"/>
              <w:left w:w="70" w:type="dxa"/>
              <w:bottom w:w="0" w:type="dxa"/>
              <w:right w:w="70" w:type="dxa"/>
            </w:tcMar>
            <w:hideMark/>
          </w:tcPr>
          <w:p w:rsidR="00233B9C" w:rsidRPr="005F2FD9" w:rsidRDefault="00233B9C" w:rsidP="003135E9">
            <w:pPr>
              <w:spacing w:after="0"/>
              <w:jc w:val="center"/>
              <w:rPr>
                <w:rFonts w:ascii="Arial" w:hAnsi="Arial" w:cs="Arial"/>
                <w:b/>
                <w:bCs/>
                <w:iCs/>
                <w:sz w:val="16"/>
                <w:szCs w:val="16"/>
              </w:rPr>
            </w:pPr>
            <w:r w:rsidRPr="005F2FD9">
              <w:rPr>
                <w:rFonts w:ascii="Arial" w:hAnsi="Arial" w:cs="Arial"/>
                <w:b/>
                <w:bCs/>
                <w:iCs/>
                <w:sz w:val="16"/>
                <w:szCs w:val="16"/>
              </w:rPr>
              <w:t>Datos Del Comprobante</w:t>
            </w:r>
          </w:p>
        </w:tc>
      </w:tr>
      <w:tr w:rsidR="00233B9C" w:rsidRPr="005F2FD9" w:rsidTr="00221506">
        <w:trPr>
          <w:trHeight w:val="425"/>
          <w:tblHeader/>
          <w:jc w:val="center"/>
        </w:trPr>
        <w:tc>
          <w:tcPr>
            <w:tcW w:w="1273" w:type="dxa"/>
            <w:vMerge/>
            <w:shd w:val="clear" w:color="auto" w:fill="auto"/>
            <w:hideMark/>
          </w:tcPr>
          <w:p w:rsidR="00233B9C" w:rsidRPr="005F2FD9" w:rsidRDefault="00233B9C" w:rsidP="003135E9">
            <w:pPr>
              <w:spacing w:after="0"/>
              <w:rPr>
                <w:rFonts w:ascii="Arial" w:hAnsi="Arial" w:cs="Arial"/>
                <w:b/>
                <w:bCs/>
                <w:i/>
                <w:iCs/>
                <w:sz w:val="16"/>
                <w:szCs w:val="16"/>
              </w:rPr>
            </w:pPr>
          </w:p>
        </w:tc>
        <w:tc>
          <w:tcPr>
            <w:tcW w:w="1392" w:type="dxa"/>
            <w:vMerge/>
            <w:shd w:val="clear" w:color="auto" w:fill="auto"/>
            <w:hideMark/>
          </w:tcPr>
          <w:p w:rsidR="00233B9C" w:rsidRPr="005F2FD9" w:rsidRDefault="00233B9C" w:rsidP="003135E9">
            <w:pPr>
              <w:spacing w:after="0"/>
              <w:jc w:val="center"/>
              <w:rPr>
                <w:rFonts w:ascii="Arial" w:hAnsi="Arial" w:cs="Arial"/>
                <w:b/>
                <w:bCs/>
                <w:iCs/>
                <w:sz w:val="16"/>
                <w:szCs w:val="16"/>
              </w:rPr>
            </w:pPr>
          </w:p>
        </w:tc>
        <w:tc>
          <w:tcPr>
            <w:tcW w:w="934" w:type="dxa"/>
            <w:shd w:val="clear" w:color="auto" w:fill="auto"/>
            <w:tcMar>
              <w:top w:w="0" w:type="dxa"/>
              <w:left w:w="70" w:type="dxa"/>
              <w:bottom w:w="0" w:type="dxa"/>
              <w:right w:w="70" w:type="dxa"/>
            </w:tcMar>
            <w:hideMark/>
          </w:tcPr>
          <w:p w:rsidR="00233B9C" w:rsidRPr="005F2FD9" w:rsidRDefault="00233B9C" w:rsidP="003135E9">
            <w:pPr>
              <w:spacing w:after="0"/>
              <w:jc w:val="center"/>
              <w:rPr>
                <w:rFonts w:ascii="Arial" w:hAnsi="Arial" w:cs="Arial"/>
                <w:b/>
                <w:bCs/>
                <w:iCs/>
                <w:sz w:val="16"/>
                <w:szCs w:val="16"/>
              </w:rPr>
            </w:pPr>
            <w:r w:rsidRPr="005F2FD9">
              <w:rPr>
                <w:rFonts w:ascii="Arial" w:hAnsi="Arial" w:cs="Arial"/>
                <w:b/>
                <w:bCs/>
                <w:iCs/>
                <w:sz w:val="16"/>
                <w:szCs w:val="16"/>
              </w:rPr>
              <w:t>Fecha</w:t>
            </w:r>
          </w:p>
        </w:tc>
        <w:tc>
          <w:tcPr>
            <w:tcW w:w="1200" w:type="dxa"/>
            <w:shd w:val="clear" w:color="auto" w:fill="auto"/>
            <w:tcMar>
              <w:top w:w="0" w:type="dxa"/>
              <w:left w:w="70" w:type="dxa"/>
              <w:bottom w:w="0" w:type="dxa"/>
              <w:right w:w="70" w:type="dxa"/>
            </w:tcMar>
            <w:hideMark/>
          </w:tcPr>
          <w:p w:rsidR="00233B9C" w:rsidRPr="005F2FD9" w:rsidRDefault="00233B9C" w:rsidP="003135E9">
            <w:pPr>
              <w:spacing w:after="0"/>
              <w:jc w:val="center"/>
              <w:rPr>
                <w:rFonts w:ascii="Arial" w:hAnsi="Arial" w:cs="Arial"/>
                <w:b/>
                <w:bCs/>
                <w:iCs/>
                <w:sz w:val="16"/>
                <w:szCs w:val="16"/>
              </w:rPr>
            </w:pPr>
            <w:r w:rsidRPr="005F2FD9">
              <w:rPr>
                <w:rFonts w:ascii="Arial" w:hAnsi="Arial" w:cs="Arial"/>
                <w:b/>
                <w:bCs/>
                <w:iCs/>
                <w:sz w:val="16"/>
                <w:szCs w:val="16"/>
              </w:rPr>
              <w:t>Número</w:t>
            </w:r>
          </w:p>
        </w:tc>
        <w:tc>
          <w:tcPr>
            <w:tcW w:w="1212" w:type="dxa"/>
            <w:shd w:val="clear" w:color="auto" w:fill="auto"/>
            <w:tcMar>
              <w:top w:w="0" w:type="dxa"/>
              <w:left w:w="70" w:type="dxa"/>
              <w:bottom w:w="0" w:type="dxa"/>
              <w:right w:w="70" w:type="dxa"/>
            </w:tcMar>
            <w:hideMark/>
          </w:tcPr>
          <w:p w:rsidR="00233B9C" w:rsidRPr="005F2FD9" w:rsidRDefault="00233B9C" w:rsidP="003135E9">
            <w:pPr>
              <w:spacing w:after="0"/>
              <w:jc w:val="center"/>
              <w:rPr>
                <w:rFonts w:ascii="Arial" w:hAnsi="Arial" w:cs="Arial"/>
                <w:b/>
                <w:bCs/>
                <w:iCs/>
                <w:sz w:val="16"/>
                <w:szCs w:val="16"/>
              </w:rPr>
            </w:pPr>
            <w:r w:rsidRPr="005F2FD9">
              <w:rPr>
                <w:rFonts w:ascii="Arial" w:hAnsi="Arial" w:cs="Arial"/>
                <w:b/>
                <w:bCs/>
                <w:iCs/>
                <w:sz w:val="16"/>
                <w:szCs w:val="16"/>
              </w:rPr>
              <w:t>Proveedor</w:t>
            </w:r>
          </w:p>
        </w:tc>
        <w:tc>
          <w:tcPr>
            <w:tcW w:w="1519" w:type="dxa"/>
            <w:shd w:val="clear" w:color="auto" w:fill="auto"/>
            <w:tcMar>
              <w:top w:w="0" w:type="dxa"/>
              <w:left w:w="70" w:type="dxa"/>
              <w:bottom w:w="0" w:type="dxa"/>
              <w:right w:w="70" w:type="dxa"/>
            </w:tcMar>
            <w:hideMark/>
          </w:tcPr>
          <w:p w:rsidR="00233B9C" w:rsidRPr="005F2FD9" w:rsidRDefault="00233B9C" w:rsidP="003135E9">
            <w:pPr>
              <w:spacing w:after="0"/>
              <w:jc w:val="center"/>
              <w:rPr>
                <w:rFonts w:ascii="Arial" w:hAnsi="Arial" w:cs="Arial"/>
                <w:b/>
                <w:bCs/>
                <w:iCs/>
                <w:sz w:val="16"/>
                <w:szCs w:val="16"/>
              </w:rPr>
            </w:pPr>
            <w:r w:rsidRPr="005F2FD9">
              <w:rPr>
                <w:rFonts w:ascii="Arial" w:hAnsi="Arial" w:cs="Arial"/>
                <w:b/>
                <w:bCs/>
                <w:iCs/>
                <w:sz w:val="16"/>
                <w:szCs w:val="16"/>
              </w:rPr>
              <w:t>Concepto</w:t>
            </w:r>
          </w:p>
        </w:tc>
        <w:tc>
          <w:tcPr>
            <w:tcW w:w="1142" w:type="dxa"/>
            <w:shd w:val="clear" w:color="auto" w:fill="auto"/>
            <w:tcMar>
              <w:top w:w="0" w:type="dxa"/>
              <w:left w:w="70" w:type="dxa"/>
              <w:bottom w:w="0" w:type="dxa"/>
              <w:right w:w="70" w:type="dxa"/>
            </w:tcMar>
            <w:hideMark/>
          </w:tcPr>
          <w:p w:rsidR="00233B9C" w:rsidRPr="005F2FD9" w:rsidRDefault="00233B9C" w:rsidP="003135E9">
            <w:pPr>
              <w:spacing w:after="0"/>
              <w:jc w:val="center"/>
              <w:rPr>
                <w:rFonts w:ascii="Arial" w:hAnsi="Arial" w:cs="Arial"/>
                <w:b/>
                <w:bCs/>
                <w:iCs/>
                <w:sz w:val="16"/>
                <w:szCs w:val="16"/>
              </w:rPr>
            </w:pPr>
            <w:r w:rsidRPr="005F2FD9">
              <w:rPr>
                <w:rFonts w:ascii="Arial" w:hAnsi="Arial" w:cs="Arial"/>
                <w:b/>
                <w:bCs/>
                <w:iCs/>
                <w:sz w:val="16"/>
                <w:szCs w:val="16"/>
              </w:rPr>
              <w:t>Importe</w:t>
            </w:r>
          </w:p>
        </w:tc>
      </w:tr>
      <w:tr w:rsidR="00233B9C" w:rsidRPr="005F2FD9" w:rsidTr="00221506">
        <w:trPr>
          <w:trHeight w:val="15"/>
          <w:jc w:val="center"/>
        </w:trPr>
        <w:tc>
          <w:tcPr>
            <w:tcW w:w="1273" w:type="dxa"/>
            <w:vMerge w:val="restart"/>
            <w:shd w:val="clear" w:color="auto" w:fill="auto"/>
            <w:tcMar>
              <w:top w:w="0" w:type="dxa"/>
              <w:left w:w="70" w:type="dxa"/>
              <w:bottom w:w="0" w:type="dxa"/>
              <w:right w:w="70" w:type="dxa"/>
            </w:tcMar>
            <w:vAlign w:val="center"/>
          </w:tcPr>
          <w:p w:rsidR="00233B9C" w:rsidRPr="005F2FD9" w:rsidRDefault="00233B9C" w:rsidP="003135E9">
            <w:pPr>
              <w:spacing w:after="0"/>
              <w:jc w:val="center"/>
              <w:rPr>
                <w:rFonts w:ascii="Arial" w:hAnsi="Arial" w:cs="Arial"/>
                <w:iCs/>
                <w:sz w:val="16"/>
                <w:szCs w:val="16"/>
              </w:rPr>
            </w:pPr>
            <w:r w:rsidRPr="005F2FD9">
              <w:rPr>
                <w:rFonts w:ascii="Arial" w:hAnsi="Arial" w:cs="Arial"/>
                <w:iCs/>
                <w:sz w:val="16"/>
                <w:szCs w:val="12"/>
              </w:rPr>
              <w:t xml:space="preserve">Arrendamiento de bienes </w:t>
            </w:r>
            <w:r w:rsidRPr="005F2FD9">
              <w:rPr>
                <w:rFonts w:ascii="Arial" w:hAnsi="Arial" w:cs="Arial"/>
                <w:iCs/>
                <w:sz w:val="16"/>
                <w:szCs w:val="12"/>
              </w:rPr>
              <w:lastRenderedPageBreak/>
              <w:t>inmuebles</w:t>
            </w:r>
          </w:p>
        </w:tc>
        <w:tc>
          <w:tcPr>
            <w:tcW w:w="1392" w:type="dxa"/>
            <w:shd w:val="clear" w:color="auto" w:fill="auto"/>
            <w:tcMar>
              <w:top w:w="0" w:type="dxa"/>
              <w:left w:w="70" w:type="dxa"/>
              <w:bottom w:w="0" w:type="dxa"/>
              <w:right w:w="70" w:type="dxa"/>
            </w:tcMar>
          </w:tcPr>
          <w:p w:rsidR="00233B9C" w:rsidRPr="005F2FD9" w:rsidRDefault="00233B9C" w:rsidP="003E5CFC">
            <w:pPr>
              <w:spacing w:after="0"/>
              <w:jc w:val="center"/>
              <w:rPr>
                <w:rFonts w:ascii="Arial" w:hAnsi="Arial" w:cs="Arial"/>
                <w:iCs/>
                <w:sz w:val="14"/>
                <w:szCs w:val="14"/>
              </w:rPr>
            </w:pPr>
            <w:r w:rsidRPr="005F2FD9">
              <w:rPr>
                <w:rFonts w:ascii="Arial" w:hAnsi="Arial" w:cs="Arial"/>
                <w:iCs/>
                <w:sz w:val="14"/>
                <w:szCs w:val="14"/>
              </w:rPr>
              <w:lastRenderedPageBreak/>
              <w:t>PN/DR-18/25-06-18</w:t>
            </w:r>
          </w:p>
        </w:tc>
        <w:tc>
          <w:tcPr>
            <w:tcW w:w="934" w:type="dxa"/>
            <w:shd w:val="clear" w:color="auto" w:fill="auto"/>
            <w:tcMar>
              <w:top w:w="0" w:type="dxa"/>
              <w:left w:w="70" w:type="dxa"/>
              <w:bottom w:w="0" w:type="dxa"/>
              <w:right w:w="70" w:type="dxa"/>
            </w:tcMar>
          </w:tcPr>
          <w:p w:rsidR="00233B9C" w:rsidRPr="005F2FD9" w:rsidRDefault="00233B9C" w:rsidP="003E5CFC">
            <w:pPr>
              <w:spacing w:after="0"/>
              <w:jc w:val="center"/>
              <w:rPr>
                <w:rFonts w:ascii="Arial" w:hAnsi="Arial" w:cs="Arial"/>
                <w:iCs/>
                <w:sz w:val="14"/>
                <w:szCs w:val="14"/>
              </w:rPr>
            </w:pPr>
            <w:r w:rsidRPr="005F2FD9">
              <w:rPr>
                <w:rFonts w:ascii="Arial" w:hAnsi="Arial" w:cs="Arial"/>
                <w:iCs/>
                <w:sz w:val="14"/>
                <w:szCs w:val="14"/>
              </w:rPr>
              <w:t>25-06-2018</w:t>
            </w:r>
          </w:p>
        </w:tc>
        <w:tc>
          <w:tcPr>
            <w:tcW w:w="1200" w:type="dxa"/>
            <w:shd w:val="clear" w:color="auto" w:fill="auto"/>
            <w:tcMar>
              <w:top w:w="0" w:type="dxa"/>
              <w:left w:w="70" w:type="dxa"/>
              <w:bottom w:w="0" w:type="dxa"/>
              <w:right w:w="70" w:type="dxa"/>
            </w:tcMar>
          </w:tcPr>
          <w:p w:rsidR="00233B9C" w:rsidRPr="005F2FD9" w:rsidRDefault="00233B9C" w:rsidP="003E5CFC">
            <w:pPr>
              <w:spacing w:after="0"/>
              <w:rPr>
                <w:rFonts w:ascii="Arial" w:hAnsi="Arial" w:cs="Arial"/>
                <w:iCs/>
                <w:sz w:val="14"/>
                <w:szCs w:val="14"/>
              </w:rPr>
            </w:pPr>
            <w:r w:rsidRPr="005F2FD9">
              <w:rPr>
                <w:rFonts w:ascii="Arial" w:hAnsi="Arial" w:cs="Arial"/>
                <w:iCs/>
                <w:sz w:val="14"/>
                <w:szCs w:val="14"/>
              </w:rPr>
              <w:t>AAA1DDCB-CCA2-489E-AC1D-</w:t>
            </w:r>
            <w:r w:rsidRPr="005F2FD9">
              <w:rPr>
                <w:rFonts w:ascii="Arial" w:hAnsi="Arial" w:cs="Arial"/>
                <w:iCs/>
                <w:sz w:val="14"/>
                <w:szCs w:val="14"/>
              </w:rPr>
              <w:lastRenderedPageBreak/>
              <w:t>89CA2D87DB9E</w:t>
            </w:r>
          </w:p>
        </w:tc>
        <w:tc>
          <w:tcPr>
            <w:tcW w:w="1212" w:type="dxa"/>
            <w:shd w:val="clear" w:color="auto" w:fill="auto"/>
            <w:tcMar>
              <w:top w:w="0" w:type="dxa"/>
              <w:left w:w="70" w:type="dxa"/>
              <w:bottom w:w="0" w:type="dxa"/>
              <w:right w:w="70" w:type="dxa"/>
            </w:tcMar>
          </w:tcPr>
          <w:p w:rsidR="00233B9C" w:rsidRPr="005F2FD9" w:rsidRDefault="00221506" w:rsidP="003E5CFC">
            <w:pPr>
              <w:spacing w:after="0"/>
              <w:rPr>
                <w:rFonts w:ascii="Arial" w:hAnsi="Arial" w:cs="Arial"/>
                <w:iCs/>
                <w:sz w:val="14"/>
                <w:szCs w:val="14"/>
              </w:rPr>
            </w:pPr>
            <w:r w:rsidRPr="005F2FD9">
              <w:rPr>
                <w:rFonts w:ascii="Arial" w:hAnsi="Arial" w:cs="Arial"/>
                <w:iCs/>
                <w:sz w:val="14"/>
                <w:szCs w:val="14"/>
              </w:rPr>
              <w:lastRenderedPageBreak/>
              <w:t>Miguel Ángel Humaran Vargas</w:t>
            </w:r>
          </w:p>
        </w:tc>
        <w:tc>
          <w:tcPr>
            <w:tcW w:w="1519" w:type="dxa"/>
            <w:shd w:val="clear" w:color="auto" w:fill="auto"/>
            <w:tcMar>
              <w:top w:w="0" w:type="dxa"/>
              <w:left w:w="70" w:type="dxa"/>
              <w:bottom w:w="0" w:type="dxa"/>
              <w:right w:w="70" w:type="dxa"/>
            </w:tcMar>
          </w:tcPr>
          <w:p w:rsidR="00233B9C" w:rsidRPr="005F2FD9" w:rsidRDefault="00233B9C" w:rsidP="003E5CFC">
            <w:pPr>
              <w:spacing w:after="0"/>
              <w:rPr>
                <w:rFonts w:ascii="Arial" w:hAnsi="Arial" w:cs="Arial"/>
                <w:iCs/>
                <w:sz w:val="14"/>
                <w:szCs w:val="14"/>
              </w:rPr>
            </w:pPr>
            <w:r w:rsidRPr="005F2FD9">
              <w:rPr>
                <w:rFonts w:ascii="Arial" w:hAnsi="Arial" w:cs="Arial"/>
                <w:iCs/>
                <w:sz w:val="14"/>
                <w:szCs w:val="14"/>
              </w:rPr>
              <w:t>Traslado de la Ciudad de Gómez Palacio a la Ciudad de Durango</w:t>
            </w:r>
          </w:p>
        </w:tc>
        <w:tc>
          <w:tcPr>
            <w:tcW w:w="1142" w:type="dxa"/>
            <w:shd w:val="clear" w:color="auto" w:fill="auto"/>
            <w:tcMar>
              <w:top w:w="0" w:type="dxa"/>
              <w:left w:w="70" w:type="dxa"/>
              <w:bottom w:w="0" w:type="dxa"/>
              <w:right w:w="70" w:type="dxa"/>
            </w:tcMar>
          </w:tcPr>
          <w:p w:rsidR="00233B9C" w:rsidRPr="005F2FD9" w:rsidRDefault="00233B9C" w:rsidP="003E5CFC">
            <w:pPr>
              <w:spacing w:after="0"/>
              <w:jc w:val="right"/>
              <w:rPr>
                <w:rFonts w:ascii="Arial" w:hAnsi="Arial" w:cs="Arial"/>
                <w:iCs/>
                <w:sz w:val="14"/>
                <w:szCs w:val="14"/>
              </w:rPr>
            </w:pPr>
            <w:r w:rsidRPr="005F2FD9">
              <w:rPr>
                <w:rFonts w:ascii="Arial" w:hAnsi="Arial" w:cs="Arial"/>
                <w:iCs/>
                <w:sz w:val="14"/>
                <w:szCs w:val="14"/>
              </w:rPr>
              <w:t>$ 32,944.00</w:t>
            </w:r>
          </w:p>
        </w:tc>
      </w:tr>
      <w:tr w:rsidR="00233B9C" w:rsidRPr="005F2FD9" w:rsidTr="00221506">
        <w:trPr>
          <w:trHeight w:val="15"/>
          <w:jc w:val="center"/>
        </w:trPr>
        <w:tc>
          <w:tcPr>
            <w:tcW w:w="1273" w:type="dxa"/>
            <w:vMerge/>
            <w:shd w:val="clear" w:color="auto" w:fill="auto"/>
            <w:tcMar>
              <w:top w:w="0" w:type="dxa"/>
              <w:left w:w="70" w:type="dxa"/>
              <w:bottom w:w="0" w:type="dxa"/>
              <w:right w:w="70" w:type="dxa"/>
            </w:tcMar>
            <w:vAlign w:val="center"/>
          </w:tcPr>
          <w:p w:rsidR="00233B9C" w:rsidRPr="005F2FD9" w:rsidRDefault="00233B9C" w:rsidP="003135E9">
            <w:pPr>
              <w:spacing w:after="0"/>
              <w:jc w:val="center"/>
              <w:rPr>
                <w:rFonts w:ascii="Arial" w:hAnsi="Arial" w:cs="Arial"/>
                <w:iCs/>
                <w:sz w:val="16"/>
                <w:szCs w:val="16"/>
              </w:rPr>
            </w:pPr>
          </w:p>
        </w:tc>
        <w:tc>
          <w:tcPr>
            <w:tcW w:w="1392" w:type="dxa"/>
            <w:shd w:val="clear" w:color="auto" w:fill="auto"/>
            <w:tcMar>
              <w:top w:w="0" w:type="dxa"/>
              <w:left w:w="70" w:type="dxa"/>
              <w:bottom w:w="0" w:type="dxa"/>
              <w:right w:w="70" w:type="dxa"/>
            </w:tcMar>
          </w:tcPr>
          <w:p w:rsidR="00233B9C" w:rsidRPr="005F2FD9" w:rsidRDefault="00233B9C" w:rsidP="003E5CFC">
            <w:pPr>
              <w:spacing w:after="0"/>
              <w:jc w:val="center"/>
              <w:rPr>
                <w:rFonts w:ascii="Arial" w:hAnsi="Arial" w:cs="Arial"/>
                <w:iCs/>
                <w:sz w:val="14"/>
                <w:szCs w:val="14"/>
              </w:rPr>
            </w:pPr>
            <w:r w:rsidRPr="005F2FD9">
              <w:rPr>
                <w:rFonts w:ascii="Arial" w:hAnsi="Arial" w:cs="Arial"/>
                <w:iCs/>
                <w:sz w:val="14"/>
                <w:szCs w:val="14"/>
              </w:rPr>
              <w:t>PN/DR-14/28-11-18</w:t>
            </w:r>
          </w:p>
        </w:tc>
        <w:tc>
          <w:tcPr>
            <w:tcW w:w="934" w:type="dxa"/>
            <w:shd w:val="clear" w:color="auto" w:fill="auto"/>
            <w:tcMar>
              <w:top w:w="0" w:type="dxa"/>
              <w:left w:w="70" w:type="dxa"/>
              <w:bottom w:w="0" w:type="dxa"/>
              <w:right w:w="70" w:type="dxa"/>
            </w:tcMar>
          </w:tcPr>
          <w:p w:rsidR="00233B9C" w:rsidRPr="005F2FD9" w:rsidRDefault="00233B9C" w:rsidP="003E5CFC">
            <w:pPr>
              <w:spacing w:after="0"/>
              <w:jc w:val="center"/>
              <w:rPr>
                <w:rFonts w:ascii="Arial" w:hAnsi="Arial" w:cs="Arial"/>
                <w:iCs/>
                <w:sz w:val="14"/>
                <w:szCs w:val="14"/>
              </w:rPr>
            </w:pPr>
            <w:r w:rsidRPr="005F2FD9">
              <w:rPr>
                <w:rFonts w:ascii="Arial" w:hAnsi="Arial" w:cs="Arial"/>
                <w:iCs/>
                <w:sz w:val="14"/>
                <w:szCs w:val="14"/>
              </w:rPr>
              <w:t>28-11-2018</w:t>
            </w:r>
          </w:p>
        </w:tc>
        <w:tc>
          <w:tcPr>
            <w:tcW w:w="1200" w:type="dxa"/>
            <w:shd w:val="clear" w:color="auto" w:fill="auto"/>
            <w:tcMar>
              <w:top w:w="0" w:type="dxa"/>
              <w:left w:w="70" w:type="dxa"/>
              <w:bottom w:w="0" w:type="dxa"/>
              <w:right w:w="70" w:type="dxa"/>
            </w:tcMar>
          </w:tcPr>
          <w:p w:rsidR="00233B9C" w:rsidRPr="005F2FD9" w:rsidRDefault="00233B9C" w:rsidP="003E5CFC">
            <w:pPr>
              <w:spacing w:after="0"/>
              <w:rPr>
                <w:rFonts w:ascii="Arial" w:hAnsi="Arial" w:cs="Arial"/>
                <w:iCs/>
                <w:sz w:val="14"/>
                <w:szCs w:val="14"/>
              </w:rPr>
            </w:pPr>
            <w:r w:rsidRPr="005F2FD9">
              <w:rPr>
                <w:rFonts w:ascii="Arial" w:hAnsi="Arial" w:cs="Arial"/>
                <w:iCs/>
                <w:sz w:val="14"/>
                <w:szCs w:val="14"/>
              </w:rPr>
              <w:t>FCB747EF-999A-4375-9651-8DF0B4C7B611</w:t>
            </w:r>
          </w:p>
        </w:tc>
        <w:tc>
          <w:tcPr>
            <w:tcW w:w="1212" w:type="dxa"/>
            <w:shd w:val="clear" w:color="auto" w:fill="auto"/>
            <w:tcMar>
              <w:top w:w="0" w:type="dxa"/>
              <w:left w:w="70" w:type="dxa"/>
              <w:bottom w:w="0" w:type="dxa"/>
              <w:right w:w="70" w:type="dxa"/>
            </w:tcMar>
          </w:tcPr>
          <w:p w:rsidR="00233B9C" w:rsidRPr="005F2FD9" w:rsidRDefault="00221506" w:rsidP="003E5CFC">
            <w:pPr>
              <w:spacing w:after="0"/>
              <w:rPr>
                <w:rFonts w:ascii="Arial" w:hAnsi="Arial" w:cs="Arial"/>
                <w:iCs/>
                <w:sz w:val="14"/>
                <w:szCs w:val="14"/>
              </w:rPr>
            </w:pPr>
            <w:r w:rsidRPr="005F2FD9">
              <w:rPr>
                <w:rFonts w:ascii="Arial" w:hAnsi="Arial" w:cs="Arial"/>
                <w:iCs/>
                <w:sz w:val="14"/>
                <w:szCs w:val="14"/>
              </w:rPr>
              <w:t xml:space="preserve">Holdom Comercializadora </w:t>
            </w:r>
            <w:r>
              <w:rPr>
                <w:rFonts w:ascii="Arial" w:hAnsi="Arial" w:cs="Arial"/>
                <w:iCs/>
                <w:sz w:val="14"/>
                <w:szCs w:val="14"/>
              </w:rPr>
              <w:t>SA de</w:t>
            </w:r>
            <w:r w:rsidR="00233B9C" w:rsidRPr="005F2FD9">
              <w:rPr>
                <w:rFonts w:ascii="Arial" w:hAnsi="Arial" w:cs="Arial"/>
                <w:iCs/>
                <w:sz w:val="14"/>
                <w:szCs w:val="14"/>
              </w:rPr>
              <w:t xml:space="preserve"> CV</w:t>
            </w:r>
          </w:p>
        </w:tc>
        <w:tc>
          <w:tcPr>
            <w:tcW w:w="1519" w:type="dxa"/>
            <w:shd w:val="clear" w:color="auto" w:fill="auto"/>
            <w:tcMar>
              <w:top w:w="0" w:type="dxa"/>
              <w:left w:w="70" w:type="dxa"/>
              <w:bottom w:w="0" w:type="dxa"/>
              <w:right w:w="70" w:type="dxa"/>
            </w:tcMar>
          </w:tcPr>
          <w:p w:rsidR="00233B9C" w:rsidRPr="005F2FD9" w:rsidRDefault="00233B9C" w:rsidP="003E5CFC">
            <w:pPr>
              <w:spacing w:after="0"/>
              <w:rPr>
                <w:rFonts w:ascii="Arial" w:hAnsi="Arial" w:cs="Arial"/>
                <w:iCs/>
                <w:sz w:val="14"/>
                <w:szCs w:val="14"/>
              </w:rPr>
            </w:pPr>
            <w:r w:rsidRPr="005F2FD9">
              <w:rPr>
                <w:rFonts w:ascii="Arial" w:hAnsi="Arial" w:cs="Arial"/>
                <w:iCs/>
                <w:sz w:val="14"/>
                <w:szCs w:val="14"/>
              </w:rPr>
              <w:t>Renta de vehículo, transportación y alimentación.</w:t>
            </w:r>
          </w:p>
        </w:tc>
        <w:tc>
          <w:tcPr>
            <w:tcW w:w="1142" w:type="dxa"/>
            <w:shd w:val="clear" w:color="auto" w:fill="auto"/>
            <w:tcMar>
              <w:top w:w="0" w:type="dxa"/>
              <w:left w:w="70" w:type="dxa"/>
              <w:bottom w:w="0" w:type="dxa"/>
              <w:right w:w="70" w:type="dxa"/>
            </w:tcMar>
          </w:tcPr>
          <w:p w:rsidR="00233B9C" w:rsidRPr="005F2FD9" w:rsidRDefault="00233B9C" w:rsidP="003E5CFC">
            <w:pPr>
              <w:spacing w:after="0"/>
              <w:jc w:val="right"/>
              <w:rPr>
                <w:rFonts w:ascii="Arial" w:hAnsi="Arial" w:cs="Arial"/>
                <w:iCs/>
                <w:sz w:val="14"/>
                <w:szCs w:val="14"/>
              </w:rPr>
            </w:pPr>
            <w:r w:rsidRPr="005F2FD9">
              <w:rPr>
                <w:rFonts w:ascii="Arial" w:hAnsi="Arial" w:cs="Arial"/>
                <w:iCs/>
                <w:sz w:val="14"/>
                <w:szCs w:val="14"/>
              </w:rPr>
              <w:t>145,367.00</w:t>
            </w:r>
          </w:p>
        </w:tc>
      </w:tr>
      <w:tr w:rsidR="00233B9C" w:rsidRPr="005F2FD9" w:rsidTr="00221506">
        <w:trPr>
          <w:trHeight w:val="15"/>
          <w:jc w:val="center"/>
        </w:trPr>
        <w:tc>
          <w:tcPr>
            <w:tcW w:w="1273" w:type="dxa"/>
            <w:vMerge/>
            <w:shd w:val="clear" w:color="auto" w:fill="auto"/>
            <w:tcMar>
              <w:top w:w="0" w:type="dxa"/>
              <w:left w:w="70" w:type="dxa"/>
              <w:bottom w:w="0" w:type="dxa"/>
              <w:right w:w="70" w:type="dxa"/>
            </w:tcMar>
            <w:vAlign w:val="center"/>
          </w:tcPr>
          <w:p w:rsidR="00233B9C" w:rsidRPr="005F2FD9" w:rsidRDefault="00233B9C" w:rsidP="003135E9">
            <w:pPr>
              <w:spacing w:after="0"/>
              <w:jc w:val="center"/>
              <w:rPr>
                <w:rFonts w:ascii="Arial" w:hAnsi="Arial" w:cs="Arial"/>
                <w:iCs/>
                <w:sz w:val="16"/>
                <w:szCs w:val="16"/>
              </w:rPr>
            </w:pPr>
          </w:p>
        </w:tc>
        <w:tc>
          <w:tcPr>
            <w:tcW w:w="1392" w:type="dxa"/>
            <w:shd w:val="clear" w:color="auto" w:fill="auto"/>
            <w:tcMar>
              <w:top w:w="0" w:type="dxa"/>
              <w:left w:w="70" w:type="dxa"/>
              <w:bottom w:w="0" w:type="dxa"/>
              <w:right w:w="70" w:type="dxa"/>
            </w:tcMar>
          </w:tcPr>
          <w:p w:rsidR="00233B9C" w:rsidRPr="005F2FD9" w:rsidRDefault="00233B9C" w:rsidP="003E5CFC">
            <w:pPr>
              <w:spacing w:after="0"/>
              <w:jc w:val="center"/>
              <w:rPr>
                <w:rFonts w:ascii="Arial" w:hAnsi="Arial" w:cs="Arial"/>
                <w:iCs/>
                <w:sz w:val="14"/>
                <w:szCs w:val="14"/>
              </w:rPr>
            </w:pPr>
            <w:r w:rsidRPr="005F2FD9">
              <w:rPr>
                <w:rFonts w:ascii="Arial" w:hAnsi="Arial" w:cs="Arial"/>
                <w:iCs/>
                <w:sz w:val="14"/>
                <w:szCs w:val="14"/>
              </w:rPr>
              <w:t>PN/DR-18/26-12-18</w:t>
            </w:r>
          </w:p>
        </w:tc>
        <w:tc>
          <w:tcPr>
            <w:tcW w:w="934" w:type="dxa"/>
            <w:shd w:val="clear" w:color="auto" w:fill="auto"/>
            <w:tcMar>
              <w:top w:w="0" w:type="dxa"/>
              <w:left w:w="70" w:type="dxa"/>
              <w:bottom w:w="0" w:type="dxa"/>
              <w:right w:w="70" w:type="dxa"/>
            </w:tcMar>
            <w:hideMark/>
          </w:tcPr>
          <w:p w:rsidR="00233B9C" w:rsidRPr="005F2FD9" w:rsidRDefault="00233B9C" w:rsidP="003E5CFC">
            <w:pPr>
              <w:spacing w:after="0"/>
              <w:jc w:val="center"/>
              <w:rPr>
                <w:rFonts w:ascii="Arial" w:hAnsi="Arial" w:cs="Arial"/>
                <w:iCs/>
                <w:sz w:val="14"/>
                <w:szCs w:val="14"/>
              </w:rPr>
            </w:pPr>
            <w:r w:rsidRPr="005F2FD9">
              <w:rPr>
                <w:rFonts w:ascii="Arial" w:hAnsi="Arial" w:cs="Arial"/>
                <w:iCs/>
                <w:sz w:val="14"/>
                <w:szCs w:val="14"/>
              </w:rPr>
              <w:t>26-12-2018</w:t>
            </w:r>
          </w:p>
        </w:tc>
        <w:tc>
          <w:tcPr>
            <w:tcW w:w="1200" w:type="dxa"/>
            <w:shd w:val="clear" w:color="auto" w:fill="auto"/>
            <w:tcMar>
              <w:top w:w="0" w:type="dxa"/>
              <w:left w:w="70" w:type="dxa"/>
              <w:bottom w:w="0" w:type="dxa"/>
              <w:right w:w="70" w:type="dxa"/>
            </w:tcMar>
            <w:hideMark/>
          </w:tcPr>
          <w:p w:rsidR="00233B9C" w:rsidRPr="005F2FD9" w:rsidRDefault="00233B9C" w:rsidP="003E5CFC">
            <w:pPr>
              <w:spacing w:after="0"/>
              <w:rPr>
                <w:rFonts w:ascii="Arial" w:hAnsi="Arial" w:cs="Arial"/>
                <w:iCs/>
                <w:sz w:val="14"/>
                <w:szCs w:val="14"/>
              </w:rPr>
            </w:pPr>
            <w:r w:rsidRPr="005F2FD9">
              <w:rPr>
                <w:rFonts w:ascii="Arial" w:hAnsi="Arial" w:cs="Arial"/>
                <w:iCs/>
                <w:sz w:val="14"/>
                <w:szCs w:val="14"/>
              </w:rPr>
              <w:t>D1F0DA16-D2A7-4CFE-A0B4-4EF1A64D9BC2</w:t>
            </w:r>
          </w:p>
        </w:tc>
        <w:tc>
          <w:tcPr>
            <w:tcW w:w="1212" w:type="dxa"/>
            <w:shd w:val="clear" w:color="auto" w:fill="auto"/>
            <w:tcMar>
              <w:top w:w="0" w:type="dxa"/>
              <w:left w:w="70" w:type="dxa"/>
              <w:bottom w:w="0" w:type="dxa"/>
              <w:right w:w="70" w:type="dxa"/>
            </w:tcMar>
            <w:hideMark/>
          </w:tcPr>
          <w:p w:rsidR="00233B9C" w:rsidRPr="005F2FD9" w:rsidRDefault="00221506" w:rsidP="003E5CFC">
            <w:pPr>
              <w:spacing w:after="0"/>
              <w:rPr>
                <w:rFonts w:ascii="Arial" w:hAnsi="Arial" w:cs="Arial"/>
                <w:iCs/>
                <w:sz w:val="14"/>
                <w:szCs w:val="14"/>
              </w:rPr>
            </w:pPr>
            <w:r w:rsidRPr="005F2FD9">
              <w:rPr>
                <w:rFonts w:ascii="Arial" w:hAnsi="Arial" w:cs="Arial"/>
                <w:iCs/>
                <w:sz w:val="14"/>
                <w:szCs w:val="14"/>
              </w:rPr>
              <w:t xml:space="preserve">Holdom Comercializadora </w:t>
            </w:r>
            <w:r>
              <w:rPr>
                <w:rFonts w:ascii="Arial" w:hAnsi="Arial" w:cs="Arial"/>
                <w:iCs/>
                <w:sz w:val="14"/>
                <w:szCs w:val="14"/>
              </w:rPr>
              <w:t>SA de</w:t>
            </w:r>
            <w:r w:rsidRPr="005F2FD9">
              <w:rPr>
                <w:rFonts w:ascii="Arial" w:hAnsi="Arial" w:cs="Arial"/>
                <w:iCs/>
                <w:sz w:val="14"/>
                <w:szCs w:val="14"/>
              </w:rPr>
              <w:t xml:space="preserve"> CV</w:t>
            </w:r>
          </w:p>
        </w:tc>
        <w:tc>
          <w:tcPr>
            <w:tcW w:w="1519" w:type="dxa"/>
            <w:shd w:val="clear" w:color="auto" w:fill="auto"/>
            <w:tcMar>
              <w:top w:w="0" w:type="dxa"/>
              <w:left w:w="70" w:type="dxa"/>
              <w:bottom w:w="0" w:type="dxa"/>
              <w:right w:w="70" w:type="dxa"/>
            </w:tcMar>
            <w:hideMark/>
          </w:tcPr>
          <w:p w:rsidR="00233B9C" w:rsidRPr="005F2FD9" w:rsidRDefault="00233B9C" w:rsidP="003E5CFC">
            <w:pPr>
              <w:spacing w:after="0"/>
              <w:rPr>
                <w:rFonts w:ascii="Arial" w:hAnsi="Arial" w:cs="Arial"/>
                <w:iCs/>
                <w:sz w:val="14"/>
                <w:szCs w:val="14"/>
              </w:rPr>
            </w:pPr>
            <w:r w:rsidRPr="005F2FD9">
              <w:rPr>
                <w:rFonts w:ascii="Arial" w:hAnsi="Arial" w:cs="Arial"/>
                <w:iCs/>
                <w:sz w:val="14"/>
                <w:szCs w:val="14"/>
              </w:rPr>
              <w:t>Servicio De Transporte Terrestre Y Alimentos</w:t>
            </w:r>
          </w:p>
        </w:tc>
        <w:tc>
          <w:tcPr>
            <w:tcW w:w="1142" w:type="dxa"/>
            <w:shd w:val="clear" w:color="auto" w:fill="auto"/>
            <w:tcMar>
              <w:top w:w="0" w:type="dxa"/>
              <w:left w:w="70" w:type="dxa"/>
              <w:bottom w:w="0" w:type="dxa"/>
              <w:right w:w="70" w:type="dxa"/>
            </w:tcMar>
            <w:hideMark/>
          </w:tcPr>
          <w:p w:rsidR="00233B9C" w:rsidRPr="005F2FD9" w:rsidRDefault="00233B9C" w:rsidP="003E5CFC">
            <w:pPr>
              <w:spacing w:after="0"/>
              <w:jc w:val="right"/>
              <w:rPr>
                <w:rFonts w:ascii="Arial" w:hAnsi="Arial" w:cs="Arial"/>
                <w:iCs/>
                <w:sz w:val="14"/>
                <w:szCs w:val="14"/>
              </w:rPr>
            </w:pPr>
            <w:r w:rsidRPr="005F2FD9">
              <w:rPr>
                <w:rFonts w:ascii="Arial" w:hAnsi="Arial" w:cs="Arial"/>
                <w:iCs/>
                <w:sz w:val="14"/>
                <w:szCs w:val="14"/>
              </w:rPr>
              <w:t>312,988.71</w:t>
            </w:r>
          </w:p>
        </w:tc>
      </w:tr>
      <w:tr w:rsidR="00233B9C" w:rsidRPr="005F2FD9" w:rsidTr="00221506">
        <w:trPr>
          <w:trHeight w:val="139"/>
          <w:jc w:val="center"/>
        </w:trPr>
        <w:tc>
          <w:tcPr>
            <w:tcW w:w="1273" w:type="dxa"/>
            <w:vMerge w:val="restart"/>
            <w:shd w:val="clear" w:color="auto" w:fill="auto"/>
            <w:tcMar>
              <w:top w:w="0" w:type="dxa"/>
              <w:left w:w="70" w:type="dxa"/>
              <w:bottom w:w="0" w:type="dxa"/>
              <w:right w:w="70" w:type="dxa"/>
            </w:tcMar>
            <w:vAlign w:val="center"/>
            <w:hideMark/>
          </w:tcPr>
          <w:p w:rsidR="00233B9C" w:rsidRPr="005F2FD9" w:rsidRDefault="00233B9C" w:rsidP="003135E9">
            <w:pPr>
              <w:spacing w:after="0"/>
              <w:jc w:val="center"/>
              <w:rPr>
                <w:rFonts w:ascii="Arial" w:hAnsi="Arial" w:cs="Arial"/>
                <w:iCs/>
                <w:sz w:val="16"/>
                <w:szCs w:val="16"/>
              </w:rPr>
            </w:pPr>
            <w:r w:rsidRPr="005F2FD9">
              <w:rPr>
                <w:rFonts w:ascii="Arial" w:hAnsi="Arial" w:cs="Arial"/>
                <w:iCs/>
                <w:sz w:val="16"/>
                <w:szCs w:val="16"/>
              </w:rPr>
              <w:t>Gasolina</w:t>
            </w:r>
          </w:p>
        </w:tc>
        <w:tc>
          <w:tcPr>
            <w:tcW w:w="1392" w:type="dxa"/>
            <w:shd w:val="clear" w:color="auto" w:fill="auto"/>
            <w:tcMar>
              <w:top w:w="0" w:type="dxa"/>
              <w:left w:w="70" w:type="dxa"/>
              <w:bottom w:w="0" w:type="dxa"/>
              <w:right w:w="70" w:type="dxa"/>
            </w:tcMar>
            <w:hideMark/>
          </w:tcPr>
          <w:p w:rsidR="00233B9C" w:rsidRPr="005F2FD9" w:rsidRDefault="00233B9C" w:rsidP="003E5CFC">
            <w:pPr>
              <w:spacing w:after="0"/>
              <w:jc w:val="center"/>
              <w:rPr>
                <w:rFonts w:ascii="Arial" w:hAnsi="Arial" w:cs="Arial"/>
                <w:iCs/>
                <w:sz w:val="14"/>
                <w:szCs w:val="14"/>
              </w:rPr>
            </w:pPr>
            <w:r w:rsidRPr="005F2FD9">
              <w:rPr>
                <w:rFonts w:ascii="Arial" w:hAnsi="Arial" w:cs="Arial"/>
                <w:iCs/>
                <w:sz w:val="14"/>
                <w:szCs w:val="14"/>
              </w:rPr>
              <w:t>PN/DR-1/05-03-18</w:t>
            </w:r>
          </w:p>
        </w:tc>
        <w:tc>
          <w:tcPr>
            <w:tcW w:w="934" w:type="dxa"/>
            <w:shd w:val="clear" w:color="auto" w:fill="auto"/>
            <w:tcMar>
              <w:top w:w="0" w:type="dxa"/>
              <w:left w:w="70" w:type="dxa"/>
              <w:bottom w:w="0" w:type="dxa"/>
              <w:right w:w="70" w:type="dxa"/>
            </w:tcMar>
            <w:hideMark/>
          </w:tcPr>
          <w:p w:rsidR="00233B9C" w:rsidRPr="005F2FD9" w:rsidRDefault="00233B9C" w:rsidP="003E5CFC">
            <w:pPr>
              <w:spacing w:after="0"/>
              <w:jc w:val="center"/>
              <w:rPr>
                <w:rFonts w:ascii="Arial" w:hAnsi="Arial" w:cs="Arial"/>
                <w:iCs/>
                <w:sz w:val="14"/>
                <w:szCs w:val="14"/>
              </w:rPr>
            </w:pPr>
            <w:r w:rsidRPr="005F2FD9">
              <w:rPr>
                <w:rFonts w:ascii="Arial" w:hAnsi="Arial" w:cs="Arial"/>
                <w:iCs/>
                <w:sz w:val="14"/>
                <w:szCs w:val="14"/>
              </w:rPr>
              <w:t>05-03-2018</w:t>
            </w:r>
          </w:p>
        </w:tc>
        <w:tc>
          <w:tcPr>
            <w:tcW w:w="1200" w:type="dxa"/>
            <w:shd w:val="clear" w:color="auto" w:fill="auto"/>
            <w:tcMar>
              <w:top w:w="0" w:type="dxa"/>
              <w:left w:w="70" w:type="dxa"/>
              <w:bottom w:w="0" w:type="dxa"/>
              <w:right w:w="70" w:type="dxa"/>
            </w:tcMar>
            <w:hideMark/>
          </w:tcPr>
          <w:p w:rsidR="00233B9C" w:rsidRPr="005F2FD9" w:rsidRDefault="00233B9C" w:rsidP="003E5CFC">
            <w:pPr>
              <w:spacing w:after="0"/>
              <w:rPr>
                <w:rFonts w:ascii="Arial" w:hAnsi="Arial" w:cs="Arial"/>
                <w:iCs/>
                <w:sz w:val="14"/>
                <w:szCs w:val="14"/>
              </w:rPr>
            </w:pPr>
            <w:r w:rsidRPr="005F2FD9">
              <w:rPr>
                <w:rFonts w:ascii="Arial" w:hAnsi="Arial" w:cs="Arial"/>
                <w:iCs/>
                <w:sz w:val="14"/>
                <w:szCs w:val="14"/>
              </w:rPr>
              <w:t>A51</w:t>
            </w:r>
          </w:p>
        </w:tc>
        <w:tc>
          <w:tcPr>
            <w:tcW w:w="1212" w:type="dxa"/>
            <w:shd w:val="clear" w:color="auto" w:fill="auto"/>
            <w:tcMar>
              <w:top w:w="0" w:type="dxa"/>
              <w:left w:w="70" w:type="dxa"/>
              <w:bottom w:w="0" w:type="dxa"/>
              <w:right w:w="70" w:type="dxa"/>
            </w:tcMar>
          </w:tcPr>
          <w:p w:rsidR="00233B9C" w:rsidRPr="005F2FD9" w:rsidRDefault="00221506" w:rsidP="003E5CFC">
            <w:pPr>
              <w:spacing w:after="0"/>
              <w:rPr>
                <w:rFonts w:ascii="Arial" w:hAnsi="Arial" w:cs="Arial"/>
                <w:iCs/>
                <w:sz w:val="14"/>
                <w:szCs w:val="14"/>
              </w:rPr>
            </w:pPr>
            <w:r w:rsidRPr="005F2FD9">
              <w:rPr>
                <w:rFonts w:ascii="Arial" w:hAnsi="Arial" w:cs="Arial"/>
                <w:iCs/>
                <w:sz w:val="14"/>
                <w:szCs w:val="14"/>
              </w:rPr>
              <w:t>Mag</w:t>
            </w:r>
            <w:r>
              <w:rPr>
                <w:rFonts w:ascii="Arial" w:hAnsi="Arial" w:cs="Arial"/>
                <w:iCs/>
                <w:sz w:val="14"/>
                <w:szCs w:val="14"/>
              </w:rPr>
              <w:t>so Construcciones Y Comercios SA de CV</w:t>
            </w:r>
          </w:p>
        </w:tc>
        <w:tc>
          <w:tcPr>
            <w:tcW w:w="1519" w:type="dxa"/>
            <w:shd w:val="clear" w:color="auto" w:fill="auto"/>
            <w:tcMar>
              <w:top w:w="0" w:type="dxa"/>
              <w:left w:w="70" w:type="dxa"/>
              <w:bottom w:w="0" w:type="dxa"/>
              <w:right w:w="70" w:type="dxa"/>
            </w:tcMar>
          </w:tcPr>
          <w:p w:rsidR="00233B9C" w:rsidRPr="005F2FD9" w:rsidRDefault="00233B9C" w:rsidP="003E5CFC">
            <w:pPr>
              <w:spacing w:after="0"/>
              <w:rPr>
                <w:rFonts w:ascii="Arial" w:hAnsi="Arial" w:cs="Arial"/>
                <w:iCs/>
                <w:sz w:val="14"/>
                <w:szCs w:val="14"/>
              </w:rPr>
            </w:pPr>
            <w:r w:rsidRPr="005F2FD9">
              <w:rPr>
                <w:rFonts w:ascii="Arial" w:hAnsi="Arial" w:cs="Arial"/>
                <w:iCs/>
                <w:sz w:val="14"/>
                <w:szCs w:val="14"/>
              </w:rPr>
              <w:t>Gasolina Magna</w:t>
            </w:r>
          </w:p>
        </w:tc>
        <w:tc>
          <w:tcPr>
            <w:tcW w:w="1142" w:type="dxa"/>
            <w:shd w:val="clear" w:color="auto" w:fill="auto"/>
            <w:tcMar>
              <w:top w:w="0" w:type="dxa"/>
              <w:left w:w="70" w:type="dxa"/>
              <w:bottom w:w="0" w:type="dxa"/>
              <w:right w:w="70" w:type="dxa"/>
            </w:tcMar>
            <w:hideMark/>
          </w:tcPr>
          <w:p w:rsidR="00233B9C" w:rsidRPr="005F2FD9" w:rsidRDefault="00233B9C" w:rsidP="003E5CFC">
            <w:pPr>
              <w:spacing w:after="0"/>
              <w:jc w:val="right"/>
              <w:rPr>
                <w:rFonts w:ascii="Arial" w:hAnsi="Arial" w:cs="Arial"/>
                <w:iCs/>
                <w:sz w:val="14"/>
                <w:szCs w:val="14"/>
              </w:rPr>
            </w:pPr>
            <w:r w:rsidRPr="005F2FD9">
              <w:rPr>
                <w:rFonts w:ascii="Arial" w:hAnsi="Arial" w:cs="Arial"/>
                <w:iCs/>
                <w:sz w:val="14"/>
                <w:szCs w:val="14"/>
              </w:rPr>
              <w:t>200,000.00</w:t>
            </w:r>
          </w:p>
        </w:tc>
      </w:tr>
      <w:tr w:rsidR="00233B9C" w:rsidRPr="005F2FD9" w:rsidTr="00221506">
        <w:trPr>
          <w:trHeight w:val="15"/>
          <w:jc w:val="center"/>
        </w:trPr>
        <w:tc>
          <w:tcPr>
            <w:tcW w:w="1273" w:type="dxa"/>
            <w:vMerge/>
            <w:shd w:val="clear" w:color="auto" w:fill="auto"/>
            <w:tcMar>
              <w:top w:w="0" w:type="dxa"/>
              <w:left w:w="70" w:type="dxa"/>
              <w:bottom w:w="0" w:type="dxa"/>
              <w:right w:w="70" w:type="dxa"/>
            </w:tcMar>
            <w:vAlign w:val="center"/>
          </w:tcPr>
          <w:p w:rsidR="00233B9C" w:rsidRPr="005F2FD9" w:rsidRDefault="00233B9C" w:rsidP="003135E9">
            <w:pPr>
              <w:spacing w:after="0"/>
              <w:jc w:val="center"/>
              <w:rPr>
                <w:rFonts w:ascii="Arial" w:hAnsi="Arial" w:cs="Arial"/>
                <w:iCs/>
                <w:sz w:val="16"/>
                <w:szCs w:val="16"/>
              </w:rPr>
            </w:pPr>
          </w:p>
        </w:tc>
        <w:tc>
          <w:tcPr>
            <w:tcW w:w="1392" w:type="dxa"/>
            <w:shd w:val="clear" w:color="auto" w:fill="auto"/>
            <w:tcMar>
              <w:top w:w="0" w:type="dxa"/>
              <w:left w:w="70" w:type="dxa"/>
              <w:bottom w:w="0" w:type="dxa"/>
              <w:right w:w="70" w:type="dxa"/>
            </w:tcMar>
          </w:tcPr>
          <w:p w:rsidR="00233B9C" w:rsidRPr="005F2FD9" w:rsidRDefault="00233B9C" w:rsidP="003E5CFC">
            <w:pPr>
              <w:spacing w:after="0"/>
              <w:jc w:val="center"/>
              <w:rPr>
                <w:rFonts w:ascii="Arial" w:hAnsi="Arial" w:cs="Arial"/>
                <w:iCs/>
                <w:sz w:val="14"/>
                <w:szCs w:val="14"/>
              </w:rPr>
            </w:pPr>
            <w:r w:rsidRPr="005F2FD9">
              <w:rPr>
                <w:rFonts w:ascii="Arial" w:hAnsi="Arial" w:cs="Arial"/>
                <w:iCs/>
                <w:sz w:val="14"/>
                <w:szCs w:val="14"/>
              </w:rPr>
              <w:t>PN/DR-14/27-03-18</w:t>
            </w:r>
          </w:p>
        </w:tc>
        <w:tc>
          <w:tcPr>
            <w:tcW w:w="934" w:type="dxa"/>
            <w:shd w:val="clear" w:color="auto" w:fill="auto"/>
            <w:tcMar>
              <w:top w:w="0" w:type="dxa"/>
              <w:left w:w="70" w:type="dxa"/>
              <w:bottom w:w="0" w:type="dxa"/>
              <w:right w:w="70" w:type="dxa"/>
            </w:tcMar>
          </w:tcPr>
          <w:p w:rsidR="00233B9C" w:rsidRPr="005F2FD9" w:rsidRDefault="00233B9C" w:rsidP="003E5CFC">
            <w:pPr>
              <w:spacing w:after="0"/>
              <w:jc w:val="center"/>
              <w:rPr>
                <w:rFonts w:ascii="Arial" w:hAnsi="Arial" w:cs="Arial"/>
                <w:iCs/>
                <w:sz w:val="14"/>
                <w:szCs w:val="14"/>
              </w:rPr>
            </w:pPr>
            <w:r w:rsidRPr="005F2FD9">
              <w:rPr>
                <w:rFonts w:ascii="Arial" w:hAnsi="Arial" w:cs="Arial"/>
                <w:iCs/>
                <w:sz w:val="14"/>
                <w:szCs w:val="14"/>
              </w:rPr>
              <w:t>27-03-2018</w:t>
            </w:r>
          </w:p>
        </w:tc>
        <w:tc>
          <w:tcPr>
            <w:tcW w:w="1200" w:type="dxa"/>
            <w:shd w:val="clear" w:color="auto" w:fill="auto"/>
            <w:tcMar>
              <w:top w:w="0" w:type="dxa"/>
              <w:left w:w="70" w:type="dxa"/>
              <w:bottom w:w="0" w:type="dxa"/>
              <w:right w:w="70" w:type="dxa"/>
            </w:tcMar>
          </w:tcPr>
          <w:p w:rsidR="00233B9C" w:rsidRPr="005F2FD9" w:rsidRDefault="00233B9C" w:rsidP="003E5CFC">
            <w:pPr>
              <w:spacing w:after="0"/>
              <w:rPr>
                <w:rFonts w:ascii="Arial" w:hAnsi="Arial" w:cs="Arial"/>
                <w:iCs/>
                <w:sz w:val="14"/>
                <w:szCs w:val="14"/>
              </w:rPr>
            </w:pPr>
            <w:r w:rsidRPr="005F2FD9">
              <w:rPr>
                <w:rFonts w:ascii="Arial" w:hAnsi="Arial" w:cs="Arial"/>
                <w:iCs/>
                <w:sz w:val="14"/>
                <w:szCs w:val="14"/>
              </w:rPr>
              <w:t>A18625</w:t>
            </w:r>
          </w:p>
        </w:tc>
        <w:tc>
          <w:tcPr>
            <w:tcW w:w="1212" w:type="dxa"/>
            <w:shd w:val="clear" w:color="auto" w:fill="auto"/>
            <w:tcMar>
              <w:top w:w="0" w:type="dxa"/>
              <w:left w:w="70" w:type="dxa"/>
              <w:bottom w:w="0" w:type="dxa"/>
              <w:right w:w="70" w:type="dxa"/>
            </w:tcMar>
          </w:tcPr>
          <w:p w:rsidR="00233B9C" w:rsidRPr="005F2FD9" w:rsidRDefault="00221506" w:rsidP="00221506">
            <w:pPr>
              <w:spacing w:after="0"/>
              <w:rPr>
                <w:rFonts w:ascii="Arial" w:hAnsi="Arial" w:cs="Arial"/>
                <w:iCs/>
                <w:sz w:val="14"/>
                <w:szCs w:val="14"/>
              </w:rPr>
            </w:pPr>
            <w:r>
              <w:rPr>
                <w:rFonts w:ascii="Arial" w:hAnsi="Arial" w:cs="Arial"/>
                <w:iCs/>
                <w:sz w:val="14"/>
                <w:szCs w:val="14"/>
              </w:rPr>
              <w:t>Servicio Aledajo SA de CV</w:t>
            </w:r>
          </w:p>
        </w:tc>
        <w:tc>
          <w:tcPr>
            <w:tcW w:w="1519" w:type="dxa"/>
            <w:shd w:val="clear" w:color="auto" w:fill="auto"/>
            <w:tcMar>
              <w:top w:w="0" w:type="dxa"/>
              <w:left w:w="70" w:type="dxa"/>
              <w:bottom w:w="0" w:type="dxa"/>
              <w:right w:w="70" w:type="dxa"/>
            </w:tcMar>
          </w:tcPr>
          <w:p w:rsidR="00233B9C" w:rsidRPr="005F2FD9" w:rsidRDefault="00233B9C" w:rsidP="003E5CFC">
            <w:pPr>
              <w:spacing w:after="0"/>
              <w:rPr>
                <w:rFonts w:ascii="Arial" w:hAnsi="Arial" w:cs="Arial"/>
                <w:iCs/>
                <w:sz w:val="14"/>
                <w:szCs w:val="14"/>
              </w:rPr>
            </w:pPr>
            <w:r w:rsidRPr="005F2FD9">
              <w:rPr>
                <w:rFonts w:ascii="Arial" w:hAnsi="Arial" w:cs="Arial"/>
                <w:iCs/>
                <w:sz w:val="14"/>
                <w:szCs w:val="14"/>
              </w:rPr>
              <w:t>32011 Magna</w:t>
            </w:r>
          </w:p>
        </w:tc>
        <w:tc>
          <w:tcPr>
            <w:tcW w:w="1142" w:type="dxa"/>
            <w:shd w:val="clear" w:color="auto" w:fill="auto"/>
            <w:tcMar>
              <w:top w:w="0" w:type="dxa"/>
              <w:left w:w="70" w:type="dxa"/>
              <w:bottom w:w="0" w:type="dxa"/>
              <w:right w:w="70" w:type="dxa"/>
            </w:tcMar>
          </w:tcPr>
          <w:p w:rsidR="00233B9C" w:rsidRPr="005F2FD9" w:rsidRDefault="00233B9C" w:rsidP="003E5CFC">
            <w:pPr>
              <w:spacing w:after="0"/>
              <w:jc w:val="right"/>
              <w:rPr>
                <w:rFonts w:ascii="Arial" w:hAnsi="Arial" w:cs="Arial"/>
                <w:iCs/>
                <w:sz w:val="14"/>
                <w:szCs w:val="14"/>
              </w:rPr>
            </w:pPr>
            <w:r w:rsidRPr="005F2FD9">
              <w:rPr>
                <w:rFonts w:ascii="Arial" w:hAnsi="Arial" w:cs="Arial"/>
                <w:iCs/>
                <w:sz w:val="14"/>
                <w:szCs w:val="14"/>
              </w:rPr>
              <w:t>90,000.00</w:t>
            </w:r>
          </w:p>
        </w:tc>
      </w:tr>
      <w:tr w:rsidR="00233B9C" w:rsidRPr="005F2FD9" w:rsidTr="00221506">
        <w:trPr>
          <w:trHeight w:val="15"/>
          <w:jc w:val="center"/>
        </w:trPr>
        <w:tc>
          <w:tcPr>
            <w:tcW w:w="1273" w:type="dxa"/>
            <w:vMerge/>
            <w:shd w:val="clear" w:color="auto" w:fill="auto"/>
            <w:tcMar>
              <w:top w:w="0" w:type="dxa"/>
              <w:left w:w="70" w:type="dxa"/>
              <w:bottom w:w="0" w:type="dxa"/>
              <w:right w:w="70" w:type="dxa"/>
            </w:tcMar>
            <w:vAlign w:val="center"/>
          </w:tcPr>
          <w:p w:rsidR="00233B9C" w:rsidRPr="005F2FD9" w:rsidRDefault="00233B9C" w:rsidP="003135E9">
            <w:pPr>
              <w:spacing w:after="0"/>
              <w:jc w:val="center"/>
              <w:rPr>
                <w:rFonts w:ascii="Arial" w:hAnsi="Arial" w:cs="Arial"/>
                <w:iCs/>
                <w:sz w:val="16"/>
                <w:szCs w:val="16"/>
              </w:rPr>
            </w:pPr>
          </w:p>
        </w:tc>
        <w:tc>
          <w:tcPr>
            <w:tcW w:w="1392" w:type="dxa"/>
            <w:shd w:val="clear" w:color="auto" w:fill="auto"/>
            <w:tcMar>
              <w:top w:w="0" w:type="dxa"/>
              <w:left w:w="70" w:type="dxa"/>
              <w:bottom w:w="0" w:type="dxa"/>
              <w:right w:w="70" w:type="dxa"/>
            </w:tcMar>
          </w:tcPr>
          <w:p w:rsidR="00233B9C" w:rsidRPr="005F2FD9" w:rsidRDefault="00233B9C" w:rsidP="003E5CFC">
            <w:pPr>
              <w:spacing w:after="0"/>
              <w:jc w:val="center"/>
              <w:rPr>
                <w:rFonts w:ascii="Arial" w:hAnsi="Arial" w:cs="Arial"/>
                <w:iCs/>
                <w:sz w:val="14"/>
                <w:szCs w:val="14"/>
              </w:rPr>
            </w:pPr>
            <w:r w:rsidRPr="005F2FD9">
              <w:rPr>
                <w:rFonts w:ascii="Arial" w:hAnsi="Arial" w:cs="Arial"/>
                <w:iCs/>
                <w:sz w:val="14"/>
                <w:szCs w:val="14"/>
              </w:rPr>
              <w:t>PN/DR-12/20-04-18</w:t>
            </w:r>
          </w:p>
        </w:tc>
        <w:tc>
          <w:tcPr>
            <w:tcW w:w="934" w:type="dxa"/>
            <w:shd w:val="clear" w:color="auto" w:fill="auto"/>
            <w:tcMar>
              <w:top w:w="0" w:type="dxa"/>
              <w:left w:w="70" w:type="dxa"/>
              <w:bottom w:w="0" w:type="dxa"/>
              <w:right w:w="70" w:type="dxa"/>
            </w:tcMar>
          </w:tcPr>
          <w:p w:rsidR="00233B9C" w:rsidRPr="005F2FD9" w:rsidRDefault="00233B9C" w:rsidP="003E5CFC">
            <w:pPr>
              <w:spacing w:after="0"/>
              <w:jc w:val="center"/>
              <w:rPr>
                <w:rFonts w:ascii="Arial" w:hAnsi="Arial" w:cs="Arial"/>
                <w:iCs/>
                <w:sz w:val="14"/>
                <w:szCs w:val="14"/>
              </w:rPr>
            </w:pPr>
            <w:r w:rsidRPr="005F2FD9">
              <w:rPr>
                <w:rFonts w:ascii="Arial" w:hAnsi="Arial" w:cs="Arial"/>
                <w:iCs/>
                <w:sz w:val="14"/>
                <w:szCs w:val="14"/>
              </w:rPr>
              <w:t>20-04-2018</w:t>
            </w:r>
          </w:p>
        </w:tc>
        <w:tc>
          <w:tcPr>
            <w:tcW w:w="1200" w:type="dxa"/>
            <w:shd w:val="clear" w:color="auto" w:fill="auto"/>
            <w:tcMar>
              <w:top w:w="0" w:type="dxa"/>
              <w:left w:w="70" w:type="dxa"/>
              <w:bottom w:w="0" w:type="dxa"/>
              <w:right w:w="70" w:type="dxa"/>
            </w:tcMar>
          </w:tcPr>
          <w:p w:rsidR="00233B9C" w:rsidRPr="005F2FD9" w:rsidRDefault="00233B9C" w:rsidP="003E5CFC">
            <w:pPr>
              <w:spacing w:after="0"/>
              <w:rPr>
                <w:rFonts w:ascii="Arial" w:hAnsi="Arial" w:cs="Arial"/>
                <w:iCs/>
                <w:sz w:val="14"/>
                <w:szCs w:val="14"/>
              </w:rPr>
            </w:pPr>
            <w:r w:rsidRPr="005F2FD9">
              <w:rPr>
                <w:rFonts w:ascii="Arial" w:hAnsi="Arial" w:cs="Arial"/>
                <w:iCs/>
                <w:sz w:val="14"/>
                <w:szCs w:val="14"/>
              </w:rPr>
              <w:t>A74</w:t>
            </w:r>
          </w:p>
        </w:tc>
        <w:tc>
          <w:tcPr>
            <w:tcW w:w="1212" w:type="dxa"/>
            <w:shd w:val="clear" w:color="auto" w:fill="auto"/>
            <w:tcMar>
              <w:top w:w="0" w:type="dxa"/>
              <w:left w:w="70" w:type="dxa"/>
              <w:bottom w:w="0" w:type="dxa"/>
              <w:right w:w="70" w:type="dxa"/>
            </w:tcMar>
          </w:tcPr>
          <w:p w:rsidR="00233B9C" w:rsidRPr="005F2FD9" w:rsidRDefault="00221506" w:rsidP="003E5CFC">
            <w:pPr>
              <w:spacing w:after="0"/>
              <w:rPr>
                <w:rFonts w:ascii="Arial" w:hAnsi="Arial" w:cs="Arial"/>
                <w:iCs/>
                <w:sz w:val="14"/>
                <w:szCs w:val="14"/>
              </w:rPr>
            </w:pPr>
            <w:r w:rsidRPr="005F2FD9">
              <w:rPr>
                <w:rFonts w:ascii="Arial" w:hAnsi="Arial" w:cs="Arial"/>
                <w:iCs/>
                <w:sz w:val="14"/>
                <w:szCs w:val="14"/>
              </w:rPr>
              <w:t>Mag</w:t>
            </w:r>
            <w:r>
              <w:rPr>
                <w:rFonts w:ascii="Arial" w:hAnsi="Arial" w:cs="Arial"/>
                <w:iCs/>
                <w:sz w:val="14"/>
                <w:szCs w:val="14"/>
              </w:rPr>
              <w:t>so Construcciones Y Comercios SA de CV</w:t>
            </w:r>
          </w:p>
        </w:tc>
        <w:tc>
          <w:tcPr>
            <w:tcW w:w="1519" w:type="dxa"/>
            <w:shd w:val="clear" w:color="auto" w:fill="auto"/>
            <w:tcMar>
              <w:top w:w="0" w:type="dxa"/>
              <w:left w:w="70" w:type="dxa"/>
              <w:bottom w:w="0" w:type="dxa"/>
              <w:right w:w="70" w:type="dxa"/>
            </w:tcMar>
          </w:tcPr>
          <w:p w:rsidR="00233B9C" w:rsidRPr="005F2FD9" w:rsidRDefault="00233B9C" w:rsidP="003E5CFC">
            <w:pPr>
              <w:spacing w:after="0"/>
              <w:rPr>
                <w:rFonts w:ascii="Arial" w:hAnsi="Arial" w:cs="Arial"/>
                <w:iCs/>
                <w:sz w:val="14"/>
                <w:szCs w:val="14"/>
              </w:rPr>
            </w:pPr>
            <w:r w:rsidRPr="005F2FD9">
              <w:rPr>
                <w:rFonts w:ascii="Arial" w:hAnsi="Arial" w:cs="Arial"/>
                <w:iCs/>
                <w:sz w:val="14"/>
                <w:szCs w:val="14"/>
              </w:rPr>
              <w:t>Gasolina Magna</w:t>
            </w:r>
          </w:p>
        </w:tc>
        <w:tc>
          <w:tcPr>
            <w:tcW w:w="1142" w:type="dxa"/>
            <w:shd w:val="clear" w:color="auto" w:fill="auto"/>
            <w:tcMar>
              <w:top w:w="0" w:type="dxa"/>
              <w:left w:w="70" w:type="dxa"/>
              <w:bottom w:w="0" w:type="dxa"/>
              <w:right w:w="70" w:type="dxa"/>
            </w:tcMar>
          </w:tcPr>
          <w:p w:rsidR="00233B9C" w:rsidRPr="005F2FD9" w:rsidRDefault="00233B9C" w:rsidP="003E5CFC">
            <w:pPr>
              <w:spacing w:after="0"/>
              <w:jc w:val="right"/>
              <w:rPr>
                <w:rFonts w:ascii="Arial" w:hAnsi="Arial" w:cs="Arial"/>
                <w:iCs/>
                <w:sz w:val="14"/>
                <w:szCs w:val="14"/>
              </w:rPr>
            </w:pPr>
            <w:r w:rsidRPr="005F2FD9">
              <w:rPr>
                <w:rFonts w:ascii="Arial" w:hAnsi="Arial" w:cs="Arial"/>
                <w:iCs/>
                <w:sz w:val="14"/>
                <w:szCs w:val="14"/>
              </w:rPr>
              <w:t>113,680.00</w:t>
            </w:r>
          </w:p>
        </w:tc>
      </w:tr>
      <w:tr w:rsidR="00233B9C" w:rsidRPr="005F2FD9" w:rsidTr="00221506">
        <w:trPr>
          <w:trHeight w:val="15"/>
          <w:jc w:val="center"/>
        </w:trPr>
        <w:tc>
          <w:tcPr>
            <w:tcW w:w="1273" w:type="dxa"/>
            <w:vMerge/>
            <w:shd w:val="clear" w:color="auto" w:fill="auto"/>
            <w:tcMar>
              <w:top w:w="0" w:type="dxa"/>
              <w:left w:w="70" w:type="dxa"/>
              <w:bottom w:w="0" w:type="dxa"/>
              <w:right w:w="70" w:type="dxa"/>
            </w:tcMar>
            <w:vAlign w:val="center"/>
          </w:tcPr>
          <w:p w:rsidR="00233B9C" w:rsidRPr="005F2FD9" w:rsidRDefault="00233B9C" w:rsidP="003135E9">
            <w:pPr>
              <w:spacing w:after="0"/>
              <w:jc w:val="center"/>
              <w:rPr>
                <w:rFonts w:ascii="Arial" w:hAnsi="Arial" w:cs="Arial"/>
                <w:iCs/>
                <w:sz w:val="16"/>
                <w:szCs w:val="16"/>
              </w:rPr>
            </w:pPr>
          </w:p>
        </w:tc>
        <w:tc>
          <w:tcPr>
            <w:tcW w:w="1392" w:type="dxa"/>
            <w:shd w:val="clear" w:color="auto" w:fill="auto"/>
            <w:tcMar>
              <w:top w:w="0" w:type="dxa"/>
              <w:left w:w="70" w:type="dxa"/>
              <w:bottom w:w="0" w:type="dxa"/>
              <w:right w:w="70" w:type="dxa"/>
            </w:tcMar>
          </w:tcPr>
          <w:p w:rsidR="00233B9C" w:rsidRPr="005F2FD9" w:rsidRDefault="00233B9C" w:rsidP="003E5CFC">
            <w:pPr>
              <w:spacing w:after="0"/>
              <w:jc w:val="center"/>
              <w:rPr>
                <w:rFonts w:ascii="Arial" w:hAnsi="Arial" w:cs="Arial"/>
                <w:iCs/>
                <w:sz w:val="14"/>
                <w:szCs w:val="14"/>
              </w:rPr>
            </w:pPr>
            <w:r w:rsidRPr="005F2FD9">
              <w:rPr>
                <w:rFonts w:ascii="Arial" w:hAnsi="Arial" w:cs="Arial"/>
                <w:iCs/>
                <w:sz w:val="14"/>
                <w:szCs w:val="14"/>
              </w:rPr>
              <w:t>PN/DR-12/18-05-18</w:t>
            </w:r>
          </w:p>
        </w:tc>
        <w:tc>
          <w:tcPr>
            <w:tcW w:w="934" w:type="dxa"/>
            <w:shd w:val="clear" w:color="auto" w:fill="auto"/>
            <w:tcMar>
              <w:top w:w="0" w:type="dxa"/>
              <w:left w:w="70" w:type="dxa"/>
              <w:bottom w:w="0" w:type="dxa"/>
              <w:right w:w="70" w:type="dxa"/>
            </w:tcMar>
          </w:tcPr>
          <w:p w:rsidR="00233B9C" w:rsidRPr="005F2FD9" w:rsidRDefault="00233B9C" w:rsidP="003E5CFC">
            <w:pPr>
              <w:spacing w:after="0"/>
              <w:jc w:val="center"/>
              <w:rPr>
                <w:rFonts w:ascii="Arial" w:hAnsi="Arial" w:cs="Arial"/>
                <w:iCs/>
                <w:sz w:val="14"/>
                <w:szCs w:val="14"/>
              </w:rPr>
            </w:pPr>
            <w:r w:rsidRPr="005F2FD9">
              <w:rPr>
                <w:rFonts w:ascii="Arial" w:hAnsi="Arial" w:cs="Arial"/>
                <w:iCs/>
                <w:sz w:val="14"/>
                <w:szCs w:val="14"/>
              </w:rPr>
              <w:t>18-05-2018</w:t>
            </w:r>
          </w:p>
        </w:tc>
        <w:tc>
          <w:tcPr>
            <w:tcW w:w="1200" w:type="dxa"/>
            <w:shd w:val="clear" w:color="auto" w:fill="auto"/>
            <w:tcMar>
              <w:top w:w="0" w:type="dxa"/>
              <w:left w:w="70" w:type="dxa"/>
              <w:bottom w:w="0" w:type="dxa"/>
              <w:right w:w="70" w:type="dxa"/>
            </w:tcMar>
          </w:tcPr>
          <w:p w:rsidR="00233B9C" w:rsidRPr="005F2FD9" w:rsidRDefault="00233B9C" w:rsidP="003E5CFC">
            <w:pPr>
              <w:spacing w:after="0"/>
              <w:rPr>
                <w:rFonts w:ascii="Arial" w:hAnsi="Arial" w:cs="Arial"/>
                <w:iCs/>
                <w:sz w:val="14"/>
                <w:szCs w:val="14"/>
              </w:rPr>
            </w:pPr>
            <w:r w:rsidRPr="005F2FD9">
              <w:rPr>
                <w:rFonts w:ascii="Arial" w:hAnsi="Arial" w:cs="Arial"/>
                <w:iCs/>
                <w:sz w:val="14"/>
                <w:szCs w:val="14"/>
              </w:rPr>
              <w:t>A99</w:t>
            </w:r>
          </w:p>
        </w:tc>
        <w:tc>
          <w:tcPr>
            <w:tcW w:w="1212" w:type="dxa"/>
            <w:shd w:val="clear" w:color="auto" w:fill="auto"/>
            <w:tcMar>
              <w:top w:w="0" w:type="dxa"/>
              <w:left w:w="70" w:type="dxa"/>
              <w:bottom w:w="0" w:type="dxa"/>
              <w:right w:w="70" w:type="dxa"/>
            </w:tcMar>
          </w:tcPr>
          <w:p w:rsidR="00233B9C" w:rsidRPr="005F2FD9" w:rsidRDefault="00221506" w:rsidP="003E5CFC">
            <w:pPr>
              <w:spacing w:after="0"/>
              <w:rPr>
                <w:rFonts w:ascii="Arial" w:hAnsi="Arial" w:cs="Arial"/>
                <w:iCs/>
                <w:sz w:val="14"/>
                <w:szCs w:val="14"/>
              </w:rPr>
            </w:pPr>
            <w:r w:rsidRPr="005F2FD9">
              <w:rPr>
                <w:rFonts w:ascii="Arial" w:hAnsi="Arial" w:cs="Arial"/>
                <w:iCs/>
                <w:sz w:val="14"/>
                <w:szCs w:val="14"/>
              </w:rPr>
              <w:t>Mag</w:t>
            </w:r>
            <w:r>
              <w:rPr>
                <w:rFonts w:ascii="Arial" w:hAnsi="Arial" w:cs="Arial"/>
                <w:iCs/>
                <w:sz w:val="14"/>
                <w:szCs w:val="14"/>
              </w:rPr>
              <w:t>so Construcciones Y Comercios SA de CV</w:t>
            </w:r>
          </w:p>
        </w:tc>
        <w:tc>
          <w:tcPr>
            <w:tcW w:w="1519" w:type="dxa"/>
            <w:shd w:val="clear" w:color="auto" w:fill="auto"/>
            <w:tcMar>
              <w:top w:w="0" w:type="dxa"/>
              <w:left w:w="70" w:type="dxa"/>
              <w:bottom w:w="0" w:type="dxa"/>
              <w:right w:w="70" w:type="dxa"/>
            </w:tcMar>
          </w:tcPr>
          <w:p w:rsidR="00233B9C" w:rsidRPr="005F2FD9" w:rsidRDefault="00233B9C" w:rsidP="003E5CFC">
            <w:pPr>
              <w:spacing w:after="0"/>
              <w:rPr>
                <w:rFonts w:ascii="Arial" w:hAnsi="Arial" w:cs="Arial"/>
                <w:iCs/>
                <w:sz w:val="14"/>
                <w:szCs w:val="14"/>
              </w:rPr>
            </w:pPr>
            <w:r w:rsidRPr="005F2FD9">
              <w:rPr>
                <w:rFonts w:ascii="Arial" w:hAnsi="Arial" w:cs="Arial"/>
                <w:iCs/>
                <w:sz w:val="14"/>
                <w:szCs w:val="14"/>
              </w:rPr>
              <w:t>Gasolina Magna</w:t>
            </w:r>
          </w:p>
        </w:tc>
        <w:tc>
          <w:tcPr>
            <w:tcW w:w="1142" w:type="dxa"/>
            <w:shd w:val="clear" w:color="auto" w:fill="auto"/>
            <w:tcMar>
              <w:top w:w="0" w:type="dxa"/>
              <w:left w:w="70" w:type="dxa"/>
              <w:bottom w:w="0" w:type="dxa"/>
              <w:right w:w="70" w:type="dxa"/>
            </w:tcMar>
          </w:tcPr>
          <w:p w:rsidR="00233B9C" w:rsidRPr="005F2FD9" w:rsidRDefault="00233B9C" w:rsidP="003E5CFC">
            <w:pPr>
              <w:spacing w:after="0"/>
              <w:jc w:val="right"/>
              <w:rPr>
                <w:rFonts w:ascii="Arial" w:hAnsi="Arial" w:cs="Arial"/>
                <w:iCs/>
                <w:sz w:val="14"/>
                <w:szCs w:val="14"/>
              </w:rPr>
            </w:pPr>
            <w:r w:rsidRPr="005F2FD9">
              <w:rPr>
                <w:rFonts w:ascii="Arial" w:hAnsi="Arial" w:cs="Arial"/>
                <w:iCs/>
                <w:sz w:val="14"/>
                <w:szCs w:val="14"/>
              </w:rPr>
              <w:t>146,160.00</w:t>
            </w:r>
          </w:p>
        </w:tc>
      </w:tr>
      <w:tr w:rsidR="00233B9C" w:rsidRPr="005F2FD9" w:rsidTr="00221506">
        <w:trPr>
          <w:trHeight w:val="15"/>
          <w:jc w:val="center"/>
        </w:trPr>
        <w:tc>
          <w:tcPr>
            <w:tcW w:w="1273" w:type="dxa"/>
            <w:vMerge/>
            <w:shd w:val="clear" w:color="auto" w:fill="auto"/>
            <w:tcMar>
              <w:top w:w="0" w:type="dxa"/>
              <w:left w:w="70" w:type="dxa"/>
              <w:bottom w:w="0" w:type="dxa"/>
              <w:right w:w="70" w:type="dxa"/>
            </w:tcMar>
            <w:vAlign w:val="center"/>
          </w:tcPr>
          <w:p w:rsidR="00233B9C" w:rsidRPr="005F2FD9" w:rsidRDefault="00233B9C" w:rsidP="003135E9">
            <w:pPr>
              <w:spacing w:after="0"/>
              <w:jc w:val="center"/>
              <w:rPr>
                <w:rFonts w:ascii="Arial" w:hAnsi="Arial" w:cs="Arial"/>
                <w:iCs/>
                <w:sz w:val="16"/>
                <w:szCs w:val="16"/>
              </w:rPr>
            </w:pPr>
          </w:p>
        </w:tc>
        <w:tc>
          <w:tcPr>
            <w:tcW w:w="1392" w:type="dxa"/>
            <w:shd w:val="clear" w:color="auto" w:fill="auto"/>
            <w:tcMar>
              <w:top w:w="0" w:type="dxa"/>
              <w:left w:w="70" w:type="dxa"/>
              <w:bottom w:w="0" w:type="dxa"/>
              <w:right w:w="70" w:type="dxa"/>
            </w:tcMar>
          </w:tcPr>
          <w:p w:rsidR="00233B9C" w:rsidRPr="005F2FD9" w:rsidRDefault="00233B9C" w:rsidP="003E5CFC">
            <w:pPr>
              <w:spacing w:after="0"/>
              <w:jc w:val="center"/>
              <w:rPr>
                <w:rFonts w:ascii="Arial" w:hAnsi="Arial" w:cs="Arial"/>
                <w:iCs/>
                <w:sz w:val="14"/>
                <w:szCs w:val="14"/>
              </w:rPr>
            </w:pPr>
            <w:r w:rsidRPr="005F2FD9">
              <w:rPr>
                <w:rFonts w:ascii="Arial" w:hAnsi="Arial" w:cs="Arial"/>
                <w:iCs/>
                <w:sz w:val="14"/>
                <w:szCs w:val="14"/>
              </w:rPr>
              <w:t>PN/DR-14/22-05-18</w:t>
            </w:r>
          </w:p>
        </w:tc>
        <w:tc>
          <w:tcPr>
            <w:tcW w:w="934" w:type="dxa"/>
            <w:shd w:val="clear" w:color="auto" w:fill="auto"/>
            <w:tcMar>
              <w:top w:w="0" w:type="dxa"/>
              <w:left w:w="70" w:type="dxa"/>
              <w:bottom w:w="0" w:type="dxa"/>
              <w:right w:w="70" w:type="dxa"/>
            </w:tcMar>
          </w:tcPr>
          <w:p w:rsidR="00233B9C" w:rsidRPr="005F2FD9" w:rsidRDefault="00233B9C" w:rsidP="003E5CFC">
            <w:pPr>
              <w:spacing w:after="0"/>
              <w:jc w:val="center"/>
              <w:rPr>
                <w:rFonts w:ascii="Arial" w:hAnsi="Arial" w:cs="Arial"/>
                <w:iCs/>
                <w:sz w:val="14"/>
                <w:szCs w:val="14"/>
              </w:rPr>
            </w:pPr>
            <w:r w:rsidRPr="005F2FD9">
              <w:rPr>
                <w:rFonts w:ascii="Arial" w:hAnsi="Arial" w:cs="Arial"/>
                <w:iCs/>
                <w:sz w:val="14"/>
                <w:szCs w:val="14"/>
              </w:rPr>
              <w:t>22-05-2018</w:t>
            </w:r>
          </w:p>
        </w:tc>
        <w:tc>
          <w:tcPr>
            <w:tcW w:w="1200" w:type="dxa"/>
            <w:shd w:val="clear" w:color="auto" w:fill="auto"/>
            <w:tcMar>
              <w:top w:w="0" w:type="dxa"/>
              <w:left w:w="70" w:type="dxa"/>
              <w:bottom w:w="0" w:type="dxa"/>
              <w:right w:w="70" w:type="dxa"/>
            </w:tcMar>
          </w:tcPr>
          <w:p w:rsidR="00233B9C" w:rsidRPr="005F2FD9" w:rsidRDefault="00233B9C" w:rsidP="003E5CFC">
            <w:pPr>
              <w:spacing w:after="0"/>
              <w:rPr>
                <w:rFonts w:ascii="Arial" w:hAnsi="Arial" w:cs="Arial"/>
                <w:iCs/>
                <w:sz w:val="14"/>
                <w:szCs w:val="14"/>
              </w:rPr>
            </w:pPr>
            <w:r w:rsidRPr="005F2FD9">
              <w:rPr>
                <w:rFonts w:ascii="Arial" w:hAnsi="Arial" w:cs="Arial"/>
                <w:iCs/>
                <w:sz w:val="14"/>
                <w:szCs w:val="14"/>
              </w:rPr>
              <w:t>1220d</w:t>
            </w:r>
          </w:p>
        </w:tc>
        <w:tc>
          <w:tcPr>
            <w:tcW w:w="1212" w:type="dxa"/>
            <w:shd w:val="clear" w:color="auto" w:fill="auto"/>
            <w:tcMar>
              <w:top w:w="0" w:type="dxa"/>
              <w:left w:w="70" w:type="dxa"/>
              <w:bottom w:w="0" w:type="dxa"/>
              <w:right w:w="70" w:type="dxa"/>
            </w:tcMar>
          </w:tcPr>
          <w:p w:rsidR="00233B9C" w:rsidRPr="005F2FD9" w:rsidRDefault="00221506" w:rsidP="00221506">
            <w:pPr>
              <w:spacing w:after="0"/>
              <w:rPr>
                <w:rFonts w:ascii="Arial" w:hAnsi="Arial" w:cs="Arial"/>
                <w:iCs/>
                <w:sz w:val="14"/>
                <w:szCs w:val="14"/>
              </w:rPr>
            </w:pPr>
            <w:r w:rsidRPr="005F2FD9">
              <w:rPr>
                <w:rFonts w:ascii="Arial" w:hAnsi="Arial" w:cs="Arial"/>
                <w:iCs/>
                <w:sz w:val="14"/>
                <w:szCs w:val="14"/>
              </w:rPr>
              <w:t xml:space="preserve">Desarrollos </w:t>
            </w:r>
            <w:r>
              <w:rPr>
                <w:rFonts w:ascii="Arial" w:hAnsi="Arial" w:cs="Arial"/>
                <w:iCs/>
                <w:sz w:val="14"/>
                <w:szCs w:val="14"/>
              </w:rPr>
              <w:t>6M</w:t>
            </w:r>
            <w:r w:rsidRPr="005F2FD9">
              <w:rPr>
                <w:rFonts w:ascii="Arial" w:hAnsi="Arial" w:cs="Arial"/>
                <w:iCs/>
                <w:sz w:val="14"/>
                <w:szCs w:val="14"/>
              </w:rPr>
              <w:t>1</w:t>
            </w:r>
            <w:r>
              <w:rPr>
                <w:rFonts w:ascii="Arial" w:hAnsi="Arial" w:cs="Arial"/>
                <w:iCs/>
                <w:sz w:val="14"/>
                <w:szCs w:val="14"/>
              </w:rPr>
              <w:t>A SA</w:t>
            </w:r>
            <w:r w:rsidRPr="005F2FD9">
              <w:rPr>
                <w:rFonts w:ascii="Arial" w:hAnsi="Arial" w:cs="Arial"/>
                <w:iCs/>
                <w:sz w:val="14"/>
                <w:szCs w:val="14"/>
              </w:rPr>
              <w:t xml:space="preserve"> De C</w:t>
            </w:r>
            <w:r>
              <w:rPr>
                <w:rFonts w:ascii="Arial" w:hAnsi="Arial" w:cs="Arial"/>
                <w:iCs/>
                <w:sz w:val="14"/>
                <w:szCs w:val="14"/>
              </w:rPr>
              <w:t>V</w:t>
            </w:r>
          </w:p>
        </w:tc>
        <w:tc>
          <w:tcPr>
            <w:tcW w:w="1519" w:type="dxa"/>
            <w:shd w:val="clear" w:color="auto" w:fill="auto"/>
            <w:tcMar>
              <w:top w:w="0" w:type="dxa"/>
              <w:left w:w="70" w:type="dxa"/>
              <w:bottom w:w="0" w:type="dxa"/>
              <w:right w:w="70" w:type="dxa"/>
            </w:tcMar>
          </w:tcPr>
          <w:p w:rsidR="00233B9C" w:rsidRPr="005F2FD9" w:rsidRDefault="00233B9C" w:rsidP="003E5CFC">
            <w:pPr>
              <w:spacing w:after="0"/>
              <w:rPr>
                <w:rFonts w:ascii="Arial" w:hAnsi="Arial" w:cs="Arial"/>
                <w:iCs/>
                <w:sz w:val="14"/>
                <w:szCs w:val="14"/>
              </w:rPr>
            </w:pPr>
            <w:r w:rsidRPr="005F2FD9">
              <w:rPr>
                <w:rFonts w:ascii="Arial" w:hAnsi="Arial" w:cs="Arial"/>
                <w:iCs/>
                <w:sz w:val="14"/>
                <w:szCs w:val="14"/>
              </w:rPr>
              <w:t>Magna</w:t>
            </w:r>
          </w:p>
        </w:tc>
        <w:tc>
          <w:tcPr>
            <w:tcW w:w="1142" w:type="dxa"/>
            <w:shd w:val="clear" w:color="auto" w:fill="auto"/>
            <w:tcMar>
              <w:top w:w="0" w:type="dxa"/>
              <w:left w:w="70" w:type="dxa"/>
              <w:bottom w:w="0" w:type="dxa"/>
              <w:right w:w="70" w:type="dxa"/>
            </w:tcMar>
          </w:tcPr>
          <w:p w:rsidR="00233B9C" w:rsidRPr="005F2FD9" w:rsidRDefault="00233B9C" w:rsidP="003E5CFC">
            <w:pPr>
              <w:spacing w:after="0"/>
              <w:jc w:val="right"/>
              <w:rPr>
                <w:rFonts w:ascii="Arial" w:hAnsi="Arial" w:cs="Arial"/>
                <w:iCs/>
                <w:sz w:val="14"/>
                <w:szCs w:val="14"/>
              </w:rPr>
            </w:pPr>
            <w:r w:rsidRPr="005F2FD9">
              <w:rPr>
                <w:rFonts w:ascii="Arial" w:hAnsi="Arial" w:cs="Arial"/>
                <w:iCs/>
                <w:sz w:val="14"/>
                <w:szCs w:val="14"/>
              </w:rPr>
              <w:t>146,160.00</w:t>
            </w:r>
          </w:p>
        </w:tc>
      </w:tr>
      <w:tr w:rsidR="00233B9C" w:rsidRPr="005F2FD9" w:rsidTr="00221506">
        <w:trPr>
          <w:trHeight w:val="15"/>
          <w:jc w:val="center"/>
        </w:trPr>
        <w:tc>
          <w:tcPr>
            <w:tcW w:w="1273" w:type="dxa"/>
            <w:vMerge/>
            <w:shd w:val="clear" w:color="auto" w:fill="auto"/>
            <w:tcMar>
              <w:top w:w="0" w:type="dxa"/>
              <w:left w:w="70" w:type="dxa"/>
              <w:bottom w:w="0" w:type="dxa"/>
              <w:right w:w="70" w:type="dxa"/>
            </w:tcMar>
            <w:vAlign w:val="center"/>
          </w:tcPr>
          <w:p w:rsidR="00233B9C" w:rsidRPr="005F2FD9" w:rsidRDefault="00233B9C" w:rsidP="003135E9">
            <w:pPr>
              <w:spacing w:after="0"/>
              <w:jc w:val="center"/>
              <w:rPr>
                <w:rFonts w:ascii="Arial" w:hAnsi="Arial" w:cs="Arial"/>
                <w:iCs/>
                <w:sz w:val="16"/>
                <w:szCs w:val="16"/>
              </w:rPr>
            </w:pPr>
          </w:p>
        </w:tc>
        <w:tc>
          <w:tcPr>
            <w:tcW w:w="1392" w:type="dxa"/>
            <w:shd w:val="clear" w:color="auto" w:fill="auto"/>
            <w:tcMar>
              <w:top w:w="0" w:type="dxa"/>
              <w:left w:w="70" w:type="dxa"/>
              <w:bottom w:w="0" w:type="dxa"/>
              <w:right w:w="70" w:type="dxa"/>
            </w:tcMar>
            <w:hideMark/>
          </w:tcPr>
          <w:p w:rsidR="00233B9C" w:rsidRPr="005F2FD9" w:rsidRDefault="00233B9C" w:rsidP="003E5CFC">
            <w:pPr>
              <w:spacing w:after="0"/>
              <w:jc w:val="center"/>
              <w:rPr>
                <w:rFonts w:ascii="Arial" w:hAnsi="Arial" w:cs="Arial"/>
                <w:iCs/>
                <w:sz w:val="14"/>
                <w:szCs w:val="14"/>
              </w:rPr>
            </w:pPr>
            <w:r w:rsidRPr="005F2FD9">
              <w:rPr>
                <w:rFonts w:ascii="Arial" w:hAnsi="Arial" w:cs="Arial"/>
                <w:iCs/>
                <w:sz w:val="14"/>
                <w:szCs w:val="14"/>
              </w:rPr>
              <w:t>PN/DR-8/12-09-18</w:t>
            </w:r>
          </w:p>
        </w:tc>
        <w:tc>
          <w:tcPr>
            <w:tcW w:w="934" w:type="dxa"/>
            <w:shd w:val="clear" w:color="auto" w:fill="auto"/>
            <w:tcMar>
              <w:top w:w="0" w:type="dxa"/>
              <w:left w:w="70" w:type="dxa"/>
              <w:bottom w:w="0" w:type="dxa"/>
              <w:right w:w="70" w:type="dxa"/>
            </w:tcMar>
            <w:hideMark/>
          </w:tcPr>
          <w:p w:rsidR="00233B9C" w:rsidRPr="005F2FD9" w:rsidRDefault="00233B9C" w:rsidP="003E5CFC">
            <w:pPr>
              <w:spacing w:after="0"/>
              <w:jc w:val="center"/>
              <w:rPr>
                <w:rFonts w:ascii="Arial" w:hAnsi="Arial" w:cs="Arial"/>
                <w:iCs/>
                <w:sz w:val="14"/>
                <w:szCs w:val="14"/>
              </w:rPr>
            </w:pPr>
            <w:r w:rsidRPr="005F2FD9">
              <w:rPr>
                <w:rFonts w:ascii="Arial" w:hAnsi="Arial" w:cs="Arial"/>
                <w:iCs/>
                <w:sz w:val="14"/>
                <w:szCs w:val="14"/>
              </w:rPr>
              <w:t>23-02-2017</w:t>
            </w:r>
          </w:p>
        </w:tc>
        <w:tc>
          <w:tcPr>
            <w:tcW w:w="1200" w:type="dxa"/>
            <w:shd w:val="clear" w:color="auto" w:fill="auto"/>
            <w:tcMar>
              <w:top w:w="0" w:type="dxa"/>
              <w:left w:w="70" w:type="dxa"/>
              <w:bottom w:w="0" w:type="dxa"/>
              <w:right w:w="70" w:type="dxa"/>
            </w:tcMar>
            <w:hideMark/>
          </w:tcPr>
          <w:p w:rsidR="00233B9C" w:rsidRPr="005F2FD9" w:rsidRDefault="00233B9C" w:rsidP="003E5CFC">
            <w:pPr>
              <w:spacing w:after="0"/>
              <w:rPr>
                <w:rFonts w:ascii="Arial" w:hAnsi="Arial" w:cs="Arial"/>
                <w:iCs/>
                <w:sz w:val="14"/>
                <w:szCs w:val="14"/>
              </w:rPr>
            </w:pPr>
            <w:r w:rsidRPr="005F2FD9">
              <w:rPr>
                <w:rFonts w:ascii="Arial" w:hAnsi="Arial" w:cs="Arial"/>
                <w:iCs/>
                <w:sz w:val="14"/>
                <w:szCs w:val="14"/>
              </w:rPr>
              <w:t>CII 11949</w:t>
            </w:r>
          </w:p>
        </w:tc>
        <w:tc>
          <w:tcPr>
            <w:tcW w:w="1212" w:type="dxa"/>
            <w:shd w:val="clear" w:color="auto" w:fill="auto"/>
            <w:tcMar>
              <w:top w:w="0" w:type="dxa"/>
              <w:left w:w="70" w:type="dxa"/>
              <w:bottom w:w="0" w:type="dxa"/>
              <w:right w:w="70" w:type="dxa"/>
            </w:tcMar>
          </w:tcPr>
          <w:p w:rsidR="00233B9C" w:rsidRPr="005F2FD9" w:rsidRDefault="00221506" w:rsidP="003E5CFC">
            <w:pPr>
              <w:spacing w:after="0"/>
              <w:rPr>
                <w:rFonts w:ascii="Arial" w:hAnsi="Arial" w:cs="Arial"/>
                <w:iCs/>
                <w:sz w:val="14"/>
                <w:szCs w:val="14"/>
              </w:rPr>
            </w:pPr>
            <w:r w:rsidRPr="005F2FD9">
              <w:rPr>
                <w:rFonts w:ascii="Arial" w:hAnsi="Arial" w:cs="Arial"/>
                <w:iCs/>
                <w:sz w:val="14"/>
                <w:szCs w:val="14"/>
              </w:rPr>
              <w:t>Súper</w:t>
            </w:r>
            <w:r>
              <w:rPr>
                <w:rFonts w:ascii="Arial" w:hAnsi="Arial" w:cs="Arial"/>
                <w:iCs/>
                <w:sz w:val="14"/>
                <w:szCs w:val="14"/>
              </w:rPr>
              <w:t xml:space="preserve"> Servicio Dn Alfonso S. de R.L. d</w:t>
            </w:r>
            <w:r w:rsidRPr="005F2FD9">
              <w:rPr>
                <w:rFonts w:ascii="Arial" w:hAnsi="Arial" w:cs="Arial"/>
                <w:iCs/>
                <w:sz w:val="14"/>
                <w:szCs w:val="14"/>
              </w:rPr>
              <w:t>e C.V.</w:t>
            </w:r>
          </w:p>
        </w:tc>
        <w:tc>
          <w:tcPr>
            <w:tcW w:w="1519" w:type="dxa"/>
            <w:shd w:val="clear" w:color="auto" w:fill="auto"/>
            <w:tcMar>
              <w:top w:w="0" w:type="dxa"/>
              <w:left w:w="70" w:type="dxa"/>
              <w:bottom w:w="0" w:type="dxa"/>
              <w:right w:w="70" w:type="dxa"/>
            </w:tcMar>
          </w:tcPr>
          <w:p w:rsidR="00233B9C" w:rsidRPr="005F2FD9" w:rsidRDefault="00233B9C" w:rsidP="003E5CFC">
            <w:pPr>
              <w:spacing w:after="0"/>
              <w:rPr>
                <w:rFonts w:ascii="Arial" w:hAnsi="Arial" w:cs="Arial"/>
                <w:iCs/>
                <w:sz w:val="14"/>
                <w:szCs w:val="14"/>
              </w:rPr>
            </w:pPr>
            <w:r w:rsidRPr="005F2FD9">
              <w:rPr>
                <w:rFonts w:ascii="Arial" w:hAnsi="Arial" w:cs="Arial"/>
                <w:iCs/>
                <w:sz w:val="14"/>
                <w:szCs w:val="14"/>
              </w:rPr>
              <w:t>Magna</w:t>
            </w:r>
          </w:p>
        </w:tc>
        <w:tc>
          <w:tcPr>
            <w:tcW w:w="1142" w:type="dxa"/>
            <w:shd w:val="clear" w:color="auto" w:fill="auto"/>
            <w:tcMar>
              <w:top w:w="0" w:type="dxa"/>
              <w:left w:w="70" w:type="dxa"/>
              <w:bottom w:w="0" w:type="dxa"/>
              <w:right w:w="70" w:type="dxa"/>
            </w:tcMar>
            <w:hideMark/>
          </w:tcPr>
          <w:p w:rsidR="00233B9C" w:rsidRPr="005F2FD9" w:rsidRDefault="00233B9C" w:rsidP="003E5CFC">
            <w:pPr>
              <w:spacing w:after="0"/>
              <w:jc w:val="right"/>
              <w:rPr>
                <w:rFonts w:ascii="Arial" w:hAnsi="Arial" w:cs="Arial"/>
                <w:iCs/>
                <w:sz w:val="14"/>
                <w:szCs w:val="14"/>
              </w:rPr>
            </w:pPr>
            <w:r w:rsidRPr="005F2FD9">
              <w:rPr>
                <w:rFonts w:ascii="Arial" w:hAnsi="Arial" w:cs="Arial"/>
                <w:iCs/>
                <w:sz w:val="14"/>
                <w:szCs w:val="14"/>
              </w:rPr>
              <w:t>23,019.64</w:t>
            </w:r>
          </w:p>
        </w:tc>
      </w:tr>
      <w:tr w:rsidR="00233B9C" w:rsidRPr="005F2FD9" w:rsidTr="00221506">
        <w:trPr>
          <w:trHeight w:val="221"/>
          <w:jc w:val="center"/>
        </w:trPr>
        <w:tc>
          <w:tcPr>
            <w:tcW w:w="1273" w:type="dxa"/>
            <w:vMerge w:val="restart"/>
            <w:shd w:val="clear" w:color="auto" w:fill="auto"/>
            <w:tcMar>
              <w:top w:w="0" w:type="dxa"/>
              <w:left w:w="70" w:type="dxa"/>
              <w:bottom w:w="0" w:type="dxa"/>
              <w:right w:w="70" w:type="dxa"/>
            </w:tcMar>
            <w:vAlign w:val="center"/>
            <w:hideMark/>
          </w:tcPr>
          <w:p w:rsidR="00233B9C" w:rsidRPr="005F2FD9" w:rsidRDefault="00233B9C" w:rsidP="003135E9">
            <w:pPr>
              <w:spacing w:after="0"/>
              <w:jc w:val="center"/>
              <w:rPr>
                <w:rFonts w:ascii="Arial" w:hAnsi="Arial" w:cs="Arial"/>
                <w:iCs/>
                <w:sz w:val="16"/>
                <w:szCs w:val="16"/>
              </w:rPr>
            </w:pPr>
            <w:r w:rsidRPr="005F2FD9">
              <w:rPr>
                <w:rFonts w:ascii="Arial" w:hAnsi="Arial" w:cs="Arial"/>
                <w:iCs/>
                <w:sz w:val="16"/>
                <w:szCs w:val="16"/>
              </w:rPr>
              <w:t>Asesoría y Capacitación</w:t>
            </w:r>
          </w:p>
        </w:tc>
        <w:tc>
          <w:tcPr>
            <w:tcW w:w="1392" w:type="dxa"/>
            <w:shd w:val="clear" w:color="auto" w:fill="auto"/>
            <w:tcMar>
              <w:top w:w="0" w:type="dxa"/>
              <w:left w:w="70" w:type="dxa"/>
              <w:bottom w:w="0" w:type="dxa"/>
              <w:right w:w="70" w:type="dxa"/>
            </w:tcMar>
          </w:tcPr>
          <w:p w:rsidR="00233B9C" w:rsidRPr="005F2FD9" w:rsidRDefault="00233B9C" w:rsidP="003E5CFC">
            <w:pPr>
              <w:spacing w:after="0"/>
              <w:jc w:val="center"/>
              <w:rPr>
                <w:rFonts w:ascii="Arial" w:hAnsi="Arial" w:cs="Arial"/>
                <w:iCs/>
                <w:sz w:val="14"/>
                <w:szCs w:val="14"/>
              </w:rPr>
            </w:pPr>
            <w:r w:rsidRPr="005F2FD9">
              <w:rPr>
                <w:rFonts w:ascii="Arial" w:hAnsi="Arial" w:cs="Arial"/>
                <w:iCs/>
                <w:sz w:val="14"/>
                <w:szCs w:val="14"/>
              </w:rPr>
              <w:t>PN/DR-2/02-02-18</w:t>
            </w:r>
          </w:p>
        </w:tc>
        <w:tc>
          <w:tcPr>
            <w:tcW w:w="934" w:type="dxa"/>
            <w:shd w:val="clear" w:color="auto" w:fill="auto"/>
            <w:tcMar>
              <w:top w:w="0" w:type="dxa"/>
              <w:left w:w="70" w:type="dxa"/>
              <w:bottom w:w="0" w:type="dxa"/>
              <w:right w:w="70" w:type="dxa"/>
            </w:tcMar>
          </w:tcPr>
          <w:p w:rsidR="00233B9C" w:rsidRPr="005F2FD9" w:rsidRDefault="00233B9C" w:rsidP="003E5CFC">
            <w:pPr>
              <w:spacing w:after="0"/>
              <w:jc w:val="center"/>
              <w:rPr>
                <w:rFonts w:ascii="Arial" w:hAnsi="Arial" w:cs="Arial"/>
                <w:iCs/>
                <w:sz w:val="14"/>
                <w:szCs w:val="14"/>
              </w:rPr>
            </w:pPr>
            <w:r w:rsidRPr="005F2FD9">
              <w:rPr>
                <w:rFonts w:ascii="Arial" w:hAnsi="Arial" w:cs="Arial"/>
                <w:iCs/>
                <w:sz w:val="14"/>
                <w:szCs w:val="14"/>
              </w:rPr>
              <w:t>02-02-2018</w:t>
            </w:r>
          </w:p>
        </w:tc>
        <w:tc>
          <w:tcPr>
            <w:tcW w:w="1200" w:type="dxa"/>
            <w:shd w:val="clear" w:color="auto" w:fill="auto"/>
            <w:tcMar>
              <w:top w:w="0" w:type="dxa"/>
              <w:left w:w="70" w:type="dxa"/>
              <w:bottom w:w="0" w:type="dxa"/>
              <w:right w:w="70" w:type="dxa"/>
            </w:tcMar>
          </w:tcPr>
          <w:p w:rsidR="00233B9C" w:rsidRPr="005F2FD9" w:rsidRDefault="00233B9C" w:rsidP="003E5CFC">
            <w:pPr>
              <w:spacing w:after="0"/>
              <w:rPr>
                <w:rFonts w:ascii="Arial" w:hAnsi="Arial" w:cs="Arial"/>
                <w:iCs/>
                <w:sz w:val="14"/>
                <w:szCs w:val="14"/>
              </w:rPr>
            </w:pPr>
            <w:r w:rsidRPr="005F2FD9">
              <w:rPr>
                <w:rFonts w:ascii="Arial" w:hAnsi="Arial" w:cs="Arial"/>
                <w:iCs/>
                <w:sz w:val="14"/>
                <w:szCs w:val="14"/>
              </w:rPr>
              <w:t>A80</w:t>
            </w:r>
          </w:p>
        </w:tc>
        <w:tc>
          <w:tcPr>
            <w:tcW w:w="1212" w:type="dxa"/>
            <w:shd w:val="clear" w:color="auto" w:fill="auto"/>
            <w:tcMar>
              <w:top w:w="0" w:type="dxa"/>
              <w:left w:w="70" w:type="dxa"/>
              <w:bottom w:w="0" w:type="dxa"/>
              <w:right w:w="70" w:type="dxa"/>
            </w:tcMar>
          </w:tcPr>
          <w:p w:rsidR="00233B9C" w:rsidRPr="005F2FD9" w:rsidRDefault="00221506" w:rsidP="003E5CFC">
            <w:pPr>
              <w:spacing w:after="0"/>
              <w:rPr>
                <w:rFonts w:ascii="Arial" w:hAnsi="Arial" w:cs="Arial"/>
                <w:iCs/>
                <w:sz w:val="14"/>
                <w:szCs w:val="14"/>
              </w:rPr>
            </w:pPr>
            <w:r>
              <w:rPr>
                <w:rFonts w:ascii="Arial" w:hAnsi="Arial" w:cs="Arial"/>
                <w:iCs/>
                <w:sz w:val="14"/>
                <w:szCs w:val="14"/>
              </w:rPr>
              <w:t>Grupo Empresarial Rosmi S.A. d</w:t>
            </w:r>
            <w:r w:rsidRPr="005F2FD9">
              <w:rPr>
                <w:rFonts w:ascii="Arial" w:hAnsi="Arial" w:cs="Arial"/>
                <w:iCs/>
                <w:sz w:val="14"/>
                <w:szCs w:val="14"/>
              </w:rPr>
              <w:t>e C.V</w:t>
            </w:r>
            <w:r>
              <w:rPr>
                <w:rFonts w:ascii="Arial" w:hAnsi="Arial" w:cs="Arial"/>
                <w:iCs/>
                <w:sz w:val="14"/>
                <w:szCs w:val="14"/>
              </w:rPr>
              <w:t>.</w:t>
            </w:r>
          </w:p>
        </w:tc>
        <w:tc>
          <w:tcPr>
            <w:tcW w:w="1519" w:type="dxa"/>
            <w:shd w:val="clear" w:color="auto" w:fill="auto"/>
            <w:tcMar>
              <w:top w:w="0" w:type="dxa"/>
              <w:left w:w="70" w:type="dxa"/>
              <w:bottom w:w="0" w:type="dxa"/>
              <w:right w:w="70" w:type="dxa"/>
            </w:tcMar>
          </w:tcPr>
          <w:p w:rsidR="00233B9C" w:rsidRPr="005F2FD9" w:rsidRDefault="00233B9C" w:rsidP="003E5CFC">
            <w:pPr>
              <w:spacing w:after="0"/>
              <w:rPr>
                <w:rFonts w:ascii="Arial" w:hAnsi="Arial" w:cs="Arial"/>
                <w:iCs/>
                <w:sz w:val="14"/>
                <w:szCs w:val="14"/>
              </w:rPr>
            </w:pPr>
            <w:r w:rsidRPr="005F2FD9">
              <w:rPr>
                <w:rFonts w:ascii="Arial" w:hAnsi="Arial" w:cs="Arial"/>
                <w:iCs/>
                <w:sz w:val="14"/>
                <w:szCs w:val="14"/>
              </w:rPr>
              <w:t>Asesoría Para Credencialización Fact A80</w:t>
            </w:r>
          </w:p>
        </w:tc>
        <w:tc>
          <w:tcPr>
            <w:tcW w:w="1142" w:type="dxa"/>
            <w:shd w:val="clear" w:color="auto" w:fill="auto"/>
            <w:tcMar>
              <w:top w:w="0" w:type="dxa"/>
              <w:left w:w="70" w:type="dxa"/>
              <w:bottom w:w="0" w:type="dxa"/>
              <w:right w:w="70" w:type="dxa"/>
            </w:tcMar>
          </w:tcPr>
          <w:p w:rsidR="00233B9C" w:rsidRPr="005F2FD9" w:rsidRDefault="00233B9C" w:rsidP="003E5CFC">
            <w:pPr>
              <w:spacing w:after="0"/>
              <w:jc w:val="right"/>
              <w:rPr>
                <w:rFonts w:ascii="Arial" w:hAnsi="Arial" w:cs="Arial"/>
                <w:iCs/>
                <w:sz w:val="14"/>
                <w:szCs w:val="14"/>
              </w:rPr>
            </w:pPr>
            <w:r w:rsidRPr="005F2FD9">
              <w:rPr>
                <w:rFonts w:ascii="Arial" w:hAnsi="Arial" w:cs="Arial"/>
                <w:iCs/>
                <w:sz w:val="14"/>
                <w:szCs w:val="14"/>
              </w:rPr>
              <w:t>90,000.00</w:t>
            </w:r>
          </w:p>
        </w:tc>
      </w:tr>
      <w:tr w:rsidR="00221506" w:rsidRPr="005F2FD9" w:rsidTr="00221506">
        <w:trPr>
          <w:trHeight w:val="121"/>
          <w:jc w:val="center"/>
        </w:trPr>
        <w:tc>
          <w:tcPr>
            <w:tcW w:w="1273" w:type="dxa"/>
            <w:vMerge/>
            <w:shd w:val="clear" w:color="auto" w:fill="auto"/>
            <w:tcMar>
              <w:top w:w="0" w:type="dxa"/>
              <w:left w:w="70" w:type="dxa"/>
              <w:bottom w:w="0" w:type="dxa"/>
              <w:right w:w="70" w:type="dxa"/>
            </w:tcMar>
            <w:vAlign w:val="center"/>
          </w:tcPr>
          <w:p w:rsidR="00221506" w:rsidRPr="005F2FD9" w:rsidRDefault="00221506" w:rsidP="00221506">
            <w:pPr>
              <w:spacing w:after="0"/>
              <w:jc w:val="center"/>
              <w:rPr>
                <w:rFonts w:ascii="Arial" w:hAnsi="Arial" w:cs="Arial"/>
                <w:iCs/>
                <w:sz w:val="16"/>
                <w:szCs w:val="16"/>
              </w:rPr>
            </w:pPr>
          </w:p>
        </w:tc>
        <w:tc>
          <w:tcPr>
            <w:tcW w:w="1392" w:type="dxa"/>
            <w:shd w:val="clear" w:color="auto" w:fill="auto"/>
            <w:tcMar>
              <w:top w:w="0" w:type="dxa"/>
              <w:left w:w="70" w:type="dxa"/>
              <w:bottom w:w="0" w:type="dxa"/>
              <w:right w:w="70" w:type="dxa"/>
            </w:tcMar>
          </w:tcPr>
          <w:p w:rsidR="00221506" w:rsidRPr="005F2FD9" w:rsidRDefault="00221506" w:rsidP="00221506">
            <w:pPr>
              <w:spacing w:after="0"/>
              <w:jc w:val="center"/>
              <w:rPr>
                <w:rFonts w:ascii="Arial" w:hAnsi="Arial" w:cs="Arial"/>
                <w:iCs/>
                <w:sz w:val="14"/>
                <w:szCs w:val="14"/>
              </w:rPr>
            </w:pPr>
            <w:r w:rsidRPr="005F2FD9">
              <w:rPr>
                <w:rFonts w:ascii="Arial" w:hAnsi="Arial" w:cs="Arial"/>
                <w:iCs/>
                <w:sz w:val="14"/>
                <w:szCs w:val="14"/>
              </w:rPr>
              <w:t>PN/DR-6/15-03-18</w:t>
            </w:r>
          </w:p>
        </w:tc>
        <w:tc>
          <w:tcPr>
            <w:tcW w:w="934" w:type="dxa"/>
            <w:shd w:val="clear" w:color="auto" w:fill="auto"/>
            <w:tcMar>
              <w:top w:w="0" w:type="dxa"/>
              <w:left w:w="70" w:type="dxa"/>
              <w:bottom w:w="0" w:type="dxa"/>
              <w:right w:w="70" w:type="dxa"/>
            </w:tcMar>
          </w:tcPr>
          <w:p w:rsidR="00221506" w:rsidRPr="005F2FD9" w:rsidRDefault="00221506" w:rsidP="00221506">
            <w:pPr>
              <w:spacing w:after="0"/>
              <w:jc w:val="center"/>
              <w:rPr>
                <w:rFonts w:ascii="Arial" w:hAnsi="Arial" w:cs="Arial"/>
                <w:iCs/>
                <w:sz w:val="14"/>
                <w:szCs w:val="14"/>
              </w:rPr>
            </w:pPr>
            <w:r w:rsidRPr="005F2FD9">
              <w:rPr>
                <w:rFonts w:ascii="Arial" w:hAnsi="Arial" w:cs="Arial"/>
                <w:iCs/>
                <w:sz w:val="14"/>
                <w:szCs w:val="14"/>
              </w:rPr>
              <w:t>15-03-2018</w:t>
            </w:r>
          </w:p>
        </w:tc>
        <w:tc>
          <w:tcPr>
            <w:tcW w:w="1200" w:type="dxa"/>
            <w:shd w:val="clear" w:color="auto" w:fill="auto"/>
            <w:tcMar>
              <w:top w:w="0" w:type="dxa"/>
              <w:left w:w="70" w:type="dxa"/>
              <w:bottom w:w="0" w:type="dxa"/>
              <w:right w:w="70" w:type="dxa"/>
            </w:tcMar>
          </w:tcPr>
          <w:p w:rsidR="00221506" w:rsidRPr="005F2FD9" w:rsidRDefault="00221506" w:rsidP="00221506">
            <w:pPr>
              <w:spacing w:after="0"/>
              <w:rPr>
                <w:rFonts w:ascii="Arial" w:hAnsi="Arial" w:cs="Arial"/>
                <w:iCs/>
                <w:sz w:val="14"/>
                <w:szCs w:val="14"/>
              </w:rPr>
            </w:pPr>
            <w:r w:rsidRPr="005F2FD9">
              <w:rPr>
                <w:rFonts w:ascii="Arial" w:hAnsi="Arial" w:cs="Arial"/>
                <w:iCs/>
                <w:sz w:val="14"/>
                <w:szCs w:val="14"/>
              </w:rPr>
              <w:t>A121</w:t>
            </w:r>
          </w:p>
        </w:tc>
        <w:tc>
          <w:tcPr>
            <w:tcW w:w="1212" w:type="dxa"/>
            <w:shd w:val="clear" w:color="auto" w:fill="auto"/>
            <w:tcMar>
              <w:top w:w="0" w:type="dxa"/>
              <w:left w:w="70" w:type="dxa"/>
              <w:bottom w:w="0" w:type="dxa"/>
              <w:right w:w="70" w:type="dxa"/>
            </w:tcMar>
          </w:tcPr>
          <w:p w:rsidR="00221506" w:rsidRPr="005F2FD9" w:rsidRDefault="00221506" w:rsidP="00221506">
            <w:pPr>
              <w:spacing w:after="0"/>
              <w:rPr>
                <w:rFonts w:ascii="Arial" w:hAnsi="Arial" w:cs="Arial"/>
                <w:iCs/>
                <w:sz w:val="14"/>
                <w:szCs w:val="14"/>
              </w:rPr>
            </w:pPr>
            <w:r w:rsidRPr="00382AA3">
              <w:rPr>
                <w:rFonts w:ascii="Arial" w:hAnsi="Arial" w:cs="Arial"/>
                <w:iCs/>
                <w:sz w:val="14"/>
                <w:szCs w:val="14"/>
              </w:rPr>
              <w:t>Grupo Empresarial Rosmi S.A. de C.V.</w:t>
            </w:r>
          </w:p>
        </w:tc>
        <w:tc>
          <w:tcPr>
            <w:tcW w:w="1519" w:type="dxa"/>
            <w:shd w:val="clear" w:color="auto" w:fill="auto"/>
            <w:tcMar>
              <w:top w:w="0" w:type="dxa"/>
              <w:left w:w="70" w:type="dxa"/>
              <w:bottom w:w="0" w:type="dxa"/>
              <w:right w:w="70" w:type="dxa"/>
            </w:tcMar>
          </w:tcPr>
          <w:p w:rsidR="00221506" w:rsidRPr="005F2FD9" w:rsidRDefault="00221506" w:rsidP="00221506">
            <w:pPr>
              <w:spacing w:after="0"/>
              <w:rPr>
                <w:rFonts w:ascii="Arial" w:hAnsi="Arial" w:cs="Arial"/>
                <w:iCs/>
                <w:sz w:val="14"/>
                <w:szCs w:val="14"/>
              </w:rPr>
            </w:pPr>
            <w:r w:rsidRPr="005F2FD9">
              <w:rPr>
                <w:rFonts w:ascii="Arial" w:hAnsi="Arial" w:cs="Arial"/>
                <w:iCs/>
                <w:sz w:val="14"/>
                <w:szCs w:val="14"/>
              </w:rPr>
              <w:t>Asesoría y Capacitación Fact A121</w:t>
            </w:r>
          </w:p>
        </w:tc>
        <w:tc>
          <w:tcPr>
            <w:tcW w:w="1142" w:type="dxa"/>
            <w:shd w:val="clear" w:color="auto" w:fill="auto"/>
            <w:tcMar>
              <w:top w:w="0" w:type="dxa"/>
              <w:left w:w="70" w:type="dxa"/>
              <w:bottom w:w="0" w:type="dxa"/>
              <w:right w:w="70" w:type="dxa"/>
            </w:tcMar>
          </w:tcPr>
          <w:p w:rsidR="00221506" w:rsidRPr="005F2FD9" w:rsidRDefault="00221506" w:rsidP="00221506">
            <w:pPr>
              <w:spacing w:after="0"/>
              <w:jc w:val="right"/>
              <w:rPr>
                <w:rFonts w:ascii="Arial" w:hAnsi="Arial" w:cs="Arial"/>
                <w:iCs/>
                <w:sz w:val="14"/>
                <w:szCs w:val="14"/>
              </w:rPr>
            </w:pPr>
            <w:r w:rsidRPr="005F2FD9">
              <w:rPr>
                <w:rFonts w:ascii="Arial" w:hAnsi="Arial" w:cs="Arial"/>
                <w:iCs/>
                <w:sz w:val="14"/>
                <w:szCs w:val="14"/>
              </w:rPr>
              <w:t>127,600.00</w:t>
            </w:r>
          </w:p>
        </w:tc>
      </w:tr>
      <w:tr w:rsidR="00221506" w:rsidRPr="005F2FD9" w:rsidTr="00221506">
        <w:trPr>
          <w:trHeight w:val="15"/>
          <w:jc w:val="center"/>
        </w:trPr>
        <w:tc>
          <w:tcPr>
            <w:tcW w:w="1273" w:type="dxa"/>
            <w:vMerge/>
            <w:shd w:val="clear" w:color="auto" w:fill="auto"/>
            <w:tcMar>
              <w:top w:w="0" w:type="dxa"/>
              <w:left w:w="70" w:type="dxa"/>
              <w:bottom w:w="0" w:type="dxa"/>
              <w:right w:w="70" w:type="dxa"/>
            </w:tcMar>
            <w:vAlign w:val="center"/>
          </w:tcPr>
          <w:p w:rsidR="00221506" w:rsidRPr="005F2FD9" w:rsidRDefault="00221506" w:rsidP="00221506">
            <w:pPr>
              <w:spacing w:after="0"/>
              <w:jc w:val="center"/>
              <w:rPr>
                <w:rFonts w:ascii="Arial" w:hAnsi="Arial" w:cs="Arial"/>
                <w:iCs/>
                <w:sz w:val="16"/>
                <w:szCs w:val="16"/>
              </w:rPr>
            </w:pPr>
          </w:p>
        </w:tc>
        <w:tc>
          <w:tcPr>
            <w:tcW w:w="1392" w:type="dxa"/>
            <w:shd w:val="clear" w:color="auto" w:fill="auto"/>
            <w:tcMar>
              <w:top w:w="0" w:type="dxa"/>
              <w:left w:w="70" w:type="dxa"/>
              <w:bottom w:w="0" w:type="dxa"/>
              <w:right w:w="70" w:type="dxa"/>
            </w:tcMar>
          </w:tcPr>
          <w:p w:rsidR="00221506" w:rsidRPr="005F2FD9" w:rsidRDefault="00221506" w:rsidP="00221506">
            <w:pPr>
              <w:spacing w:after="0"/>
              <w:jc w:val="center"/>
              <w:rPr>
                <w:rFonts w:ascii="Arial" w:hAnsi="Arial" w:cs="Arial"/>
                <w:iCs/>
                <w:sz w:val="14"/>
                <w:szCs w:val="14"/>
              </w:rPr>
            </w:pPr>
            <w:r w:rsidRPr="005F2FD9">
              <w:rPr>
                <w:rFonts w:ascii="Arial" w:hAnsi="Arial" w:cs="Arial"/>
                <w:iCs/>
                <w:sz w:val="14"/>
                <w:szCs w:val="14"/>
              </w:rPr>
              <w:t>PN/DR-11/27-03-18</w:t>
            </w:r>
          </w:p>
        </w:tc>
        <w:tc>
          <w:tcPr>
            <w:tcW w:w="934" w:type="dxa"/>
            <w:shd w:val="clear" w:color="auto" w:fill="auto"/>
            <w:tcMar>
              <w:top w:w="0" w:type="dxa"/>
              <w:left w:w="70" w:type="dxa"/>
              <w:bottom w:w="0" w:type="dxa"/>
              <w:right w:w="70" w:type="dxa"/>
            </w:tcMar>
          </w:tcPr>
          <w:p w:rsidR="00221506" w:rsidRPr="005F2FD9" w:rsidRDefault="00221506" w:rsidP="00221506">
            <w:pPr>
              <w:spacing w:after="0"/>
              <w:jc w:val="center"/>
              <w:rPr>
                <w:rFonts w:ascii="Arial" w:hAnsi="Arial" w:cs="Arial"/>
                <w:iCs/>
                <w:sz w:val="14"/>
                <w:szCs w:val="14"/>
              </w:rPr>
            </w:pPr>
            <w:r w:rsidRPr="005F2FD9">
              <w:rPr>
                <w:rFonts w:ascii="Arial" w:hAnsi="Arial" w:cs="Arial"/>
                <w:iCs/>
                <w:sz w:val="14"/>
                <w:szCs w:val="14"/>
              </w:rPr>
              <w:t>27-03-2018</w:t>
            </w:r>
          </w:p>
        </w:tc>
        <w:tc>
          <w:tcPr>
            <w:tcW w:w="1200" w:type="dxa"/>
            <w:shd w:val="clear" w:color="auto" w:fill="auto"/>
            <w:tcMar>
              <w:top w:w="0" w:type="dxa"/>
              <w:left w:w="70" w:type="dxa"/>
              <w:bottom w:w="0" w:type="dxa"/>
              <w:right w:w="70" w:type="dxa"/>
            </w:tcMar>
          </w:tcPr>
          <w:p w:rsidR="00221506" w:rsidRPr="005F2FD9" w:rsidRDefault="00221506" w:rsidP="00221506">
            <w:pPr>
              <w:spacing w:after="0"/>
              <w:rPr>
                <w:rFonts w:ascii="Arial" w:hAnsi="Arial" w:cs="Arial"/>
                <w:iCs/>
                <w:sz w:val="14"/>
                <w:szCs w:val="14"/>
              </w:rPr>
            </w:pPr>
            <w:r w:rsidRPr="005F2FD9">
              <w:rPr>
                <w:rFonts w:ascii="Arial" w:hAnsi="Arial" w:cs="Arial"/>
                <w:iCs/>
                <w:sz w:val="14"/>
                <w:szCs w:val="14"/>
              </w:rPr>
              <w:t>A126</w:t>
            </w:r>
          </w:p>
        </w:tc>
        <w:tc>
          <w:tcPr>
            <w:tcW w:w="1212" w:type="dxa"/>
            <w:shd w:val="clear" w:color="auto" w:fill="auto"/>
            <w:tcMar>
              <w:top w:w="0" w:type="dxa"/>
              <w:left w:w="70" w:type="dxa"/>
              <w:bottom w:w="0" w:type="dxa"/>
              <w:right w:w="70" w:type="dxa"/>
            </w:tcMar>
          </w:tcPr>
          <w:p w:rsidR="00221506" w:rsidRPr="005F2FD9" w:rsidRDefault="00221506" w:rsidP="00221506">
            <w:pPr>
              <w:spacing w:after="0"/>
              <w:rPr>
                <w:rFonts w:ascii="Arial" w:hAnsi="Arial" w:cs="Arial"/>
                <w:iCs/>
                <w:sz w:val="14"/>
                <w:szCs w:val="14"/>
              </w:rPr>
            </w:pPr>
            <w:r w:rsidRPr="00382AA3">
              <w:rPr>
                <w:rFonts w:ascii="Arial" w:hAnsi="Arial" w:cs="Arial"/>
                <w:iCs/>
                <w:sz w:val="14"/>
                <w:szCs w:val="14"/>
              </w:rPr>
              <w:t>Grupo Empresarial Rosmi S.A. de C.V.</w:t>
            </w:r>
          </w:p>
        </w:tc>
        <w:tc>
          <w:tcPr>
            <w:tcW w:w="1519" w:type="dxa"/>
            <w:shd w:val="clear" w:color="auto" w:fill="auto"/>
            <w:tcMar>
              <w:top w:w="0" w:type="dxa"/>
              <w:left w:w="70" w:type="dxa"/>
              <w:bottom w:w="0" w:type="dxa"/>
              <w:right w:w="70" w:type="dxa"/>
            </w:tcMar>
          </w:tcPr>
          <w:p w:rsidR="00221506" w:rsidRPr="005F2FD9" w:rsidRDefault="00221506" w:rsidP="00221506">
            <w:pPr>
              <w:spacing w:after="0"/>
              <w:rPr>
                <w:rFonts w:ascii="Arial" w:hAnsi="Arial" w:cs="Arial"/>
                <w:iCs/>
                <w:sz w:val="14"/>
                <w:szCs w:val="14"/>
              </w:rPr>
            </w:pPr>
            <w:r w:rsidRPr="005F2FD9">
              <w:rPr>
                <w:rFonts w:ascii="Arial" w:hAnsi="Arial" w:cs="Arial"/>
                <w:iCs/>
                <w:sz w:val="14"/>
                <w:szCs w:val="14"/>
              </w:rPr>
              <w:t>Asesoría y Capacitación en la Captura de Padrón de Militantes Fact A126</w:t>
            </w:r>
          </w:p>
        </w:tc>
        <w:tc>
          <w:tcPr>
            <w:tcW w:w="1142" w:type="dxa"/>
            <w:shd w:val="clear" w:color="auto" w:fill="auto"/>
            <w:tcMar>
              <w:top w:w="0" w:type="dxa"/>
              <w:left w:w="70" w:type="dxa"/>
              <w:bottom w:w="0" w:type="dxa"/>
              <w:right w:w="70" w:type="dxa"/>
            </w:tcMar>
          </w:tcPr>
          <w:p w:rsidR="00221506" w:rsidRPr="005F2FD9" w:rsidRDefault="00221506" w:rsidP="00221506">
            <w:pPr>
              <w:spacing w:after="0"/>
              <w:jc w:val="right"/>
              <w:rPr>
                <w:rFonts w:ascii="Arial" w:hAnsi="Arial" w:cs="Arial"/>
                <w:iCs/>
                <w:sz w:val="14"/>
                <w:szCs w:val="14"/>
              </w:rPr>
            </w:pPr>
            <w:r w:rsidRPr="005F2FD9">
              <w:rPr>
                <w:rFonts w:ascii="Arial" w:hAnsi="Arial" w:cs="Arial"/>
                <w:iCs/>
                <w:sz w:val="14"/>
                <w:szCs w:val="14"/>
              </w:rPr>
              <w:t>62,640.00</w:t>
            </w:r>
          </w:p>
        </w:tc>
      </w:tr>
      <w:tr w:rsidR="00221506" w:rsidRPr="005F2FD9" w:rsidTr="00221506">
        <w:trPr>
          <w:trHeight w:val="15"/>
          <w:jc w:val="center"/>
        </w:trPr>
        <w:tc>
          <w:tcPr>
            <w:tcW w:w="1273" w:type="dxa"/>
            <w:vMerge/>
            <w:shd w:val="clear" w:color="auto" w:fill="auto"/>
            <w:tcMar>
              <w:top w:w="0" w:type="dxa"/>
              <w:left w:w="70" w:type="dxa"/>
              <w:bottom w:w="0" w:type="dxa"/>
              <w:right w:w="70" w:type="dxa"/>
            </w:tcMar>
            <w:vAlign w:val="center"/>
          </w:tcPr>
          <w:p w:rsidR="00221506" w:rsidRPr="005F2FD9" w:rsidRDefault="00221506" w:rsidP="00221506">
            <w:pPr>
              <w:spacing w:after="0"/>
              <w:jc w:val="center"/>
              <w:rPr>
                <w:rFonts w:ascii="Arial" w:hAnsi="Arial" w:cs="Arial"/>
                <w:iCs/>
                <w:sz w:val="16"/>
                <w:szCs w:val="16"/>
              </w:rPr>
            </w:pPr>
          </w:p>
        </w:tc>
        <w:tc>
          <w:tcPr>
            <w:tcW w:w="1392" w:type="dxa"/>
            <w:shd w:val="clear" w:color="auto" w:fill="auto"/>
            <w:tcMar>
              <w:top w:w="0" w:type="dxa"/>
              <w:left w:w="70" w:type="dxa"/>
              <w:bottom w:w="0" w:type="dxa"/>
              <w:right w:w="70" w:type="dxa"/>
            </w:tcMar>
          </w:tcPr>
          <w:p w:rsidR="00221506" w:rsidRPr="005F2FD9" w:rsidRDefault="00221506" w:rsidP="00221506">
            <w:pPr>
              <w:spacing w:after="0"/>
              <w:jc w:val="center"/>
              <w:rPr>
                <w:rFonts w:ascii="Arial" w:hAnsi="Arial" w:cs="Arial"/>
                <w:iCs/>
                <w:sz w:val="14"/>
                <w:szCs w:val="14"/>
              </w:rPr>
            </w:pPr>
            <w:r w:rsidRPr="005F2FD9">
              <w:rPr>
                <w:rFonts w:ascii="Arial" w:hAnsi="Arial" w:cs="Arial"/>
                <w:iCs/>
                <w:sz w:val="14"/>
                <w:szCs w:val="14"/>
              </w:rPr>
              <w:t>PN/DR-11/27-03-18</w:t>
            </w:r>
          </w:p>
        </w:tc>
        <w:tc>
          <w:tcPr>
            <w:tcW w:w="934" w:type="dxa"/>
            <w:shd w:val="clear" w:color="auto" w:fill="auto"/>
            <w:tcMar>
              <w:top w:w="0" w:type="dxa"/>
              <w:left w:w="70" w:type="dxa"/>
              <w:bottom w:w="0" w:type="dxa"/>
              <w:right w:w="70" w:type="dxa"/>
            </w:tcMar>
          </w:tcPr>
          <w:p w:rsidR="00221506" w:rsidRPr="005F2FD9" w:rsidRDefault="00221506" w:rsidP="00221506">
            <w:pPr>
              <w:spacing w:after="0"/>
              <w:jc w:val="center"/>
              <w:rPr>
                <w:rFonts w:ascii="Arial" w:hAnsi="Arial" w:cs="Arial"/>
                <w:iCs/>
                <w:sz w:val="14"/>
                <w:szCs w:val="14"/>
              </w:rPr>
            </w:pPr>
            <w:r w:rsidRPr="005F2FD9">
              <w:rPr>
                <w:rFonts w:ascii="Arial" w:hAnsi="Arial" w:cs="Arial"/>
                <w:iCs/>
                <w:sz w:val="14"/>
                <w:szCs w:val="14"/>
              </w:rPr>
              <w:t>27-03-2018</w:t>
            </w:r>
          </w:p>
        </w:tc>
        <w:tc>
          <w:tcPr>
            <w:tcW w:w="1200" w:type="dxa"/>
            <w:shd w:val="clear" w:color="auto" w:fill="auto"/>
            <w:tcMar>
              <w:top w:w="0" w:type="dxa"/>
              <w:left w:w="70" w:type="dxa"/>
              <w:bottom w:w="0" w:type="dxa"/>
              <w:right w:w="70" w:type="dxa"/>
            </w:tcMar>
          </w:tcPr>
          <w:p w:rsidR="00221506" w:rsidRPr="005F2FD9" w:rsidRDefault="00221506" w:rsidP="00221506">
            <w:pPr>
              <w:spacing w:after="0"/>
              <w:rPr>
                <w:rFonts w:ascii="Arial" w:hAnsi="Arial" w:cs="Arial"/>
                <w:iCs/>
                <w:sz w:val="14"/>
                <w:szCs w:val="14"/>
              </w:rPr>
            </w:pPr>
            <w:r w:rsidRPr="005F2FD9">
              <w:rPr>
                <w:rFonts w:ascii="Arial" w:hAnsi="Arial" w:cs="Arial"/>
                <w:iCs/>
                <w:sz w:val="14"/>
                <w:szCs w:val="14"/>
              </w:rPr>
              <w:t>A127</w:t>
            </w:r>
          </w:p>
        </w:tc>
        <w:tc>
          <w:tcPr>
            <w:tcW w:w="1212" w:type="dxa"/>
            <w:shd w:val="clear" w:color="auto" w:fill="auto"/>
            <w:tcMar>
              <w:top w:w="0" w:type="dxa"/>
              <w:left w:w="70" w:type="dxa"/>
              <w:bottom w:w="0" w:type="dxa"/>
              <w:right w:w="70" w:type="dxa"/>
            </w:tcMar>
          </w:tcPr>
          <w:p w:rsidR="00221506" w:rsidRPr="005F2FD9" w:rsidRDefault="00221506" w:rsidP="00221506">
            <w:pPr>
              <w:spacing w:after="0"/>
              <w:rPr>
                <w:rFonts w:ascii="Arial" w:hAnsi="Arial" w:cs="Arial"/>
                <w:iCs/>
                <w:sz w:val="14"/>
                <w:szCs w:val="14"/>
              </w:rPr>
            </w:pPr>
            <w:r w:rsidRPr="00382AA3">
              <w:rPr>
                <w:rFonts w:ascii="Arial" w:hAnsi="Arial" w:cs="Arial"/>
                <w:iCs/>
                <w:sz w:val="14"/>
                <w:szCs w:val="14"/>
              </w:rPr>
              <w:t>Grupo Empresarial Rosmi S.A. de C.V.</w:t>
            </w:r>
          </w:p>
        </w:tc>
        <w:tc>
          <w:tcPr>
            <w:tcW w:w="1519" w:type="dxa"/>
            <w:shd w:val="clear" w:color="auto" w:fill="auto"/>
            <w:tcMar>
              <w:top w:w="0" w:type="dxa"/>
              <w:left w:w="70" w:type="dxa"/>
              <w:bottom w:w="0" w:type="dxa"/>
              <w:right w:w="70" w:type="dxa"/>
            </w:tcMar>
          </w:tcPr>
          <w:p w:rsidR="00221506" w:rsidRPr="005F2FD9" w:rsidRDefault="00221506" w:rsidP="00221506">
            <w:pPr>
              <w:spacing w:after="0"/>
              <w:rPr>
                <w:rFonts w:ascii="Arial" w:hAnsi="Arial" w:cs="Arial"/>
                <w:iCs/>
                <w:sz w:val="14"/>
                <w:szCs w:val="14"/>
              </w:rPr>
            </w:pPr>
            <w:r w:rsidRPr="005F2FD9">
              <w:rPr>
                <w:rFonts w:ascii="Arial" w:hAnsi="Arial" w:cs="Arial"/>
                <w:iCs/>
                <w:sz w:val="14"/>
                <w:szCs w:val="14"/>
              </w:rPr>
              <w:t>Curso de Capacitación Manejo de Windows Fact A127</w:t>
            </w:r>
          </w:p>
        </w:tc>
        <w:tc>
          <w:tcPr>
            <w:tcW w:w="1142" w:type="dxa"/>
            <w:shd w:val="clear" w:color="auto" w:fill="auto"/>
            <w:tcMar>
              <w:top w:w="0" w:type="dxa"/>
              <w:left w:w="70" w:type="dxa"/>
              <w:bottom w:w="0" w:type="dxa"/>
              <w:right w:w="70" w:type="dxa"/>
            </w:tcMar>
          </w:tcPr>
          <w:p w:rsidR="00221506" w:rsidRPr="005F2FD9" w:rsidRDefault="00221506" w:rsidP="00221506">
            <w:pPr>
              <w:spacing w:after="0"/>
              <w:jc w:val="right"/>
              <w:rPr>
                <w:rFonts w:ascii="Arial" w:hAnsi="Arial" w:cs="Arial"/>
                <w:iCs/>
                <w:sz w:val="14"/>
                <w:szCs w:val="14"/>
              </w:rPr>
            </w:pPr>
            <w:r w:rsidRPr="005F2FD9">
              <w:rPr>
                <w:rFonts w:ascii="Arial" w:hAnsi="Arial" w:cs="Arial"/>
                <w:iCs/>
                <w:sz w:val="14"/>
                <w:szCs w:val="14"/>
              </w:rPr>
              <w:t>64,960.00</w:t>
            </w:r>
          </w:p>
        </w:tc>
      </w:tr>
      <w:tr w:rsidR="00221506" w:rsidRPr="005F2FD9" w:rsidTr="00221506">
        <w:trPr>
          <w:trHeight w:val="15"/>
          <w:jc w:val="center"/>
        </w:trPr>
        <w:tc>
          <w:tcPr>
            <w:tcW w:w="1273" w:type="dxa"/>
            <w:vMerge/>
            <w:shd w:val="clear" w:color="auto" w:fill="auto"/>
            <w:tcMar>
              <w:top w:w="0" w:type="dxa"/>
              <w:left w:w="70" w:type="dxa"/>
              <w:bottom w:w="0" w:type="dxa"/>
              <w:right w:w="70" w:type="dxa"/>
            </w:tcMar>
            <w:vAlign w:val="center"/>
          </w:tcPr>
          <w:p w:rsidR="00221506" w:rsidRPr="005F2FD9" w:rsidRDefault="00221506" w:rsidP="00221506">
            <w:pPr>
              <w:spacing w:after="0"/>
              <w:jc w:val="center"/>
              <w:rPr>
                <w:rFonts w:ascii="Arial" w:hAnsi="Arial" w:cs="Arial"/>
                <w:iCs/>
                <w:sz w:val="16"/>
                <w:szCs w:val="16"/>
              </w:rPr>
            </w:pPr>
          </w:p>
        </w:tc>
        <w:tc>
          <w:tcPr>
            <w:tcW w:w="1392" w:type="dxa"/>
            <w:shd w:val="clear" w:color="auto" w:fill="auto"/>
            <w:tcMar>
              <w:top w:w="0" w:type="dxa"/>
              <w:left w:w="70" w:type="dxa"/>
              <w:bottom w:w="0" w:type="dxa"/>
              <w:right w:w="70" w:type="dxa"/>
            </w:tcMar>
          </w:tcPr>
          <w:p w:rsidR="00221506" w:rsidRPr="005F2FD9" w:rsidRDefault="00221506" w:rsidP="00221506">
            <w:pPr>
              <w:spacing w:after="0"/>
              <w:jc w:val="center"/>
              <w:rPr>
                <w:rFonts w:ascii="Arial" w:hAnsi="Arial" w:cs="Arial"/>
                <w:iCs/>
                <w:sz w:val="14"/>
                <w:szCs w:val="14"/>
              </w:rPr>
            </w:pPr>
            <w:r w:rsidRPr="005F2FD9">
              <w:rPr>
                <w:rFonts w:ascii="Arial" w:hAnsi="Arial" w:cs="Arial"/>
                <w:iCs/>
                <w:sz w:val="14"/>
                <w:szCs w:val="14"/>
              </w:rPr>
              <w:t>PN/DR-10/20-04-18</w:t>
            </w:r>
          </w:p>
        </w:tc>
        <w:tc>
          <w:tcPr>
            <w:tcW w:w="934" w:type="dxa"/>
            <w:shd w:val="clear" w:color="auto" w:fill="auto"/>
            <w:tcMar>
              <w:top w:w="0" w:type="dxa"/>
              <w:left w:w="70" w:type="dxa"/>
              <w:bottom w:w="0" w:type="dxa"/>
              <w:right w:w="70" w:type="dxa"/>
            </w:tcMar>
          </w:tcPr>
          <w:p w:rsidR="00221506" w:rsidRPr="005F2FD9" w:rsidRDefault="00221506" w:rsidP="00221506">
            <w:pPr>
              <w:spacing w:after="0"/>
              <w:jc w:val="center"/>
              <w:rPr>
                <w:rFonts w:ascii="Arial" w:hAnsi="Arial" w:cs="Arial"/>
                <w:iCs/>
                <w:sz w:val="14"/>
                <w:szCs w:val="14"/>
              </w:rPr>
            </w:pPr>
            <w:r w:rsidRPr="005F2FD9">
              <w:rPr>
                <w:rFonts w:ascii="Arial" w:hAnsi="Arial" w:cs="Arial"/>
                <w:iCs/>
                <w:sz w:val="14"/>
                <w:szCs w:val="14"/>
              </w:rPr>
              <w:t>20-04-2018</w:t>
            </w:r>
          </w:p>
        </w:tc>
        <w:tc>
          <w:tcPr>
            <w:tcW w:w="1200" w:type="dxa"/>
            <w:shd w:val="clear" w:color="auto" w:fill="auto"/>
            <w:tcMar>
              <w:top w:w="0" w:type="dxa"/>
              <w:left w:w="70" w:type="dxa"/>
              <w:bottom w:w="0" w:type="dxa"/>
              <w:right w:w="70" w:type="dxa"/>
            </w:tcMar>
          </w:tcPr>
          <w:p w:rsidR="00221506" w:rsidRPr="005F2FD9" w:rsidRDefault="00221506" w:rsidP="00221506">
            <w:pPr>
              <w:spacing w:after="0"/>
              <w:rPr>
                <w:rFonts w:ascii="Arial" w:hAnsi="Arial" w:cs="Arial"/>
                <w:iCs/>
                <w:sz w:val="14"/>
                <w:szCs w:val="14"/>
              </w:rPr>
            </w:pPr>
            <w:r w:rsidRPr="005F2FD9">
              <w:rPr>
                <w:rFonts w:ascii="Arial" w:hAnsi="Arial" w:cs="Arial"/>
                <w:iCs/>
                <w:sz w:val="14"/>
                <w:szCs w:val="14"/>
              </w:rPr>
              <w:t>A144</w:t>
            </w:r>
          </w:p>
        </w:tc>
        <w:tc>
          <w:tcPr>
            <w:tcW w:w="1212" w:type="dxa"/>
            <w:shd w:val="clear" w:color="auto" w:fill="auto"/>
            <w:tcMar>
              <w:top w:w="0" w:type="dxa"/>
              <w:left w:w="70" w:type="dxa"/>
              <w:bottom w:w="0" w:type="dxa"/>
              <w:right w:w="70" w:type="dxa"/>
            </w:tcMar>
          </w:tcPr>
          <w:p w:rsidR="00221506" w:rsidRPr="005F2FD9" w:rsidRDefault="00221506" w:rsidP="00221506">
            <w:pPr>
              <w:spacing w:after="0"/>
              <w:rPr>
                <w:rFonts w:ascii="Arial" w:hAnsi="Arial" w:cs="Arial"/>
                <w:iCs/>
                <w:sz w:val="14"/>
                <w:szCs w:val="14"/>
              </w:rPr>
            </w:pPr>
            <w:r w:rsidRPr="00382AA3">
              <w:rPr>
                <w:rFonts w:ascii="Arial" w:hAnsi="Arial" w:cs="Arial"/>
                <w:iCs/>
                <w:sz w:val="14"/>
                <w:szCs w:val="14"/>
              </w:rPr>
              <w:t>Grupo Empresarial Rosmi S.A. de C.V.</w:t>
            </w:r>
          </w:p>
        </w:tc>
        <w:tc>
          <w:tcPr>
            <w:tcW w:w="1519" w:type="dxa"/>
            <w:shd w:val="clear" w:color="auto" w:fill="auto"/>
            <w:tcMar>
              <w:top w:w="0" w:type="dxa"/>
              <w:left w:w="70" w:type="dxa"/>
              <w:bottom w:w="0" w:type="dxa"/>
              <w:right w:w="70" w:type="dxa"/>
            </w:tcMar>
          </w:tcPr>
          <w:p w:rsidR="00221506" w:rsidRPr="005F2FD9" w:rsidRDefault="00221506" w:rsidP="00221506">
            <w:pPr>
              <w:spacing w:after="0"/>
              <w:rPr>
                <w:rFonts w:ascii="Arial" w:hAnsi="Arial" w:cs="Arial"/>
                <w:iCs/>
                <w:sz w:val="14"/>
                <w:szCs w:val="14"/>
              </w:rPr>
            </w:pPr>
            <w:r w:rsidRPr="005F2FD9">
              <w:rPr>
                <w:rFonts w:ascii="Arial" w:hAnsi="Arial" w:cs="Arial"/>
                <w:iCs/>
                <w:sz w:val="14"/>
                <w:szCs w:val="14"/>
              </w:rPr>
              <w:t>Curso y Asesoría en Administración y Relaciones Humanas Fact A144</w:t>
            </w:r>
          </w:p>
        </w:tc>
        <w:tc>
          <w:tcPr>
            <w:tcW w:w="1142" w:type="dxa"/>
            <w:shd w:val="clear" w:color="auto" w:fill="auto"/>
            <w:tcMar>
              <w:top w:w="0" w:type="dxa"/>
              <w:left w:w="70" w:type="dxa"/>
              <w:bottom w:w="0" w:type="dxa"/>
              <w:right w:w="70" w:type="dxa"/>
            </w:tcMar>
          </w:tcPr>
          <w:p w:rsidR="00221506" w:rsidRPr="005F2FD9" w:rsidRDefault="00221506" w:rsidP="00221506">
            <w:pPr>
              <w:spacing w:after="0"/>
              <w:jc w:val="right"/>
              <w:rPr>
                <w:rFonts w:ascii="Arial" w:hAnsi="Arial" w:cs="Arial"/>
                <w:iCs/>
                <w:sz w:val="14"/>
                <w:szCs w:val="14"/>
              </w:rPr>
            </w:pPr>
            <w:r w:rsidRPr="005F2FD9">
              <w:rPr>
                <w:rFonts w:ascii="Arial" w:hAnsi="Arial" w:cs="Arial"/>
                <w:iCs/>
                <w:sz w:val="14"/>
                <w:szCs w:val="14"/>
              </w:rPr>
              <w:t>64,960.00</w:t>
            </w:r>
          </w:p>
        </w:tc>
      </w:tr>
      <w:tr w:rsidR="00233B9C" w:rsidRPr="005F2FD9" w:rsidTr="00221506">
        <w:trPr>
          <w:trHeight w:val="15"/>
          <w:jc w:val="center"/>
        </w:trPr>
        <w:tc>
          <w:tcPr>
            <w:tcW w:w="1273" w:type="dxa"/>
            <w:shd w:val="clear" w:color="auto" w:fill="auto"/>
            <w:tcMar>
              <w:top w:w="0" w:type="dxa"/>
              <w:left w:w="70" w:type="dxa"/>
              <w:bottom w:w="0" w:type="dxa"/>
              <w:right w:w="70" w:type="dxa"/>
            </w:tcMar>
            <w:vAlign w:val="center"/>
          </w:tcPr>
          <w:p w:rsidR="00233B9C" w:rsidRPr="005F2FD9" w:rsidRDefault="00233B9C" w:rsidP="003135E9">
            <w:pPr>
              <w:spacing w:after="0"/>
              <w:jc w:val="center"/>
              <w:rPr>
                <w:rFonts w:ascii="Arial" w:hAnsi="Arial" w:cs="Arial"/>
                <w:iCs/>
                <w:sz w:val="16"/>
                <w:szCs w:val="16"/>
              </w:rPr>
            </w:pPr>
            <w:r w:rsidRPr="005F2FD9">
              <w:rPr>
                <w:rFonts w:ascii="Arial" w:hAnsi="Arial" w:cs="Arial"/>
                <w:iCs/>
                <w:sz w:val="16"/>
                <w:szCs w:val="16"/>
              </w:rPr>
              <w:t>Asesoría y Consultoría</w:t>
            </w:r>
          </w:p>
        </w:tc>
        <w:tc>
          <w:tcPr>
            <w:tcW w:w="1392" w:type="dxa"/>
            <w:shd w:val="clear" w:color="auto" w:fill="auto"/>
            <w:tcMar>
              <w:top w:w="0" w:type="dxa"/>
              <w:left w:w="70" w:type="dxa"/>
              <w:bottom w:w="0" w:type="dxa"/>
              <w:right w:w="70" w:type="dxa"/>
            </w:tcMar>
          </w:tcPr>
          <w:p w:rsidR="00233B9C" w:rsidRPr="005F2FD9" w:rsidRDefault="00233B9C" w:rsidP="003E5CFC">
            <w:pPr>
              <w:spacing w:after="0"/>
              <w:jc w:val="center"/>
              <w:rPr>
                <w:rFonts w:ascii="Arial" w:hAnsi="Arial" w:cs="Arial"/>
                <w:iCs/>
                <w:sz w:val="14"/>
                <w:szCs w:val="14"/>
              </w:rPr>
            </w:pPr>
            <w:r w:rsidRPr="005F2FD9">
              <w:rPr>
                <w:rFonts w:ascii="Arial" w:hAnsi="Arial" w:cs="Arial"/>
                <w:iCs/>
                <w:sz w:val="14"/>
                <w:szCs w:val="14"/>
              </w:rPr>
              <w:t>PN/DR-24/27-02-18</w:t>
            </w:r>
          </w:p>
        </w:tc>
        <w:tc>
          <w:tcPr>
            <w:tcW w:w="934" w:type="dxa"/>
            <w:shd w:val="clear" w:color="auto" w:fill="auto"/>
            <w:tcMar>
              <w:top w:w="0" w:type="dxa"/>
              <w:left w:w="70" w:type="dxa"/>
              <w:bottom w:w="0" w:type="dxa"/>
              <w:right w:w="70" w:type="dxa"/>
            </w:tcMar>
          </w:tcPr>
          <w:p w:rsidR="00233B9C" w:rsidRPr="005F2FD9" w:rsidRDefault="00233B9C" w:rsidP="003E5CFC">
            <w:pPr>
              <w:spacing w:after="0"/>
              <w:jc w:val="center"/>
              <w:rPr>
                <w:rFonts w:ascii="Arial" w:hAnsi="Arial" w:cs="Arial"/>
                <w:iCs/>
                <w:sz w:val="14"/>
                <w:szCs w:val="14"/>
              </w:rPr>
            </w:pPr>
            <w:r w:rsidRPr="005F2FD9">
              <w:rPr>
                <w:rFonts w:ascii="Arial" w:hAnsi="Arial" w:cs="Arial"/>
                <w:iCs/>
                <w:sz w:val="14"/>
                <w:szCs w:val="14"/>
              </w:rPr>
              <w:t>27-02-2018</w:t>
            </w:r>
          </w:p>
        </w:tc>
        <w:tc>
          <w:tcPr>
            <w:tcW w:w="1200" w:type="dxa"/>
            <w:shd w:val="clear" w:color="auto" w:fill="auto"/>
            <w:tcMar>
              <w:top w:w="0" w:type="dxa"/>
              <w:left w:w="70" w:type="dxa"/>
              <w:bottom w:w="0" w:type="dxa"/>
              <w:right w:w="70" w:type="dxa"/>
            </w:tcMar>
          </w:tcPr>
          <w:p w:rsidR="00233B9C" w:rsidRPr="005F2FD9" w:rsidRDefault="00233B9C" w:rsidP="003E5CFC">
            <w:pPr>
              <w:spacing w:after="0"/>
              <w:rPr>
                <w:rFonts w:ascii="Arial" w:hAnsi="Arial" w:cs="Arial"/>
                <w:iCs/>
                <w:sz w:val="14"/>
                <w:szCs w:val="14"/>
              </w:rPr>
            </w:pPr>
            <w:r w:rsidRPr="005F2FD9">
              <w:rPr>
                <w:rFonts w:ascii="Arial" w:hAnsi="Arial" w:cs="Arial"/>
                <w:iCs/>
                <w:sz w:val="14"/>
                <w:szCs w:val="14"/>
              </w:rPr>
              <w:t>A 9</w:t>
            </w:r>
          </w:p>
        </w:tc>
        <w:tc>
          <w:tcPr>
            <w:tcW w:w="1212" w:type="dxa"/>
            <w:shd w:val="clear" w:color="auto" w:fill="auto"/>
            <w:tcMar>
              <w:top w:w="0" w:type="dxa"/>
              <w:left w:w="70" w:type="dxa"/>
              <w:bottom w:w="0" w:type="dxa"/>
              <w:right w:w="70" w:type="dxa"/>
            </w:tcMar>
          </w:tcPr>
          <w:p w:rsidR="00233B9C" w:rsidRPr="005F2FD9" w:rsidRDefault="00221506" w:rsidP="003E5CFC">
            <w:pPr>
              <w:spacing w:after="0"/>
              <w:rPr>
                <w:rFonts w:ascii="Arial" w:hAnsi="Arial" w:cs="Arial"/>
                <w:iCs/>
                <w:sz w:val="14"/>
                <w:szCs w:val="14"/>
              </w:rPr>
            </w:pPr>
            <w:r w:rsidRPr="005F2FD9">
              <w:rPr>
                <w:rFonts w:ascii="Arial" w:hAnsi="Arial" w:cs="Arial"/>
                <w:iCs/>
                <w:sz w:val="14"/>
                <w:szCs w:val="14"/>
              </w:rPr>
              <w:t>Roberto Ramón Blancarte Hernández</w:t>
            </w:r>
          </w:p>
        </w:tc>
        <w:tc>
          <w:tcPr>
            <w:tcW w:w="1519" w:type="dxa"/>
            <w:shd w:val="clear" w:color="auto" w:fill="auto"/>
            <w:tcMar>
              <w:top w:w="0" w:type="dxa"/>
              <w:left w:w="70" w:type="dxa"/>
              <w:bottom w:w="0" w:type="dxa"/>
              <w:right w:w="70" w:type="dxa"/>
            </w:tcMar>
          </w:tcPr>
          <w:p w:rsidR="00233B9C" w:rsidRPr="005F2FD9" w:rsidRDefault="00233B9C" w:rsidP="003E5CFC">
            <w:pPr>
              <w:spacing w:after="0"/>
              <w:rPr>
                <w:rFonts w:ascii="Arial" w:hAnsi="Arial" w:cs="Arial"/>
                <w:iCs/>
                <w:sz w:val="14"/>
                <w:szCs w:val="14"/>
              </w:rPr>
            </w:pPr>
            <w:r w:rsidRPr="005F2FD9">
              <w:rPr>
                <w:rFonts w:ascii="Arial" w:hAnsi="Arial" w:cs="Arial"/>
                <w:iCs/>
                <w:sz w:val="14"/>
                <w:szCs w:val="14"/>
              </w:rPr>
              <w:t>Servicios informáticos y estadísticos</w:t>
            </w:r>
          </w:p>
        </w:tc>
        <w:tc>
          <w:tcPr>
            <w:tcW w:w="1142" w:type="dxa"/>
            <w:shd w:val="clear" w:color="auto" w:fill="auto"/>
            <w:tcMar>
              <w:top w:w="0" w:type="dxa"/>
              <w:left w:w="70" w:type="dxa"/>
              <w:bottom w:w="0" w:type="dxa"/>
              <w:right w:w="70" w:type="dxa"/>
            </w:tcMar>
          </w:tcPr>
          <w:p w:rsidR="00233B9C" w:rsidRPr="005F2FD9" w:rsidRDefault="00233B9C" w:rsidP="003E5CFC">
            <w:pPr>
              <w:spacing w:after="0"/>
              <w:jc w:val="right"/>
              <w:rPr>
                <w:rFonts w:ascii="Arial" w:hAnsi="Arial" w:cs="Arial"/>
                <w:iCs/>
                <w:sz w:val="14"/>
                <w:szCs w:val="14"/>
              </w:rPr>
            </w:pPr>
            <w:r w:rsidRPr="005F2FD9">
              <w:rPr>
                <w:rFonts w:ascii="Arial" w:hAnsi="Arial" w:cs="Arial"/>
                <w:iCs/>
                <w:sz w:val="14"/>
                <w:szCs w:val="14"/>
              </w:rPr>
              <w:t>69,600.00</w:t>
            </w:r>
          </w:p>
        </w:tc>
      </w:tr>
      <w:tr w:rsidR="00233B9C" w:rsidRPr="005F2FD9" w:rsidTr="00221506">
        <w:trPr>
          <w:trHeight w:val="278"/>
          <w:jc w:val="center"/>
        </w:trPr>
        <w:tc>
          <w:tcPr>
            <w:tcW w:w="1273" w:type="dxa"/>
            <w:shd w:val="clear" w:color="auto" w:fill="auto"/>
            <w:tcMar>
              <w:top w:w="0" w:type="dxa"/>
              <w:left w:w="70" w:type="dxa"/>
              <w:bottom w:w="0" w:type="dxa"/>
              <w:right w:w="70" w:type="dxa"/>
            </w:tcMar>
            <w:vAlign w:val="center"/>
          </w:tcPr>
          <w:p w:rsidR="00233B9C" w:rsidRPr="005F2FD9" w:rsidRDefault="00233B9C" w:rsidP="003135E9">
            <w:pPr>
              <w:spacing w:after="0"/>
              <w:rPr>
                <w:rFonts w:ascii="Arial" w:hAnsi="Arial" w:cs="Arial"/>
                <w:iCs/>
                <w:sz w:val="12"/>
                <w:szCs w:val="12"/>
              </w:rPr>
            </w:pPr>
            <w:r w:rsidRPr="005F2FD9">
              <w:rPr>
                <w:rFonts w:ascii="Arial" w:hAnsi="Arial" w:cs="Arial"/>
                <w:b/>
                <w:iCs/>
                <w:sz w:val="14"/>
                <w:szCs w:val="14"/>
              </w:rPr>
              <w:t>Total</w:t>
            </w:r>
          </w:p>
        </w:tc>
        <w:tc>
          <w:tcPr>
            <w:tcW w:w="1392" w:type="dxa"/>
            <w:shd w:val="clear" w:color="auto" w:fill="auto"/>
            <w:tcMar>
              <w:top w:w="0" w:type="dxa"/>
              <w:left w:w="70" w:type="dxa"/>
              <w:bottom w:w="0" w:type="dxa"/>
              <w:right w:w="70" w:type="dxa"/>
            </w:tcMar>
          </w:tcPr>
          <w:p w:rsidR="00233B9C" w:rsidRPr="005F2FD9" w:rsidRDefault="00233B9C" w:rsidP="003135E9">
            <w:pPr>
              <w:spacing w:after="0"/>
              <w:jc w:val="center"/>
              <w:rPr>
                <w:rFonts w:ascii="Arial" w:hAnsi="Arial" w:cs="Arial"/>
                <w:iCs/>
                <w:sz w:val="14"/>
                <w:szCs w:val="14"/>
              </w:rPr>
            </w:pPr>
          </w:p>
        </w:tc>
        <w:tc>
          <w:tcPr>
            <w:tcW w:w="934" w:type="dxa"/>
            <w:shd w:val="clear" w:color="auto" w:fill="auto"/>
            <w:tcMar>
              <w:top w:w="0" w:type="dxa"/>
              <w:left w:w="70" w:type="dxa"/>
              <w:bottom w:w="0" w:type="dxa"/>
              <w:right w:w="70" w:type="dxa"/>
            </w:tcMar>
          </w:tcPr>
          <w:p w:rsidR="00233B9C" w:rsidRPr="005F2FD9" w:rsidRDefault="00233B9C" w:rsidP="003135E9">
            <w:pPr>
              <w:spacing w:after="0"/>
              <w:jc w:val="center"/>
              <w:rPr>
                <w:rFonts w:ascii="Arial" w:hAnsi="Arial" w:cs="Arial"/>
                <w:iCs/>
                <w:sz w:val="14"/>
                <w:szCs w:val="14"/>
              </w:rPr>
            </w:pPr>
          </w:p>
        </w:tc>
        <w:tc>
          <w:tcPr>
            <w:tcW w:w="1200" w:type="dxa"/>
            <w:shd w:val="clear" w:color="auto" w:fill="auto"/>
            <w:tcMar>
              <w:top w:w="0" w:type="dxa"/>
              <w:left w:w="70" w:type="dxa"/>
              <w:bottom w:w="0" w:type="dxa"/>
              <w:right w:w="70" w:type="dxa"/>
            </w:tcMar>
          </w:tcPr>
          <w:p w:rsidR="00233B9C" w:rsidRPr="005F2FD9" w:rsidRDefault="00233B9C" w:rsidP="003135E9">
            <w:pPr>
              <w:spacing w:after="0"/>
              <w:jc w:val="center"/>
              <w:rPr>
                <w:rFonts w:ascii="Arial" w:hAnsi="Arial" w:cs="Arial"/>
                <w:iCs/>
                <w:sz w:val="14"/>
                <w:szCs w:val="14"/>
              </w:rPr>
            </w:pPr>
          </w:p>
        </w:tc>
        <w:tc>
          <w:tcPr>
            <w:tcW w:w="1212" w:type="dxa"/>
            <w:shd w:val="clear" w:color="auto" w:fill="auto"/>
            <w:tcMar>
              <w:top w:w="0" w:type="dxa"/>
              <w:left w:w="70" w:type="dxa"/>
              <w:bottom w:w="0" w:type="dxa"/>
              <w:right w:w="70" w:type="dxa"/>
            </w:tcMar>
          </w:tcPr>
          <w:p w:rsidR="00233B9C" w:rsidRPr="005F2FD9" w:rsidRDefault="00233B9C" w:rsidP="003135E9">
            <w:pPr>
              <w:spacing w:after="0"/>
              <w:jc w:val="both"/>
              <w:rPr>
                <w:rFonts w:ascii="Arial" w:hAnsi="Arial" w:cs="Arial"/>
                <w:iCs/>
                <w:sz w:val="14"/>
                <w:szCs w:val="14"/>
              </w:rPr>
            </w:pPr>
          </w:p>
        </w:tc>
        <w:tc>
          <w:tcPr>
            <w:tcW w:w="1519" w:type="dxa"/>
            <w:shd w:val="clear" w:color="auto" w:fill="auto"/>
            <w:tcMar>
              <w:top w:w="0" w:type="dxa"/>
              <w:left w:w="70" w:type="dxa"/>
              <w:bottom w:w="0" w:type="dxa"/>
              <w:right w:w="70" w:type="dxa"/>
            </w:tcMar>
          </w:tcPr>
          <w:p w:rsidR="00233B9C" w:rsidRPr="005F2FD9" w:rsidRDefault="00233B9C" w:rsidP="003135E9">
            <w:pPr>
              <w:spacing w:after="0"/>
              <w:jc w:val="right"/>
              <w:rPr>
                <w:rFonts w:ascii="Arial" w:hAnsi="Arial" w:cs="Arial"/>
                <w:b/>
                <w:iCs/>
                <w:sz w:val="14"/>
                <w:szCs w:val="14"/>
              </w:rPr>
            </w:pPr>
          </w:p>
        </w:tc>
        <w:tc>
          <w:tcPr>
            <w:tcW w:w="1142" w:type="dxa"/>
            <w:shd w:val="clear" w:color="auto" w:fill="auto"/>
            <w:tcMar>
              <w:top w:w="0" w:type="dxa"/>
              <w:left w:w="70" w:type="dxa"/>
              <w:bottom w:w="0" w:type="dxa"/>
              <w:right w:w="70" w:type="dxa"/>
            </w:tcMar>
            <w:vAlign w:val="center"/>
          </w:tcPr>
          <w:p w:rsidR="00233B9C" w:rsidRPr="005F2FD9" w:rsidRDefault="00233B9C" w:rsidP="003135E9">
            <w:pPr>
              <w:spacing w:after="0"/>
              <w:jc w:val="right"/>
              <w:rPr>
                <w:rFonts w:ascii="Arial" w:hAnsi="Arial" w:cs="Arial"/>
                <w:b/>
                <w:iCs/>
                <w:sz w:val="14"/>
                <w:szCs w:val="14"/>
              </w:rPr>
            </w:pPr>
            <w:r w:rsidRPr="005F2FD9">
              <w:rPr>
                <w:rFonts w:ascii="Arial" w:hAnsi="Arial" w:cs="Arial"/>
                <w:b/>
                <w:iCs/>
                <w:sz w:val="14"/>
                <w:szCs w:val="14"/>
              </w:rPr>
              <w:t>$1,690,079.35</w:t>
            </w:r>
          </w:p>
        </w:tc>
      </w:tr>
    </w:tbl>
    <w:p w:rsidR="00233B9C" w:rsidRPr="005F2FD9" w:rsidRDefault="00233B9C" w:rsidP="00233B9C">
      <w:pPr>
        <w:spacing w:after="0" w:line="240" w:lineRule="auto"/>
        <w:jc w:val="both"/>
        <w:rPr>
          <w:rFonts w:ascii="Arial" w:hAnsi="Arial" w:cs="Arial"/>
          <w:sz w:val="24"/>
          <w:szCs w:val="24"/>
        </w:rPr>
      </w:pPr>
    </w:p>
    <w:p w:rsidR="00233B9C" w:rsidRPr="005F2FD9" w:rsidRDefault="00233B9C" w:rsidP="00233B9C">
      <w:pPr>
        <w:spacing w:after="0" w:line="240" w:lineRule="auto"/>
        <w:jc w:val="both"/>
        <w:rPr>
          <w:rFonts w:ascii="Arial" w:hAnsi="Arial" w:cs="Arial"/>
          <w:sz w:val="24"/>
          <w:szCs w:val="24"/>
        </w:rPr>
      </w:pPr>
      <w:r w:rsidRPr="005F2FD9">
        <w:rPr>
          <w:rFonts w:ascii="Arial" w:hAnsi="Arial" w:cs="Arial"/>
          <w:sz w:val="24"/>
          <w:szCs w:val="24"/>
        </w:rPr>
        <w:lastRenderedPageBreak/>
        <w:t>Es preciso señalar que esta autoridad electoral tiene como atribución la de vigilar que los recursos de los partidos se apliquen exclusivamente para el cumplimiento de los objetivos de los partidos políticos.</w:t>
      </w:r>
    </w:p>
    <w:p w:rsidR="00233B9C" w:rsidRPr="005F2FD9" w:rsidRDefault="00233B9C" w:rsidP="00233B9C">
      <w:pPr>
        <w:spacing w:after="0" w:line="240" w:lineRule="auto"/>
        <w:jc w:val="both"/>
        <w:rPr>
          <w:rFonts w:ascii="Arial" w:hAnsi="Arial" w:cs="Arial"/>
          <w:sz w:val="24"/>
          <w:szCs w:val="24"/>
        </w:rPr>
      </w:pPr>
    </w:p>
    <w:p w:rsidR="00233B9C" w:rsidRPr="005F2FD9" w:rsidRDefault="00233B9C" w:rsidP="00233B9C">
      <w:pPr>
        <w:spacing w:after="0" w:line="240" w:lineRule="auto"/>
        <w:jc w:val="both"/>
        <w:rPr>
          <w:rFonts w:ascii="Arial" w:hAnsi="Arial" w:cs="Arial"/>
          <w:sz w:val="24"/>
          <w:szCs w:val="24"/>
        </w:rPr>
      </w:pPr>
      <w:r w:rsidRPr="005F2FD9">
        <w:rPr>
          <w:rFonts w:ascii="Arial" w:hAnsi="Arial" w:cs="Arial"/>
          <w:sz w:val="24"/>
          <w:szCs w:val="24"/>
        </w:rPr>
        <w:t>Se solicita presentar en el SIF lo siguiente:</w:t>
      </w:r>
    </w:p>
    <w:p w:rsidR="00233B9C" w:rsidRPr="005F2FD9" w:rsidRDefault="00233B9C" w:rsidP="00233B9C">
      <w:pPr>
        <w:spacing w:after="0" w:line="240" w:lineRule="auto"/>
        <w:jc w:val="both"/>
        <w:rPr>
          <w:rFonts w:ascii="Arial" w:hAnsi="Arial" w:cs="Arial"/>
          <w:sz w:val="24"/>
          <w:szCs w:val="24"/>
        </w:rPr>
      </w:pPr>
    </w:p>
    <w:p w:rsidR="00233B9C" w:rsidRPr="005F2FD9" w:rsidRDefault="00233B9C" w:rsidP="00233B9C">
      <w:pPr>
        <w:pStyle w:val="Prrafodelista"/>
        <w:numPr>
          <w:ilvl w:val="0"/>
          <w:numId w:val="10"/>
        </w:numPr>
        <w:spacing w:after="0" w:line="240" w:lineRule="auto"/>
        <w:ind w:left="284" w:hanging="284"/>
        <w:rPr>
          <w:rFonts w:ascii="Arial" w:eastAsia="Times New Roman" w:hAnsi="Arial" w:cs="Arial"/>
          <w:color w:val="000000"/>
          <w:sz w:val="18"/>
          <w:szCs w:val="18"/>
          <w:lang w:eastAsia="es-MX"/>
        </w:rPr>
      </w:pPr>
      <w:r w:rsidRPr="005F2FD9">
        <w:rPr>
          <w:rFonts w:ascii="Arial" w:eastAsia="Times New Roman" w:hAnsi="Arial" w:cs="Arial"/>
          <w:sz w:val="24"/>
          <w:szCs w:val="24"/>
        </w:rPr>
        <w:t xml:space="preserve">Las </w:t>
      </w:r>
      <w:r w:rsidRPr="005F2FD9">
        <w:rPr>
          <w:rFonts w:ascii="Arial" w:eastAsia="Times New Roman" w:hAnsi="Arial" w:cs="Arial"/>
          <w:sz w:val="24"/>
          <w:szCs w:val="24"/>
          <w:lang w:eastAsia="es-MX"/>
        </w:rPr>
        <w:t>evidencias</w:t>
      </w:r>
      <w:r w:rsidRPr="005F2FD9">
        <w:rPr>
          <w:rFonts w:ascii="Arial" w:eastAsia="Times New Roman" w:hAnsi="Arial" w:cs="Arial"/>
          <w:sz w:val="24"/>
          <w:szCs w:val="24"/>
        </w:rPr>
        <w:t xml:space="preserve"> que justifiquen razonablemente que el objeto del gasto está relacionado con las actividades del partido.</w:t>
      </w:r>
    </w:p>
    <w:p w:rsidR="00233B9C" w:rsidRPr="005F2FD9" w:rsidRDefault="00233B9C" w:rsidP="005B7BEB">
      <w:pPr>
        <w:spacing w:after="0"/>
        <w:contextualSpacing/>
        <w:jc w:val="both"/>
        <w:rPr>
          <w:rFonts w:ascii="Arial" w:hAnsi="Arial" w:cs="Arial"/>
          <w:color w:val="000000"/>
          <w:sz w:val="24"/>
          <w:szCs w:val="18"/>
          <w:lang w:eastAsia="es-MX"/>
        </w:rPr>
      </w:pPr>
    </w:p>
    <w:p w:rsidR="00233B9C" w:rsidRPr="005F2FD9" w:rsidRDefault="00233B9C" w:rsidP="00233B9C">
      <w:pPr>
        <w:pStyle w:val="Prrafodelista"/>
        <w:numPr>
          <w:ilvl w:val="0"/>
          <w:numId w:val="10"/>
        </w:numPr>
        <w:spacing w:after="0" w:line="240" w:lineRule="auto"/>
        <w:ind w:left="284" w:hanging="284"/>
        <w:rPr>
          <w:rFonts w:ascii="Arial" w:eastAsia="Times New Roman" w:hAnsi="Arial" w:cs="Arial"/>
          <w:sz w:val="24"/>
          <w:szCs w:val="24"/>
        </w:rPr>
      </w:pPr>
      <w:r w:rsidRPr="005F2FD9">
        <w:rPr>
          <w:rFonts w:ascii="Arial" w:eastAsia="Times New Roman" w:hAnsi="Arial" w:cs="Arial"/>
          <w:sz w:val="24"/>
          <w:szCs w:val="24"/>
        </w:rPr>
        <w:t>Las aclaraciones que a su derecho convengan.</w:t>
      </w:r>
    </w:p>
    <w:p w:rsidR="00233B9C" w:rsidRPr="005F2FD9" w:rsidRDefault="00233B9C" w:rsidP="00233B9C">
      <w:pPr>
        <w:spacing w:after="0"/>
        <w:jc w:val="both"/>
        <w:rPr>
          <w:rFonts w:ascii="Arial" w:hAnsi="Arial" w:cs="Arial"/>
          <w:sz w:val="24"/>
          <w:szCs w:val="24"/>
        </w:rPr>
      </w:pPr>
      <w:r w:rsidRPr="005F2FD9">
        <w:rPr>
          <w:rFonts w:ascii="Arial" w:hAnsi="Arial" w:cs="Arial"/>
          <w:color w:val="000000"/>
          <w:sz w:val="18"/>
          <w:szCs w:val="18"/>
          <w:lang w:eastAsia="es-MX"/>
        </w:rPr>
        <w:br/>
      </w:r>
      <w:r w:rsidRPr="005F2FD9">
        <w:rPr>
          <w:rFonts w:ascii="Arial" w:hAnsi="Arial" w:cs="Arial"/>
          <w:sz w:val="24"/>
          <w:szCs w:val="24"/>
        </w:rPr>
        <w:t>Lo anterior, con fundamento en los artículos 428, n</w:t>
      </w:r>
      <w:r w:rsidR="003135E9" w:rsidRPr="005F2FD9">
        <w:rPr>
          <w:rFonts w:ascii="Arial" w:hAnsi="Arial" w:cs="Arial"/>
          <w:sz w:val="24"/>
          <w:szCs w:val="24"/>
        </w:rPr>
        <w:t>umeral 1, inciso e) de la LGIPE,</w:t>
      </w:r>
      <w:r w:rsidRPr="005F2FD9">
        <w:rPr>
          <w:rFonts w:ascii="Arial" w:hAnsi="Arial" w:cs="Arial"/>
          <w:sz w:val="24"/>
          <w:szCs w:val="24"/>
        </w:rPr>
        <w:t xml:space="preserve"> 25, n</w:t>
      </w:r>
      <w:r w:rsidR="003135E9" w:rsidRPr="005F2FD9">
        <w:rPr>
          <w:rFonts w:ascii="Arial" w:hAnsi="Arial" w:cs="Arial"/>
          <w:sz w:val="24"/>
          <w:szCs w:val="24"/>
        </w:rPr>
        <w:t>umeral 1, inciso n), de la LGPP,</w:t>
      </w:r>
      <w:r w:rsidRPr="005F2FD9">
        <w:rPr>
          <w:rFonts w:ascii="Arial" w:hAnsi="Arial" w:cs="Arial"/>
          <w:sz w:val="24"/>
          <w:szCs w:val="24"/>
        </w:rPr>
        <w:t xml:space="preserve"> y 127, del RF.</w:t>
      </w:r>
    </w:p>
    <w:p w:rsidR="00B22A39" w:rsidRPr="005F2FD9" w:rsidRDefault="00B22A39" w:rsidP="00B22A39">
      <w:pPr>
        <w:spacing w:after="0"/>
        <w:jc w:val="both"/>
        <w:rPr>
          <w:rFonts w:ascii="Arial" w:hAnsi="Arial" w:cs="Arial"/>
          <w:sz w:val="24"/>
          <w:szCs w:val="24"/>
        </w:rPr>
      </w:pPr>
    </w:p>
    <w:p w:rsidR="00A263FD" w:rsidRPr="005F2FD9" w:rsidRDefault="00A263FD" w:rsidP="00A263FD">
      <w:pPr>
        <w:tabs>
          <w:tab w:val="left" w:pos="-2835"/>
        </w:tabs>
        <w:spacing w:after="0" w:line="240" w:lineRule="auto"/>
        <w:jc w:val="both"/>
        <w:rPr>
          <w:rFonts w:ascii="Arial" w:hAnsi="Arial" w:cs="Arial"/>
          <w:b/>
          <w:bCs/>
          <w:sz w:val="24"/>
          <w:szCs w:val="24"/>
        </w:rPr>
      </w:pPr>
      <w:r w:rsidRPr="005F2FD9">
        <w:rPr>
          <w:rFonts w:ascii="Arial" w:hAnsi="Arial" w:cs="Arial"/>
          <w:b/>
          <w:bCs/>
          <w:sz w:val="24"/>
          <w:szCs w:val="24"/>
        </w:rPr>
        <w:t>Materiales y Suministros</w:t>
      </w:r>
    </w:p>
    <w:p w:rsidR="00A263FD" w:rsidRPr="005F2FD9" w:rsidRDefault="00A263FD" w:rsidP="00A263FD">
      <w:pPr>
        <w:spacing w:after="0"/>
        <w:jc w:val="both"/>
        <w:rPr>
          <w:rFonts w:ascii="Arial" w:hAnsi="Arial" w:cs="Arial"/>
          <w:sz w:val="24"/>
          <w:szCs w:val="24"/>
        </w:rPr>
      </w:pPr>
    </w:p>
    <w:p w:rsidR="003135E9" w:rsidRPr="005F2FD9" w:rsidRDefault="003135E9" w:rsidP="003135E9">
      <w:pPr>
        <w:pStyle w:val="Prrafodelista"/>
        <w:numPr>
          <w:ilvl w:val="0"/>
          <w:numId w:val="9"/>
        </w:numPr>
        <w:spacing w:after="0" w:line="240" w:lineRule="auto"/>
        <w:jc w:val="both"/>
      </w:pPr>
      <w:r w:rsidRPr="005F2FD9">
        <w:rPr>
          <w:rFonts w:ascii="Arial" w:hAnsi="Arial" w:cs="Arial"/>
          <w:sz w:val="24"/>
          <w:szCs w:val="24"/>
        </w:rPr>
        <w:t xml:space="preserve">De la </w:t>
      </w:r>
      <w:r w:rsidRPr="005F2FD9">
        <w:rPr>
          <w:rFonts w:ascii="Arial" w:eastAsia="Times New Roman" w:hAnsi="Arial" w:cs="Arial"/>
          <w:sz w:val="24"/>
          <w:szCs w:val="24"/>
          <w:lang w:eastAsia="es-MX"/>
        </w:rPr>
        <w:t>revisión</w:t>
      </w:r>
      <w:r w:rsidRPr="005F2FD9">
        <w:rPr>
          <w:rFonts w:ascii="Arial" w:hAnsi="Arial" w:cs="Arial"/>
          <w:sz w:val="24"/>
          <w:szCs w:val="24"/>
        </w:rPr>
        <w:t xml:space="preserve"> a la cuenta Materiales y Suministros”, subcuenta “</w:t>
      </w:r>
      <w:r w:rsidRPr="005F2FD9">
        <w:rPr>
          <w:rFonts w:ascii="Arial" w:hAnsi="Arial" w:cs="Arial"/>
          <w:bCs/>
          <w:sz w:val="24"/>
          <w:szCs w:val="24"/>
        </w:rPr>
        <w:t>Mantenimiento de Edificios</w:t>
      </w:r>
      <w:r w:rsidRPr="005F2FD9">
        <w:rPr>
          <w:rFonts w:ascii="Arial" w:hAnsi="Arial" w:cs="Arial"/>
          <w:sz w:val="24"/>
          <w:szCs w:val="24"/>
        </w:rPr>
        <w:t xml:space="preserve">”, se observaron facturas de los cuales no se presentó evidencia que permita constatar el objeto partidista del gasto realizado, los casos en comento se detallan en el </w:t>
      </w:r>
      <w:r w:rsidRPr="005F2FD9">
        <w:rPr>
          <w:rFonts w:ascii="Arial" w:hAnsi="Arial" w:cs="Arial"/>
          <w:b/>
          <w:sz w:val="24"/>
          <w:szCs w:val="24"/>
        </w:rPr>
        <w:t>Anexo 1</w:t>
      </w:r>
      <w:r w:rsidR="00F950AD" w:rsidRPr="005F2FD9">
        <w:rPr>
          <w:rFonts w:ascii="Arial" w:hAnsi="Arial" w:cs="Arial"/>
          <w:sz w:val="24"/>
          <w:szCs w:val="24"/>
        </w:rPr>
        <w:t>,</w:t>
      </w:r>
      <w:r w:rsidRPr="005F2FD9">
        <w:rPr>
          <w:rFonts w:ascii="Arial" w:hAnsi="Arial" w:cs="Arial"/>
          <w:sz w:val="24"/>
          <w:szCs w:val="24"/>
        </w:rPr>
        <w:t xml:space="preserve"> del presente oficio. </w:t>
      </w:r>
    </w:p>
    <w:p w:rsidR="00A263FD" w:rsidRPr="005F2FD9" w:rsidRDefault="00A263FD" w:rsidP="00A263FD">
      <w:pPr>
        <w:spacing w:after="0" w:line="240" w:lineRule="auto"/>
        <w:jc w:val="both"/>
        <w:rPr>
          <w:rFonts w:ascii="Arial" w:hAnsi="Arial" w:cs="Arial"/>
          <w:sz w:val="24"/>
          <w:szCs w:val="24"/>
        </w:rPr>
      </w:pPr>
    </w:p>
    <w:p w:rsidR="003135E9" w:rsidRPr="005F2FD9" w:rsidRDefault="003135E9" w:rsidP="003135E9">
      <w:pPr>
        <w:spacing w:after="0" w:line="240" w:lineRule="auto"/>
        <w:jc w:val="both"/>
        <w:rPr>
          <w:rFonts w:ascii="Arial" w:hAnsi="Arial" w:cs="Arial"/>
          <w:sz w:val="24"/>
          <w:szCs w:val="24"/>
        </w:rPr>
      </w:pPr>
      <w:r w:rsidRPr="005F2FD9">
        <w:rPr>
          <w:rFonts w:ascii="Arial" w:hAnsi="Arial" w:cs="Arial"/>
          <w:sz w:val="24"/>
          <w:szCs w:val="24"/>
        </w:rPr>
        <w:t>Cabe señalar que el partido no tiene registrado algún edificio en su contabilidad como parte de su Activo Fijo al cual se le hubiesen hecho los gastos de mantenimiento, instalaciones, mejoras, entre otros.</w:t>
      </w:r>
    </w:p>
    <w:p w:rsidR="003135E9" w:rsidRPr="005F2FD9" w:rsidRDefault="003135E9" w:rsidP="003135E9">
      <w:pPr>
        <w:spacing w:after="0" w:line="240" w:lineRule="auto"/>
        <w:jc w:val="both"/>
        <w:rPr>
          <w:rFonts w:ascii="Arial" w:hAnsi="Arial" w:cs="Arial"/>
          <w:sz w:val="24"/>
          <w:szCs w:val="24"/>
        </w:rPr>
      </w:pPr>
    </w:p>
    <w:p w:rsidR="003135E9" w:rsidRPr="005F2FD9" w:rsidRDefault="003135E9" w:rsidP="003135E9">
      <w:pPr>
        <w:spacing w:after="0" w:line="240" w:lineRule="auto"/>
        <w:jc w:val="both"/>
        <w:rPr>
          <w:rFonts w:ascii="Arial" w:hAnsi="Arial" w:cs="Arial"/>
          <w:sz w:val="24"/>
          <w:szCs w:val="24"/>
        </w:rPr>
      </w:pPr>
      <w:r w:rsidRPr="005F2FD9">
        <w:rPr>
          <w:rFonts w:ascii="Arial" w:hAnsi="Arial" w:cs="Arial"/>
          <w:sz w:val="24"/>
          <w:szCs w:val="24"/>
        </w:rPr>
        <w:t xml:space="preserve">Aunado a lo anterior el partido omitió presentar el contrato de arrendamiento en el cual señale las condiciones y compromisos de contratación de la renta de </w:t>
      </w:r>
      <w:proofErr w:type="spellStart"/>
      <w:r w:rsidRPr="005F2FD9">
        <w:rPr>
          <w:rFonts w:ascii="Arial" w:hAnsi="Arial" w:cs="Arial"/>
          <w:sz w:val="24"/>
          <w:szCs w:val="24"/>
        </w:rPr>
        <w:t>algun</w:t>
      </w:r>
      <w:proofErr w:type="spellEnd"/>
      <w:r w:rsidRPr="005F2FD9">
        <w:rPr>
          <w:rFonts w:ascii="Arial" w:hAnsi="Arial" w:cs="Arial"/>
          <w:sz w:val="24"/>
          <w:szCs w:val="24"/>
        </w:rPr>
        <w:t xml:space="preserve"> </w:t>
      </w:r>
      <w:proofErr w:type="spellStart"/>
      <w:r w:rsidRPr="005F2FD9">
        <w:rPr>
          <w:rFonts w:ascii="Arial" w:hAnsi="Arial" w:cs="Arial"/>
          <w:sz w:val="24"/>
          <w:szCs w:val="24"/>
        </w:rPr>
        <w:t>bie</w:t>
      </w:r>
      <w:proofErr w:type="spellEnd"/>
      <w:r w:rsidRPr="005F2FD9">
        <w:rPr>
          <w:rFonts w:ascii="Arial" w:hAnsi="Arial" w:cs="Arial"/>
          <w:sz w:val="24"/>
          <w:szCs w:val="24"/>
        </w:rPr>
        <w:t xml:space="preserve"> inmueble.</w:t>
      </w:r>
    </w:p>
    <w:p w:rsidR="003135E9" w:rsidRPr="005F2FD9" w:rsidRDefault="003135E9" w:rsidP="003135E9">
      <w:pPr>
        <w:spacing w:after="0" w:line="240" w:lineRule="auto"/>
        <w:jc w:val="both"/>
        <w:rPr>
          <w:rFonts w:ascii="Arial" w:hAnsi="Arial" w:cs="Arial"/>
          <w:sz w:val="24"/>
          <w:szCs w:val="24"/>
        </w:rPr>
      </w:pPr>
    </w:p>
    <w:p w:rsidR="003135E9" w:rsidRPr="005F2FD9" w:rsidRDefault="003135E9" w:rsidP="003135E9">
      <w:pPr>
        <w:spacing w:after="0" w:line="240" w:lineRule="auto"/>
        <w:jc w:val="both"/>
        <w:rPr>
          <w:rFonts w:ascii="Arial" w:hAnsi="Arial" w:cs="Arial"/>
          <w:sz w:val="24"/>
          <w:szCs w:val="24"/>
        </w:rPr>
      </w:pPr>
      <w:r w:rsidRPr="005F2FD9">
        <w:rPr>
          <w:rFonts w:ascii="Arial" w:hAnsi="Arial" w:cs="Arial"/>
          <w:sz w:val="24"/>
          <w:szCs w:val="24"/>
        </w:rPr>
        <w:t>Ahora bien, esta autoridad electoral tiene como atribución la de vigilar que los recursos de los partidos se apliquen exclusivamente para el cumplimiento de los objetivos de los partidos políticos.</w:t>
      </w:r>
    </w:p>
    <w:p w:rsidR="003135E9" w:rsidRPr="005F2FD9" w:rsidRDefault="003135E9" w:rsidP="003135E9">
      <w:pPr>
        <w:spacing w:after="0" w:line="240" w:lineRule="auto"/>
        <w:rPr>
          <w:rFonts w:ascii="Arial" w:hAnsi="Arial" w:cs="Arial"/>
          <w:sz w:val="24"/>
        </w:rPr>
      </w:pPr>
    </w:p>
    <w:p w:rsidR="003135E9" w:rsidRPr="005F2FD9" w:rsidRDefault="003135E9" w:rsidP="003135E9">
      <w:pPr>
        <w:spacing w:after="0" w:line="240" w:lineRule="auto"/>
        <w:jc w:val="both"/>
        <w:rPr>
          <w:rFonts w:ascii="Arial" w:hAnsi="Arial" w:cs="Arial"/>
          <w:sz w:val="24"/>
          <w:szCs w:val="24"/>
        </w:rPr>
      </w:pPr>
      <w:r w:rsidRPr="005F2FD9">
        <w:rPr>
          <w:rFonts w:ascii="Arial" w:hAnsi="Arial" w:cs="Arial"/>
          <w:sz w:val="24"/>
          <w:szCs w:val="24"/>
        </w:rPr>
        <w:t>Se solicita presentar en el SIF lo siguiente:</w:t>
      </w:r>
    </w:p>
    <w:p w:rsidR="003135E9" w:rsidRPr="005F2FD9" w:rsidRDefault="003135E9" w:rsidP="003135E9">
      <w:pPr>
        <w:spacing w:after="0" w:line="240" w:lineRule="auto"/>
        <w:jc w:val="both"/>
        <w:rPr>
          <w:rFonts w:ascii="Arial" w:hAnsi="Arial" w:cs="Arial"/>
          <w:sz w:val="24"/>
          <w:szCs w:val="24"/>
        </w:rPr>
      </w:pPr>
    </w:p>
    <w:p w:rsidR="003135E9" w:rsidRPr="005F2FD9" w:rsidRDefault="003135E9" w:rsidP="003135E9">
      <w:pPr>
        <w:numPr>
          <w:ilvl w:val="0"/>
          <w:numId w:val="13"/>
        </w:numPr>
        <w:spacing w:after="0" w:line="240" w:lineRule="auto"/>
        <w:ind w:left="284" w:hanging="284"/>
        <w:contextualSpacing/>
        <w:jc w:val="both"/>
        <w:rPr>
          <w:rFonts w:ascii="Arial" w:eastAsia="Times New Roman" w:hAnsi="Arial" w:cs="Arial"/>
          <w:sz w:val="18"/>
          <w:szCs w:val="18"/>
          <w:lang w:eastAsia="es-MX"/>
        </w:rPr>
      </w:pPr>
      <w:r w:rsidRPr="005F2FD9">
        <w:rPr>
          <w:rFonts w:ascii="Arial" w:eastAsia="Times New Roman" w:hAnsi="Arial" w:cs="Arial"/>
          <w:sz w:val="24"/>
          <w:szCs w:val="24"/>
        </w:rPr>
        <w:t>Las evidencias que justifiquen razonablemente que el objeto del gasto está relacionado con las actividades del partido.</w:t>
      </w:r>
    </w:p>
    <w:p w:rsidR="003135E9" w:rsidRPr="005F2FD9" w:rsidRDefault="003135E9" w:rsidP="003135E9">
      <w:pPr>
        <w:spacing w:after="0" w:line="240" w:lineRule="auto"/>
        <w:contextualSpacing/>
        <w:jc w:val="both"/>
        <w:rPr>
          <w:rFonts w:ascii="Arial" w:eastAsia="Times New Roman" w:hAnsi="Arial" w:cs="Arial"/>
          <w:sz w:val="24"/>
          <w:szCs w:val="18"/>
          <w:lang w:eastAsia="es-MX"/>
        </w:rPr>
      </w:pPr>
    </w:p>
    <w:p w:rsidR="003135E9" w:rsidRPr="005F2FD9" w:rsidRDefault="003135E9" w:rsidP="003135E9">
      <w:pPr>
        <w:numPr>
          <w:ilvl w:val="0"/>
          <w:numId w:val="13"/>
        </w:numPr>
        <w:spacing w:after="0" w:line="240" w:lineRule="auto"/>
        <w:ind w:left="284" w:hanging="284"/>
        <w:contextualSpacing/>
        <w:jc w:val="both"/>
        <w:rPr>
          <w:rFonts w:ascii="Arial" w:eastAsia="Times New Roman" w:hAnsi="Arial" w:cs="Arial"/>
          <w:sz w:val="24"/>
          <w:szCs w:val="24"/>
          <w:lang w:eastAsia="es-MX"/>
        </w:rPr>
      </w:pPr>
      <w:r w:rsidRPr="005F2FD9">
        <w:rPr>
          <w:rFonts w:ascii="Arial" w:eastAsia="Times New Roman" w:hAnsi="Arial" w:cs="Arial"/>
          <w:sz w:val="24"/>
          <w:szCs w:val="24"/>
          <w:lang w:eastAsia="es-MX"/>
        </w:rPr>
        <w:lastRenderedPageBreak/>
        <w:t xml:space="preserve">La documentación que acredite la propiedad del bien inmueble al que se le realizaron los gastos señalados en el </w:t>
      </w:r>
      <w:r w:rsidRPr="005F2FD9">
        <w:rPr>
          <w:rFonts w:ascii="Arial" w:eastAsia="Times New Roman" w:hAnsi="Arial" w:cs="Arial"/>
          <w:b/>
          <w:sz w:val="24"/>
          <w:szCs w:val="24"/>
          <w:lang w:eastAsia="es-MX"/>
        </w:rPr>
        <w:t>Anexo 1</w:t>
      </w:r>
      <w:r w:rsidR="00F950AD" w:rsidRPr="005F2FD9">
        <w:rPr>
          <w:rFonts w:ascii="Arial" w:hAnsi="Arial" w:cs="Arial"/>
          <w:sz w:val="24"/>
          <w:szCs w:val="24"/>
        </w:rPr>
        <w:t>,</w:t>
      </w:r>
      <w:r w:rsidRPr="005F2FD9">
        <w:rPr>
          <w:rFonts w:ascii="Arial" w:eastAsia="Times New Roman" w:hAnsi="Arial" w:cs="Arial"/>
          <w:sz w:val="24"/>
          <w:szCs w:val="24"/>
          <w:lang w:eastAsia="es-MX"/>
        </w:rPr>
        <w:t xml:space="preserve"> del presente oficio.</w:t>
      </w:r>
    </w:p>
    <w:p w:rsidR="003135E9" w:rsidRPr="005F2FD9" w:rsidRDefault="003135E9" w:rsidP="003135E9">
      <w:pPr>
        <w:spacing w:after="0" w:line="240" w:lineRule="auto"/>
        <w:rPr>
          <w:rFonts w:ascii="Arial" w:eastAsia="Times New Roman" w:hAnsi="Arial" w:cs="Arial"/>
          <w:sz w:val="24"/>
          <w:szCs w:val="24"/>
          <w:lang w:eastAsia="es-MX"/>
        </w:rPr>
      </w:pPr>
    </w:p>
    <w:p w:rsidR="003135E9" w:rsidRPr="005F2FD9" w:rsidRDefault="003135E9" w:rsidP="003135E9">
      <w:pPr>
        <w:numPr>
          <w:ilvl w:val="0"/>
          <w:numId w:val="13"/>
        </w:numPr>
        <w:spacing w:after="0" w:line="240" w:lineRule="auto"/>
        <w:ind w:left="284" w:hanging="284"/>
        <w:contextualSpacing/>
        <w:jc w:val="both"/>
        <w:rPr>
          <w:rFonts w:ascii="Arial" w:eastAsia="Times New Roman" w:hAnsi="Arial" w:cs="Arial"/>
          <w:sz w:val="24"/>
          <w:szCs w:val="24"/>
          <w:lang w:eastAsia="es-MX"/>
        </w:rPr>
      </w:pPr>
      <w:r w:rsidRPr="005F2FD9">
        <w:rPr>
          <w:rFonts w:ascii="Arial" w:eastAsia="Times New Roman" w:hAnsi="Arial" w:cs="Arial"/>
          <w:sz w:val="24"/>
          <w:szCs w:val="24"/>
          <w:lang w:eastAsia="es-MX"/>
        </w:rPr>
        <w:t>En su caso, los registros contables del bien inmueble propiedad del partido o de algún Comité local o federal.</w:t>
      </w:r>
    </w:p>
    <w:p w:rsidR="003135E9" w:rsidRPr="005F2FD9" w:rsidRDefault="003135E9" w:rsidP="003135E9">
      <w:pPr>
        <w:spacing w:after="0" w:line="240" w:lineRule="auto"/>
        <w:contextualSpacing/>
        <w:jc w:val="both"/>
        <w:rPr>
          <w:rFonts w:ascii="Arial" w:hAnsi="Arial" w:cs="Arial"/>
          <w:sz w:val="24"/>
          <w:szCs w:val="18"/>
          <w:lang w:eastAsia="es-MX"/>
        </w:rPr>
      </w:pPr>
    </w:p>
    <w:p w:rsidR="003135E9" w:rsidRPr="005F2FD9" w:rsidRDefault="003135E9" w:rsidP="003135E9">
      <w:pPr>
        <w:numPr>
          <w:ilvl w:val="0"/>
          <w:numId w:val="13"/>
        </w:numPr>
        <w:spacing w:after="0" w:line="240" w:lineRule="auto"/>
        <w:ind w:left="284" w:hanging="284"/>
        <w:contextualSpacing/>
        <w:jc w:val="both"/>
        <w:rPr>
          <w:rFonts w:ascii="Arial" w:eastAsia="Times New Roman" w:hAnsi="Arial" w:cs="Arial"/>
          <w:sz w:val="24"/>
          <w:szCs w:val="24"/>
          <w:lang w:eastAsia="es-MX"/>
        </w:rPr>
      </w:pPr>
      <w:r w:rsidRPr="005F2FD9">
        <w:rPr>
          <w:rFonts w:ascii="Arial" w:eastAsia="Times New Roman" w:hAnsi="Arial" w:cs="Arial"/>
          <w:sz w:val="24"/>
          <w:szCs w:val="24"/>
          <w:lang w:eastAsia="es-MX"/>
        </w:rPr>
        <w:t>En su caso, el Inventario de Activo Fijo que demuestre el comité propietario del bien inmueble.</w:t>
      </w:r>
    </w:p>
    <w:p w:rsidR="003135E9" w:rsidRPr="005F2FD9" w:rsidRDefault="003135E9" w:rsidP="003135E9">
      <w:pPr>
        <w:spacing w:after="0" w:line="240" w:lineRule="auto"/>
        <w:contextualSpacing/>
        <w:jc w:val="both"/>
        <w:rPr>
          <w:rFonts w:ascii="Arial" w:eastAsia="Times New Roman" w:hAnsi="Arial" w:cs="Arial"/>
          <w:sz w:val="24"/>
          <w:szCs w:val="24"/>
          <w:lang w:eastAsia="es-MX"/>
        </w:rPr>
      </w:pPr>
    </w:p>
    <w:p w:rsidR="003135E9" w:rsidRPr="005F2FD9" w:rsidRDefault="003135E9" w:rsidP="003135E9">
      <w:pPr>
        <w:numPr>
          <w:ilvl w:val="0"/>
          <w:numId w:val="13"/>
        </w:numPr>
        <w:spacing w:after="0" w:line="240" w:lineRule="auto"/>
        <w:ind w:left="284" w:hanging="284"/>
        <w:contextualSpacing/>
        <w:jc w:val="both"/>
        <w:rPr>
          <w:rFonts w:ascii="Arial" w:eastAsia="Times New Roman" w:hAnsi="Arial" w:cs="Arial"/>
          <w:sz w:val="24"/>
          <w:szCs w:val="24"/>
          <w:lang w:eastAsia="es-MX"/>
        </w:rPr>
      </w:pPr>
      <w:r w:rsidRPr="005F2FD9">
        <w:rPr>
          <w:rFonts w:ascii="Arial" w:eastAsia="Times New Roman" w:hAnsi="Arial" w:cs="Arial"/>
          <w:sz w:val="24"/>
          <w:szCs w:val="24"/>
          <w:lang w:eastAsia="es-MX"/>
        </w:rPr>
        <w:t>En su caso, el contrato de arrendamiento, así como las modificaciones debidamente requisitado y con la totalidad de las cláusulas contractuales.</w:t>
      </w:r>
    </w:p>
    <w:p w:rsidR="003135E9" w:rsidRPr="005F2FD9" w:rsidRDefault="003135E9" w:rsidP="003135E9">
      <w:pPr>
        <w:spacing w:after="0" w:line="240" w:lineRule="auto"/>
        <w:contextualSpacing/>
        <w:jc w:val="both"/>
        <w:rPr>
          <w:rFonts w:ascii="Arial" w:hAnsi="Arial" w:cs="Arial"/>
          <w:sz w:val="24"/>
          <w:szCs w:val="18"/>
          <w:lang w:eastAsia="es-MX"/>
        </w:rPr>
      </w:pPr>
    </w:p>
    <w:p w:rsidR="003135E9" w:rsidRPr="005F2FD9" w:rsidRDefault="003135E9" w:rsidP="003135E9">
      <w:pPr>
        <w:numPr>
          <w:ilvl w:val="0"/>
          <w:numId w:val="13"/>
        </w:numPr>
        <w:spacing w:after="0" w:line="240" w:lineRule="auto"/>
        <w:ind w:left="284" w:hanging="284"/>
        <w:contextualSpacing/>
        <w:jc w:val="both"/>
        <w:rPr>
          <w:rFonts w:ascii="Arial" w:eastAsia="Times New Roman" w:hAnsi="Arial" w:cs="Arial"/>
          <w:sz w:val="24"/>
          <w:szCs w:val="24"/>
        </w:rPr>
      </w:pPr>
      <w:r w:rsidRPr="005F2FD9">
        <w:rPr>
          <w:rFonts w:ascii="Arial" w:eastAsia="Times New Roman" w:hAnsi="Arial" w:cs="Arial"/>
          <w:sz w:val="24"/>
          <w:szCs w:val="24"/>
        </w:rPr>
        <w:t>Las aclaraciones que a su derecho convengan.</w:t>
      </w:r>
    </w:p>
    <w:p w:rsidR="003135E9" w:rsidRPr="005F2FD9" w:rsidRDefault="003135E9" w:rsidP="003135E9">
      <w:pPr>
        <w:spacing w:after="0" w:line="240" w:lineRule="auto"/>
        <w:contextualSpacing/>
        <w:jc w:val="both"/>
        <w:rPr>
          <w:rFonts w:ascii="Arial" w:eastAsia="Times New Roman" w:hAnsi="Arial" w:cs="Arial"/>
          <w:sz w:val="24"/>
          <w:szCs w:val="24"/>
        </w:rPr>
      </w:pPr>
    </w:p>
    <w:p w:rsidR="003135E9" w:rsidRPr="005F2FD9" w:rsidRDefault="003135E9" w:rsidP="003135E9">
      <w:pPr>
        <w:numPr>
          <w:ilvl w:val="0"/>
          <w:numId w:val="13"/>
        </w:numPr>
        <w:spacing w:after="0" w:line="240" w:lineRule="auto"/>
        <w:ind w:left="284" w:hanging="284"/>
        <w:contextualSpacing/>
        <w:jc w:val="both"/>
        <w:rPr>
          <w:rFonts w:ascii="Arial" w:eastAsia="Times New Roman" w:hAnsi="Arial" w:cs="Arial"/>
          <w:sz w:val="24"/>
          <w:szCs w:val="24"/>
        </w:rPr>
      </w:pPr>
      <w:r w:rsidRPr="005F2FD9">
        <w:rPr>
          <w:rFonts w:ascii="Arial" w:eastAsia="Times New Roman" w:hAnsi="Arial" w:cs="Arial"/>
          <w:sz w:val="24"/>
          <w:szCs w:val="24"/>
        </w:rPr>
        <w:t>Lo anterior, con fundamento en los artículos 428, nu</w:t>
      </w:r>
      <w:r w:rsidR="002439B9" w:rsidRPr="005F2FD9">
        <w:rPr>
          <w:rFonts w:ascii="Arial" w:eastAsia="Times New Roman" w:hAnsi="Arial" w:cs="Arial"/>
          <w:sz w:val="24"/>
          <w:szCs w:val="24"/>
        </w:rPr>
        <w:t>meral 1, inciso e), de la LGIPE,</w:t>
      </w:r>
      <w:r w:rsidRPr="005F2FD9">
        <w:rPr>
          <w:rFonts w:ascii="Arial" w:eastAsia="Times New Roman" w:hAnsi="Arial" w:cs="Arial"/>
          <w:sz w:val="24"/>
          <w:szCs w:val="24"/>
        </w:rPr>
        <w:t xml:space="preserve"> 25, n</w:t>
      </w:r>
      <w:r w:rsidR="002439B9" w:rsidRPr="005F2FD9">
        <w:rPr>
          <w:rFonts w:ascii="Arial" w:eastAsia="Times New Roman" w:hAnsi="Arial" w:cs="Arial"/>
          <w:sz w:val="24"/>
          <w:szCs w:val="24"/>
        </w:rPr>
        <w:t>umeral 1, inciso n), de la LGPP,</w:t>
      </w:r>
      <w:r w:rsidRPr="005F2FD9">
        <w:rPr>
          <w:rFonts w:ascii="Arial" w:eastAsia="Times New Roman" w:hAnsi="Arial" w:cs="Arial"/>
          <w:sz w:val="24"/>
          <w:szCs w:val="24"/>
        </w:rPr>
        <w:t xml:space="preserve"> 33, numeral</w:t>
      </w:r>
      <w:r w:rsidR="002439B9" w:rsidRPr="005F2FD9">
        <w:rPr>
          <w:rFonts w:ascii="Arial" w:eastAsia="Times New Roman" w:hAnsi="Arial" w:cs="Arial"/>
          <w:sz w:val="24"/>
          <w:szCs w:val="24"/>
        </w:rPr>
        <w:t>es 1 y 3, 72, 109 y 127, del RF,</w:t>
      </w:r>
      <w:r w:rsidRPr="005F2FD9">
        <w:rPr>
          <w:rFonts w:ascii="Arial" w:eastAsia="Times New Roman" w:hAnsi="Arial" w:cs="Arial"/>
          <w:sz w:val="24"/>
          <w:szCs w:val="24"/>
        </w:rPr>
        <w:t xml:space="preserve"> en relación con la NIF C-3 y NIC 16.</w:t>
      </w:r>
    </w:p>
    <w:p w:rsidR="00B22A39" w:rsidRPr="005F2FD9" w:rsidRDefault="00B22A39" w:rsidP="00B22A39">
      <w:pPr>
        <w:spacing w:after="0" w:line="240" w:lineRule="auto"/>
        <w:rPr>
          <w:rFonts w:ascii="Arial" w:hAnsi="Arial" w:cs="Arial"/>
          <w:sz w:val="24"/>
          <w:szCs w:val="24"/>
        </w:rPr>
      </w:pPr>
    </w:p>
    <w:p w:rsidR="00A263FD" w:rsidRPr="005F2FD9" w:rsidRDefault="00A263FD" w:rsidP="00A263FD">
      <w:pPr>
        <w:pStyle w:val="Prrafodelista"/>
        <w:numPr>
          <w:ilvl w:val="0"/>
          <w:numId w:val="9"/>
        </w:numPr>
        <w:spacing w:after="0" w:line="240" w:lineRule="auto"/>
        <w:jc w:val="both"/>
        <w:rPr>
          <w:rFonts w:ascii="Arial" w:eastAsia="Times New Roman" w:hAnsi="Arial" w:cs="Arial"/>
          <w:sz w:val="24"/>
          <w:szCs w:val="24"/>
          <w:lang w:eastAsia="es-MX"/>
        </w:rPr>
      </w:pPr>
      <w:r w:rsidRPr="005F2FD9">
        <w:rPr>
          <w:rFonts w:ascii="Arial" w:eastAsia="Times New Roman" w:hAnsi="Arial" w:cs="Arial"/>
          <w:sz w:val="24"/>
          <w:szCs w:val="24"/>
          <w:lang w:eastAsia="es-MX"/>
        </w:rPr>
        <w:t>Se localizaron facturas que rebasan las 500 UMA, de las cuales su partido omitió anexar los contratos de prestación de servicios respectivos. Como se detalla en el cuadro siguiente:</w:t>
      </w:r>
    </w:p>
    <w:p w:rsidR="00A263FD" w:rsidRPr="005F2FD9" w:rsidRDefault="00A263FD" w:rsidP="005B7BEB">
      <w:pPr>
        <w:spacing w:after="0" w:line="240" w:lineRule="auto"/>
        <w:jc w:val="both"/>
        <w:rPr>
          <w:rFonts w:ascii="Arial" w:eastAsia="Times New Roman" w:hAnsi="Arial" w:cs="Arial"/>
          <w:sz w:val="24"/>
          <w:szCs w:val="24"/>
          <w:lang w:eastAsia="es-MX"/>
        </w:rPr>
      </w:pPr>
    </w:p>
    <w:tbl>
      <w:tblPr>
        <w:tblW w:w="0" w:type="auto"/>
        <w:jc w:val="center"/>
        <w:tblCellMar>
          <w:left w:w="70" w:type="dxa"/>
          <w:right w:w="70" w:type="dxa"/>
        </w:tblCellMar>
        <w:tblLook w:val="04A0" w:firstRow="1" w:lastRow="0" w:firstColumn="1" w:lastColumn="0" w:noHBand="0" w:noVBand="1"/>
      </w:tblPr>
      <w:tblGrid>
        <w:gridCol w:w="3653"/>
        <w:gridCol w:w="1252"/>
        <w:gridCol w:w="1567"/>
        <w:gridCol w:w="1559"/>
      </w:tblGrid>
      <w:tr w:rsidR="00A263FD" w:rsidRPr="005F2FD9" w:rsidTr="003135E9">
        <w:trPr>
          <w:trHeight w:val="216"/>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A263FD" w:rsidRPr="005F2FD9" w:rsidRDefault="00A263FD" w:rsidP="003135E9">
            <w:pPr>
              <w:spacing w:after="0" w:line="240" w:lineRule="auto"/>
              <w:jc w:val="center"/>
              <w:rPr>
                <w:rFonts w:ascii="Arial" w:eastAsia="Times New Roman" w:hAnsi="Arial" w:cs="Arial"/>
                <w:b/>
                <w:bCs/>
                <w:color w:val="000000"/>
                <w:sz w:val="16"/>
                <w:szCs w:val="16"/>
                <w:lang w:eastAsia="es-MX"/>
              </w:rPr>
            </w:pPr>
            <w:r w:rsidRPr="005F2FD9">
              <w:rPr>
                <w:rFonts w:ascii="Arial" w:eastAsia="Times New Roman" w:hAnsi="Arial" w:cs="Arial"/>
                <w:b/>
                <w:bCs/>
                <w:color w:val="000000"/>
                <w:sz w:val="16"/>
                <w:szCs w:val="16"/>
                <w:lang w:eastAsia="es-MX"/>
              </w:rPr>
              <w:t>Proveedor</w:t>
            </w:r>
          </w:p>
        </w:tc>
        <w:tc>
          <w:tcPr>
            <w:tcW w:w="0" w:type="auto"/>
            <w:tcBorders>
              <w:top w:val="single" w:sz="4" w:space="0" w:color="auto"/>
              <w:left w:val="nil"/>
              <w:bottom w:val="single" w:sz="4" w:space="0" w:color="auto"/>
              <w:right w:val="single" w:sz="4" w:space="0" w:color="auto"/>
            </w:tcBorders>
            <w:shd w:val="clear" w:color="auto" w:fill="auto"/>
          </w:tcPr>
          <w:p w:rsidR="00A263FD" w:rsidRPr="005F2FD9" w:rsidRDefault="00A263FD" w:rsidP="003135E9">
            <w:pPr>
              <w:spacing w:after="0" w:line="240" w:lineRule="auto"/>
              <w:jc w:val="center"/>
              <w:rPr>
                <w:rFonts w:ascii="Arial" w:eastAsia="Times New Roman" w:hAnsi="Arial" w:cs="Arial"/>
                <w:b/>
                <w:bCs/>
                <w:color w:val="000000"/>
                <w:sz w:val="16"/>
                <w:szCs w:val="16"/>
                <w:lang w:eastAsia="es-MX"/>
              </w:rPr>
            </w:pPr>
            <w:r w:rsidRPr="005F2FD9">
              <w:rPr>
                <w:rFonts w:ascii="Arial" w:eastAsia="Times New Roman" w:hAnsi="Arial" w:cs="Arial"/>
                <w:b/>
                <w:bCs/>
                <w:color w:val="000000"/>
                <w:sz w:val="16"/>
                <w:szCs w:val="16"/>
                <w:lang w:eastAsia="es-MX"/>
              </w:rPr>
              <w:t>No. de Factura</w:t>
            </w:r>
          </w:p>
        </w:tc>
        <w:tc>
          <w:tcPr>
            <w:tcW w:w="1567" w:type="dxa"/>
            <w:tcBorders>
              <w:top w:val="single" w:sz="4" w:space="0" w:color="auto"/>
              <w:left w:val="single" w:sz="4" w:space="0" w:color="auto"/>
              <w:bottom w:val="single" w:sz="4" w:space="0" w:color="auto"/>
              <w:right w:val="single" w:sz="4" w:space="0" w:color="auto"/>
            </w:tcBorders>
            <w:shd w:val="clear" w:color="auto" w:fill="auto"/>
            <w:noWrap/>
            <w:hideMark/>
          </w:tcPr>
          <w:p w:rsidR="00A263FD" w:rsidRPr="005F2FD9" w:rsidRDefault="00A263FD" w:rsidP="003135E9">
            <w:pPr>
              <w:spacing w:after="0" w:line="240" w:lineRule="auto"/>
              <w:jc w:val="center"/>
              <w:rPr>
                <w:rFonts w:ascii="Arial" w:eastAsia="Times New Roman" w:hAnsi="Arial" w:cs="Arial"/>
                <w:b/>
                <w:bCs/>
                <w:color w:val="000000"/>
                <w:sz w:val="16"/>
                <w:szCs w:val="16"/>
                <w:lang w:eastAsia="es-MX"/>
              </w:rPr>
            </w:pPr>
            <w:r w:rsidRPr="005F2FD9">
              <w:rPr>
                <w:rFonts w:ascii="Arial" w:eastAsia="Times New Roman" w:hAnsi="Arial" w:cs="Arial"/>
                <w:b/>
                <w:bCs/>
                <w:color w:val="000000"/>
                <w:sz w:val="16"/>
                <w:szCs w:val="16"/>
                <w:lang w:eastAsia="es-MX"/>
              </w:rPr>
              <w:t>RFC</w:t>
            </w:r>
          </w:p>
        </w:tc>
        <w:tc>
          <w:tcPr>
            <w:tcW w:w="1559" w:type="dxa"/>
            <w:tcBorders>
              <w:top w:val="single" w:sz="4" w:space="0" w:color="auto"/>
              <w:left w:val="nil"/>
              <w:bottom w:val="single" w:sz="4" w:space="0" w:color="auto"/>
              <w:right w:val="single" w:sz="4" w:space="0" w:color="auto"/>
            </w:tcBorders>
            <w:shd w:val="clear" w:color="auto" w:fill="auto"/>
            <w:noWrap/>
            <w:hideMark/>
          </w:tcPr>
          <w:p w:rsidR="00A263FD" w:rsidRPr="005F2FD9" w:rsidRDefault="00A263FD" w:rsidP="003135E9">
            <w:pPr>
              <w:spacing w:after="0" w:line="240" w:lineRule="auto"/>
              <w:jc w:val="center"/>
              <w:rPr>
                <w:rFonts w:ascii="Arial" w:eastAsia="Times New Roman" w:hAnsi="Arial" w:cs="Arial"/>
                <w:b/>
                <w:bCs/>
                <w:color w:val="000000"/>
                <w:sz w:val="16"/>
                <w:szCs w:val="16"/>
                <w:lang w:eastAsia="es-MX"/>
              </w:rPr>
            </w:pPr>
            <w:r w:rsidRPr="005F2FD9">
              <w:rPr>
                <w:rFonts w:ascii="Arial" w:eastAsia="Times New Roman" w:hAnsi="Arial" w:cs="Arial"/>
                <w:b/>
                <w:bCs/>
                <w:color w:val="000000"/>
                <w:sz w:val="16"/>
                <w:szCs w:val="16"/>
                <w:lang w:eastAsia="es-MX"/>
              </w:rPr>
              <w:t>Importe</w:t>
            </w:r>
          </w:p>
        </w:tc>
      </w:tr>
      <w:tr w:rsidR="00A263FD" w:rsidRPr="005F2FD9" w:rsidTr="003135E9">
        <w:trPr>
          <w:trHeight w:val="58"/>
          <w:jc w:val="center"/>
        </w:trPr>
        <w:tc>
          <w:tcPr>
            <w:tcW w:w="0" w:type="auto"/>
            <w:tcBorders>
              <w:top w:val="nil"/>
              <w:left w:val="single" w:sz="4" w:space="0" w:color="auto"/>
              <w:bottom w:val="single" w:sz="4" w:space="0" w:color="auto"/>
              <w:right w:val="single" w:sz="4" w:space="0" w:color="auto"/>
            </w:tcBorders>
            <w:shd w:val="clear" w:color="auto" w:fill="auto"/>
            <w:noWrap/>
            <w:hideMark/>
          </w:tcPr>
          <w:p w:rsidR="00A263FD" w:rsidRPr="005F2FD9" w:rsidRDefault="00A263FD" w:rsidP="003135E9">
            <w:pPr>
              <w:spacing w:after="0" w:line="240" w:lineRule="auto"/>
              <w:rPr>
                <w:rFonts w:ascii="Arial" w:eastAsia="Times New Roman" w:hAnsi="Arial" w:cs="Arial"/>
                <w:color w:val="000000"/>
                <w:sz w:val="16"/>
                <w:szCs w:val="16"/>
                <w:lang w:eastAsia="es-MX"/>
              </w:rPr>
            </w:pPr>
            <w:r w:rsidRPr="005F2FD9">
              <w:rPr>
                <w:rFonts w:ascii="Arial" w:eastAsia="Times New Roman" w:hAnsi="Arial" w:cs="Arial"/>
                <w:color w:val="000000"/>
                <w:sz w:val="16"/>
                <w:szCs w:val="16"/>
                <w:lang w:eastAsia="es-MX"/>
              </w:rPr>
              <w:t>Operadora Brits, S.A. De C.V.</w:t>
            </w:r>
          </w:p>
        </w:tc>
        <w:tc>
          <w:tcPr>
            <w:tcW w:w="0" w:type="auto"/>
            <w:tcBorders>
              <w:top w:val="single" w:sz="4" w:space="0" w:color="auto"/>
              <w:left w:val="nil"/>
              <w:bottom w:val="single" w:sz="4" w:space="0" w:color="auto"/>
              <w:right w:val="single" w:sz="4" w:space="0" w:color="auto"/>
            </w:tcBorders>
            <w:shd w:val="clear" w:color="auto" w:fill="auto"/>
          </w:tcPr>
          <w:p w:rsidR="00A263FD" w:rsidRPr="005F2FD9" w:rsidRDefault="009569E8" w:rsidP="003135E9">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Fact.</w:t>
            </w:r>
            <w:r w:rsidR="00A263FD" w:rsidRPr="005F2FD9">
              <w:rPr>
                <w:rFonts w:ascii="Arial" w:eastAsia="Times New Roman" w:hAnsi="Arial" w:cs="Arial"/>
                <w:color w:val="000000"/>
                <w:sz w:val="16"/>
                <w:szCs w:val="16"/>
                <w:lang w:eastAsia="es-MX"/>
              </w:rPr>
              <w:t xml:space="preserve"> 7189</w:t>
            </w:r>
          </w:p>
        </w:tc>
        <w:tc>
          <w:tcPr>
            <w:tcW w:w="1567" w:type="dxa"/>
            <w:tcBorders>
              <w:top w:val="nil"/>
              <w:left w:val="single" w:sz="4" w:space="0" w:color="auto"/>
              <w:bottom w:val="single" w:sz="4" w:space="0" w:color="auto"/>
              <w:right w:val="single" w:sz="4" w:space="0" w:color="auto"/>
            </w:tcBorders>
            <w:shd w:val="clear" w:color="auto" w:fill="auto"/>
            <w:noWrap/>
            <w:hideMark/>
          </w:tcPr>
          <w:p w:rsidR="00A263FD" w:rsidRPr="005F2FD9" w:rsidRDefault="00A263FD" w:rsidP="003135E9">
            <w:pPr>
              <w:spacing w:after="0" w:line="240" w:lineRule="auto"/>
              <w:jc w:val="center"/>
              <w:rPr>
                <w:rFonts w:ascii="Arial" w:eastAsia="Times New Roman" w:hAnsi="Arial" w:cs="Arial"/>
                <w:color w:val="000000"/>
                <w:sz w:val="16"/>
                <w:szCs w:val="16"/>
                <w:lang w:eastAsia="es-MX"/>
              </w:rPr>
            </w:pPr>
            <w:r w:rsidRPr="005F2FD9">
              <w:rPr>
                <w:rFonts w:ascii="Arial" w:eastAsia="Times New Roman" w:hAnsi="Arial" w:cs="Arial"/>
                <w:color w:val="000000"/>
                <w:sz w:val="16"/>
                <w:szCs w:val="16"/>
                <w:lang w:eastAsia="es-MX"/>
              </w:rPr>
              <w:t>OBR010723IT7</w:t>
            </w:r>
          </w:p>
        </w:tc>
        <w:tc>
          <w:tcPr>
            <w:tcW w:w="1559" w:type="dxa"/>
            <w:tcBorders>
              <w:top w:val="nil"/>
              <w:left w:val="nil"/>
              <w:bottom w:val="single" w:sz="4" w:space="0" w:color="auto"/>
              <w:right w:val="single" w:sz="4" w:space="0" w:color="auto"/>
            </w:tcBorders>
            <w:shd w:val="clear" w:color="auto" w:fill="auto"/>
            <w:noWrap/>
            <w:hideMark/>
          </w:tcPr>
          <w:p w:rsidR="00A263FD" w:rsidRPr="005F2FD9" w:rsidRDefault="00A263FD" w:rsidP="003135E9">
            <w:pPr>
              <w:spacing w:after="0" w:line="240" w:lineRule="auto"/>
              <w:jc w:val="right"/>
              <w:rPr>
                <w:rFonts w:ascii="Arial" w:eastAsia="Times New Roman" w:hAnsi="Arial" w:cs="Arial"/>
                <w:color w:val="000000"/>
                <w:sz w:val="16"/>
                <w:szCs w:val="16"/>
                <w:lang w:eastAsia="es-MX"/>
              </w:rPr>
            </w:pPr>
            <w:r w:rsidRPr="005F2FD9">
              <w:rPr>
                <w:rFonts w:ascii="Arial" w:eastAsia="Times New Roman" w:hAnsi="Arial" w:cs="Arial"/>
                <w:color w:val="000000"/>
                <w:sz w:val="16"/>
                <w:szCs w:val="16"/>
                <w:lang w:eastAsia="es-MX"/>
              </w:rPr>
              <w:t>$76,900.90</w:t>
            </w:r>
          </w:p>
        </w:tc>
      </w:tr>
      <w:tr w:rsidR="00A263FD" w:rsidRPr="005F2FD9" w:rsidTr="003135E9">
        <w:trPr>
          <w:trHeight w:val="58"/>
          <w:jc w:val="center"/>
        </w:trPr>
        <w:tc>
          <w:tcPr>
            <w:tcW w:w="0" w:type="auto"/>
            <w:tcBorders>
              <w:top w:val="nil"/>
              <w:left w:val="single" w:sz="4" w:space="0" w:color="auto"/>
              <w:bottom w:val="single" w:sz="4" w:space="0" w:color="auto"/>
              <w:right w:val="single" w:sz="4" w:space="0" w:color="auto"/>
            </w:tcBorders>
            <w:shd w:val="clear" w:color="auto" w:fill="auto"/>
            <w:noWrap/>
            <w:hideMark/>
          </w:tcPr>
          <w:p w:rsidR="00A263FD" w:rsidRPr="005F2FD9" w:rsidRDefault="00A263FD" w:rsidP="003135E9">
            <w:pPr>
              <w:spacing w:after="0" w:line="240" w:lineRule="auto"/>
              <w:rPr>
                <w:rFonts w:ascii="Arial" w:eastAsia="Times New Roman" w:hAnsi="Arial" w:cs="Arial"/>
                <w:color w:val="000000"/>
                <w:sz w:val="16"/>
                <w:szCs w:val="16"/>
                <w:lang w:eastAsia="es-MX"/>
              </w:rPr>
            </w:pPr>
            <w:r w:rsidRPr="005F2FD9">
              <w:rPr>
                <w:rFonts w:ascii="Arial" w:eastAsia="Times New Roman" w:hAnsi="Arial" w:cs="Arial"/>
                <w:color w:val="000000"/>
                <w:sz w:val="16"/>
                <w:szCs w:val="16"/>
                <w:lang w:eastAsia="es-MX"/>
              </w:rPr>
              <w:t>Hotel Gobernador, S.A. De C.V.</w:t>
            </w:r>
          </w:p>
        </w:tc>
        <w:tc>
          <w:tcPr>
            <w:tcW w:w="0" w:type="auto"/>
            <w:tcBorders>
              <w:top w:val="single" w:sz="4" w:space="0" w:color="auto"/>
              <w:left w:val="nil"/>
              <w:bottom w:val="single" w:sz="4" w:space="0" w:color="auto"/>
              <w:right w:val="single" w:sz="4" w:space="0" w:color="auto"/>
            </w:tcBorders>
            <w:shd w:val="clear" w:color="auto" w:fill="auto"/>
          </w:tcPr>
          <w:p w:rsidR="00A263FD" w:rsidRPr="005F2FD9" w:rsidRDefault="009569E8" w:rsidP="003135E9">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Fact.</w:t>
            </w:r>
            <w:r w:rsidR="00A263FD" w:rsidRPr="005F2FD9">
              <w:rPr>
                <w:rFonts w:ascii="Arial" w:eastAsia="Times New Roman" w:hAnsi="Arial" w:cs="Arial"/>
                <w:color w:val="000000"/>
                <w:sz w:val="16"/>
                <w:szCs w:val="16"/>
                <w:lang w:eastAsia="es-MX"/>
              </w:rPr>
              <w:t xml:space="preserve"> 9269</w:t>
            </w:r>
          </w:p>
        </w:tc>
        <w:tc>
          <w:tcPr>
            <w:tcW w:w="1567" w:type="dxa"/>
            <w:tcBorders>
              <w:top w:val="nil"/>
              <w:left w:val="single" w:sz="4" w:space="0" w:color="auto"/>
              <w:bottom w:val="single" w:sz="4" w:space="0" w:color="auto"/>
              <w:right w:val="single" w:sz="4" w:space="0" w:color="auto"/>
            </w:tcBorders>
            <w:shd w:val="clear" w:color="auto" w:fill="auto"/>
            <w:noWrap/>
            <w:hideMark/>
          </w:tcPr>
          <w:p w:rsidR="00A263FD" w:rsidRPr="005F2FD9" w:rsidRDefault="00A263FD" w:rsidP="003135E9">
            <w:pPr>
              <w:spacing w:after="0" w:line="240" w:lineRule="auto"/>
              <w:jc w:val="center"/>
              <w:rPr>
                <w:rFonts w:ascii="Arial" w:eastAsia="Times New Roman" w:hAnsi="Arial" w:cs="Arial"/>
                <w:color w:val="000000"/>
                <w:sz w:val="16"/>
                <w:szCs w:val="16"/>
                <w:lang w:eastAsia="es-MX"/>
              </w:rPr>
            </w:pPr>
            <w:r w:rsidRPr="005F2FD9">
              <w:rPr>
                <w:rFonts w:ascii="Arial" w:eastAsia="Times New Roman" w:hAnsi="Arial" w:cs="Arial"/>
                <w:color w:val="000000"/>
                <w:sz w:val="16"/>
                <w:szCs w:val="16"/>
                <w:lang w:eastAsia="es-MX"/>
              </w:rPr>
              <w:t>HGO911023K84</w:t>
            </w:r>
          </w:p>
        </w:tc>
        <w:tc>
          <w:tcPr>
            <w:tcW w:w="1559" w:type="dxa"/>
            <w:tcBorders>
              <w:top w:val="nil"/>
              <w:left w:val="nil"/>
              <w:bottom w:val="single" w:sz="4" w:space="0" w:color="auto"/>
              <w:right w:val="single" w:sz="4" w:space="0" w:color="auto"/>
            </w:tcBorders>
            <w:shd w:val="clear" w:color="auto" w:fill="auto"/>
            <w:noWrap/>
            <w:hideMark/>
          </w:tcPr>
          <w:p w:rsidR="00A263FD" w:rsidRPr="005F2FD9" w:rsidRDefault="00A263FD" w:rsidP="003135E9">
            <w:pPr>
              <w:spacing w:after="0" w:line="240" w:lineRule="auto"/>
              <w:jc w:val="right"/>
              <w:rPr>
                <w:rFonts w:ascii="Arial" w:eastAsia="Times New Roman" w:hAnsi="Arial" w:cs="Arial"/>
                <w:color w:val="000000"/>
                <w:sz w:val="16"/>
                <w:szCs w:val="16"/>
                <w:lang w:eastAsia="es-MX"/>
              </w:rPr>
            </w:pPr>
            <w:r w:rsidRPr="005F2FD9">
              <w:rPr>
                <w:rFonts w:ascii="Arial" w:eastAsia="Times New Roman" w:hAnsi="Arial" w:cs="Arial"/>
                <w:color w:val="000000"/>
                <w:sz w:val="16"/>
                <w:szCs w:val="16"/>
                <w:lang w:eastAsia="es-MX"/>
              </w:rPr>
              <w:t>78,631.01</w:t>
            </w:r>
          </w:p>
        </w:tc>
      </w:tr>
      <w:tr w:rsidR="00A263FD" w:rsidRPr="005F2FD9" w:rsidTr="003135E9">
        <w:trPr>
          <w:trHeight w:val="58"/>
          <w:jc w:val="center"/>
        </w:trPr>
        <w:tc>
          <w:tcPr>
            <w:tcW w:w="0" w:type="auto"/>
            <w:tcBorders>
              <w:top w:val="nil"/>
              <w:left w:val="single" w:sz="4" w:space="0" w:color="auto"/>
              <w:bottom w:val="single" w:sz="4" w:space="0" w:color="auto"/>
              <w:right w:val="single" w:sz="4" w:space="0" w:color="auto"/>
            </w:tcBorders>
            <w:shd w:val="clear" w:color="auto" w:fill="auto"/>
            <w:noWrap/>
            <w:hideMark/>
          </w:tcPr>
          <w:p w:rsidR="00A263FD" w:rsidRPr="005F2FD9" w:rsidRDefault="00A263FD" w:rsidP="003135E9">
            <w:pPr>
              <w:spacing w:after="0" w:line="240" w:lineRule="auto"/>
              <w:rPr>
                <w:rFonts w:ascii="Arial" w:eastAsia="Times New Roman" w:hAnsi="Arial" w:cs="Arial"/>
                <w:color w:val="000000"/>
                <w:sz w:val="16"/>
                <w:szCs w:val="16"/>
                <w:lang w:eastAsia="es-MX"/>
              </w:rPr>
            </w:pPr>
            <w:r w:rsidRPr="005F2FD9">
              <w:rPr>
                <w:rFonts w:ascii="Arial" w:eastAsia="Times New Roman" w:hAnsi="Arial" w:cs="Arial"/>
                <w:color w:val="000000"/>
                <w:sz w:val="16"/>
                <w:szCs w:val="16"/>
                <w:lang w:eastAsia="es-MX"/>
              </w:rPr>
              <w:t>Servicio Aledajo S.A De C.V</w:t>
            </w:r>
          </w:p>
        </w:tc>
        <w:tc>
          <w:tcPr>
            <w:tcW w:w="0" w:type="auto"/>
            <w:tcBorders>
              <w:top w:val="single" w:sz="4" w:space="0" w:color="auto"/>
              <w:left w:val="nil"/>
              <w:bottom w:val="single" w:sz="4" w:space="0" w:color="auto"/>
              <w:right w:val="single" w:sz="4" w:space="0" w:color="auto"/>
            </w:tcBorders>
            <w:shd w:val="clear" w:color="auto" w:fill="auto"/>
          </w:tcPr>
          <w:p w:rsidR="00A263FD" w:rsidRPr="005F2FD9" w:rsidRDefault="009569E8" w:rsidP="003135E9">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Fact.</w:t>
            </w:r>
            <w:r w:rsidR="00A263FD" w:rsidRPr="005F2FD9">
              <w:rPr>
                <w:rFonts w:ascii="Arial" w:eastAsia="Times New Roman" w:hAnsi="Arial" w:cs="Arial"/>
                <w:color w:val="000000"/>
                <w:sz w:val="16"/>
                <w:szCs w:val="16"/>
                <w:lang w:eastAsia="es-MX"/>
              </w:rPr>
              <w:t xml:space="preserve"> A18625</w:t>
            </w:r>
          </w:p>
        </w:tc>
        <w:tc>
          <w:tcPr>
            <w:tcW w:w="1567" w:type="dxa"/>
            <w:tcBorders>
              <w:top w:val="nil"/>
              <w:left w:val="single" w:sz="4" w:space="0" w:color="auto"/>
              <w:bottom w:val="single" w:sz="4" w:space="0" w:color="auto"/>
              <w:right w:val="single" w:sz="4" w:space="0" w:color="auto"/>
            </w:tcBorders>
            <w:shd w:val="clear" w:color="auto" w:fill="auto"/>
            <w:noWrap/>
            <w:hideMark/>
          </w:tcPr>
          <w:p w:rsidR="00A263FD" w:rsidRPr="005F2FD9" w:rsidRDefault="00A263FD" w:rsidP="003135E9">
            <w:pPr>
              <w:spacing w:after="0" w:line="240" w:lineRule="auto"/>
              <w:jc w:val="center"/>
              <w:rPr>
                <w:rFonts w:ascii="Arial" w:eastAsia="Times New Roman" w:hAnsi="Arial" w:cs="Arial"/>
                <w:color w:val="000000"/>
                <w:sz w:val="16"/>
                <w:szCs w:val="16"/>
                <w:lang w:eastAsia="es-MX"/>
              </w:rPr>
            </w:pPr>
            <w:r w:rsidRPr="005F2FD9">
              <w:rPr>
                <w:rFonts w:ascii="Arial" w:eastAsia="Times New Roman" w:hAnsi="Arial" w:cs="Arial"/>
                <w:color w:val="000000"/>
                <w:sz w:val="16"/>
                <w:szCs w:val="16"/>
                <w:lang w:eastAsia="es-MX"/>
              </w:rPr>
              <w:t>SAL120507F26</w:t>
            </w:r>
          </w:p>
        </w:tc>
        <w:tc>
          <w:tcPr>
            <w:tcW w:w="1559" w:type="dxa"/>
            <w:tcBorders>
              <w:top w:val="nil"/>
              <w:left w:val="nil"/>
              <w:bottom w:val="single" w:sz="4" w:space="0" w:color="auto"/>
              <w:right w:val="single" w:sz="4" w:space="0" w:color="auto"/>
            </w:tcBorders>
            <w:shd w:val="clear" w:color="auto" w:fill="auto"/>
            <w:noWrap/>
            <w:hideMark/>
          </w:tcPr>
          <w:p w:rsidR="00A263FD" w:rsidRPr="005F2FD9" w:rsidRDefault="00A263FD" w:rsidP="003135E9">
            <w:pPr>
              <w:spacing w:after="0" w:line="240" w:lineRule="auto"/>
              <w:jc w:val="right"/>
              <w:rPr>
                <w:rFonts w:ascii="Arial" w:eastAsia="Times New Roman" w:hAnsi="Arial" w:cs="Arial"/>
                <w:color w:val="000000"/>
                <w:sz w:val="16"/>
                <w:szCs w:val="16"/>
                <w:lang w:eastAsia="es-MX"/>
              </w:rPr>
            </w:pPr>
            <w:r w:rsidRPr="005F2FD9">
              <w:rPr>
                <w:rFonts w:ascii="Arial" w:eastAsia="Times New Roman" w:hAnsi="Arial" w:cs="Arial"/>
                <w:color w:val="000000"/>
                <w:sz w:val="16"/>
                <w:szCs w:val="16"/>
                <w:lang w:eastAsia="es-MX"/>
              </w:rPr>
              <w:t>90,000.00</w:t>
            </w:r>
          </w:p>
        </w:tc>
      </w:tr>
      <w:tr w:rsidR="00A263FD" w:rsidRPr="005F2FD9" w:rsidTr="003135E9">
        <w:trPr>
          <w:trHeight w:val="58"/>
          <w:jc w:val="center"/>
        </w:trPr>
        <w:tc>
          <w:tcPr>
            <w:tcW w:w="0" w:type="auto"/>
            <w:vMerge w:val="restart"/>
            <w:tcBorders>
              <w:top w:val="nil"/>
              <w:left w:val="single" w:sz="4" w:space="0" w:color="auto"/>
              <w:bottom w:val="single" w:sz="4" w:space="0" w:color="auto"/>
              <w:right w:val="single" w:sz="4" w:space="0" w:color="auto"/>
            </w:tcBorders>
            <w:shd w:val="clear" w:color="auto" w:fill="auto"/>
            <w:hideMark/>
          </w:tcPr>
          <w:p w:rsidR="00A263FD" w:rsidRPr="005F2FD9" w:rsidRDefault="00A263FD" w:rsidP="003135E9">
            <w:pPr>
              <w:spacing w:after="0" w:line="240" w:lineRule="auto"/>
              <w:rPr>
                <w:rFonts w:ascii="Arial" w:eastAsia="Times New Roman" w:hAnsi="Arial" w:cs="Arial"/>
                <w:color w:val="000000"/>
                <w:sz w:val="16"/>
                <w:szCs w:val="16"/>
                <w:lang w:eastAsia="es-MX"/>
              </w:rPr>
            </w:pPr>
            <w:r w:rsidRPr="005F2FD9">
              <w:rPr>
                <w:rFonts w:ascii="Arial" w:eastAsia="Times New Roman" w:hAnsi="Arial" w:cs="Arial"/>
                <w:color w:val="000000"/>
                <w:sz w:val="16"/>
                <w:szCs w:val="16"/>
                <w:lang w:eastAsia="es-MX"/>
              </w:rPr>
              <w:t>Grupo Empresarial ROSMI S.A. De C.V.</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263FD" w:rsidRPr="005F2FD9" w:rsidRDefault="009569E8" w:rsidP="003135E9">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Fact.</w:t>
            </w:r>
            <w:r w:rsidR="00A263FD" w:rsidRPr="005F2FD9">
              <w:rPr>
                <w:rFonts w:ascii="Arial" w:eastAsia="Times New Roman" w:hAnsi="Arial" w:cs="Arial"/>
                <w:color w:val="000000"/>
                <w:sz w:val="16"/>
                <w:szCs w:val="16"/>
                <w:lang w:eastAsia="es-MX"/>
              </w:rPr>
              <w:t xml:space="preserve"> A96</w:t>
            </w:r>
          </w:p>
        </w:tc>
        <w:tc>
          <w:tcPr>
            <w:tcW w:w="1567" w:type="dxa"/>
            <w:vMerge w:val="restart"/>
            <w:tcBorders>
              <w:top w:val="nil"/>
              <w:left w:val="single" w:sz="4" w:space="0" w:color="auto"/>
              <w:bottom w:val="single" w:sz="4" w:space="0" w:color="auto"/>
              <w:right w:val="single" w:sz="4" w:space="0" w:color="auto"/>
            </w:tcBorders>
            <w:shd w:val="clear" w:color="auto" w:fill="auto"/>
            <w:noWrap/>
            <w:hideMark/>
          </w:tcPr>
          <w:p w:rsidR="00A263FD" w:rsidRPr="005F2FD9" w:rsidRDefault="00A263FD" w:rsidP="003135E9">
            <w:pPr>
              <w:spacing w:after="0" w:line="240" w:lineRule="auto"/>
              <w:jc w:val="center"/>
              <w:rPr>
                <w:rFonts w:ascii="Arial" w:eastAsia="Times New Roman" w:hAnsi="Arial" w:cs="Arial"/>
                <w:color w:val="000000"/>
                <w:sz w:val="16"/>
                <w:szCs w:val="16"/>
                <w:lang w:eastAsia="es-MX"/>
              </w:rPr>
            </w:pPr>
            <w:r w:rsidRPr="005F2FD9">
              <w:rPr>
                <w:rFonts w:ascii="Arial" w:eastAsia="Times New Roman" w:hAnsi="Arial" w:cs="Arial"/>
                <w:color w:val="000000"/>
                <w:sz w:val="16"/>
                <w:szCs w:val="16"/>
                <w:lang w:eastAsia="es-MX"/>
              </w:rPr>
              <w:t>GER170822QQ2</w:t>
            </w:r>
          </w:p>
        </w:tc>
        <w:tc>
          <w:tcPr>
            <w:tcW w:w="1559" w:type="dxa"/>
            <w:tcBorders>
              <w:top w:val="nil"/>
              <w:left w:val="nil"/>
              <w:bottom w:val="single" w:sz="4" w:space="0" w:color="auto"/>
              <w:right w:val="single" w:sz="4" w:space="0" w:color="auto"/>
            </w:tcBorders>
            <w:shd w:val="clear" w:color="auto" w:fill="auto"/>
            <w:noWrap/>
            <w:hideMark/>
          </w:tcPr>
          <w:p w:rsidR="00A263FD" w:rsidRPr="005F2FD9" w:rsidRDefault="00A263FD" w:rsidP="003135E9">
            <w:pPr>
              <w:spacing w:after="0" w:line="240" w:lineRule="auto"/>
              <w:jc w:val="right"/>
              <w:rPr>
                <w:rFonts w:ascii="Arial" w:eastAsia="Times New Roman" w:hAnsi="Arial" w:cs="Arial"/>
                <w:color w:val="000000"/>
                <w:sz w:val="16"/>
                <w:szCs w:val="16"/>
                <w:lang w:eastAsia="es-MX"/>
              </w:rPr>
            </w:pPr>
            <w:r w:rsidRPr="005F2FD9">
              <w:rPr>
                <w:rFonts w:ascii="Arial" w:eastAsia="Times New Roman" w:hAnsi="Arial" w:cs="Arial"/>
                <w:color w:val="000000"/>
                <w:sz w:val="16"/>
                <w:szCs w:val="16"/>
                <w:lang w:eastAsia="es-MX"/>
              </w:rPr>
              <w:t>157,412.00</w:t>
            </w:r>
          </w:p>
        </w:tc>
      </w:tr>
      <w:tr w:rsidR="00A263FD" w:rsidRPr="005F2FD9" w:rsidTr="003135E9">
        <w:trPr>
          <w:trHeight w:val="58"/>
          <w:jc w:val="center"/>
        </w:trPr>
        <w:tc>
          <w:tcPr>
            <w:tcW w:w="0" w:type="auto"/>
            <w:vMerge/>
            <w:tcBorders>
              <w:top w:val="nil"/>
              <w:left w:val="single" w:sz="4" w:space="0" w:color="auto"/>
              <w:bottom w:val="single" w:sz="4" w:space="0" w:color="auto"/>
              <w:right w:val="single" w:sz="4" w:space="0" w:color="auto"/>
            </w:tcBorders>
            <w:shd w:val="clear" w:color="auto" w:fill="auto"/>
            <w:hideMark/>
          </w:tcPr>
          <w:p w:rsidR="00A263FD" w:rsidRPr="005F2FD9" w:rsidRDefault="00A263FD" w:rsidP="003135E9">
            <w:pPr>
              <w:spacing w:after="0" w:line="240" w:lineRule="auto"/>
              <w:rPr>
                <w:rFonts w:ascii="Arial" w:eastAsia="Times New Roman" w:hAnsi="Arial" w:cs="Arial"/>
                <w:color w:val="000000"/>
                <w:sz w:val="16"/>
                <w:szCs w:val="16"/>
                <w:lang w:eastAsia="es-MX"/>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263FD" w:rsidRPr="005F2FD9" w:rsidRDefault="009569E8" w:rsidP="003135E9">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Fact.</w:t>
            </w:r>
            <w:r w:rsidR="00A263FD" w:rsidRPr="005F2FD9">
              <w:rPr>
                <w:rFonts w:ascii="Arial" w:eastAsia="Times New Roman" w:hAnsi="Arial" w:cs="Arial"/>
                <w:color w:val="000000"/>
                <w:sz w:val="16"/>
                <w:szCs w:val="16"/>
                <w:lang w:eastAsia="es-MX"/>
              </w:rPr>
              <w:t xml:space="preserve"> A92</w:t>
            </w:r>
          </w:p>
        </w:tc>
        <w:tc>
          <w:tcPr>
            <w:tcW w:w="1567" w:type="dxa"/>
            <w:vMerge/>
            <w:tcBorders>
              <w:top w:val="nil"/>
              <w:left w:val="single" w:sz="4" w:space="0" w:color="auto"/>
              <w:bottom w:val="single" w:sz="4" w:space="0" w:color="auto"/>
              <w:right w:val="single" w:sz="4" w:space="0" w:color="auto"/>
            </w:tcBorders>
            <w:shd w:val="clear" w:color="auto" w:fill="auto"/>
            <w:hideMark/>
          </w:tcPr>
          <w:p w:rsidR="00A263FD" w:rsidRPr="005F2FD9" w:rsidRDefault="00A263FD" w:rsidP="003135E9">
            <w:pPr>
              <w:spacing w:after="0" w:line="240" w:lineRule="auto"/>
              <w:jc w:val="center"/>
              <w:rPr>
                <w:rFonts w:ascii="Arial" w:eastAsia="Times New Roman" w:hAnsi="Arial" w:cs="Arial"/>
                <w:color w:val="000000"/>
                <w:sz w:val="16"/>
                <w:szCs w:val="16"/>
                <w:lang w:eastAsia="es-MX"/>
              </w:rPr>
            </w:pPr>
          </w:p>
        </w:tc>
        <w:tc>
          <w:tcPr>
            <w:tcW w:w="1559" w:type="dxa"/>
            <w:tcBorders>
              <w:top w:val="nil"/>
              <w:left w:val="nil"/>
              <w:bottom w:val="single" w:sz="4" w:space="0" w:color="auto"/>
              <w:right w:val="single" w:sz="4" w:space="0" w:color="auto"/>
            </w:tcBorders>
            <w:shd w:val="clear" w:color="auto" w:fill="auto"/>
            <w:noWrap/>
            <w:hideMark/>
          </w:tcPr>
          <w:p w:rsidR="00A263FD" w:rsidRPr="005F2FD9" w:rsidRDefault="00A263FD" w:rsidP="003135E9">
            <w:pPr>
              <w:spacing w:after="0" w:line="240" w:lineRule="auto"/>
              <w:jc w:val="right"/>
              <w:rPr>
                <w:rFonts w:ascii="Arial" w:eastAsia="Times New Roman" w:hAnsi="Arial" w:cs="Arial"/>
                <w:color w:val="000000"/>
                <w:sz w:val="16"/>
                <w:szCs w:val="16"/>
                <w:lang w:eastAsia="es-MX"/>
              </w:rPr>
            </w:pPr>
            <w:r w:rsidRPr="005F2FD9">
              <w:rPr>
                <w:rFonts w:ascii="Arial" w:eastAsia="Times New Roman" w:hAnsi="Arial" w:cs="Arial"/>
                <w:color w:val="000000"/>
                <w:sz w:val="16"/>
                <w:szCs w:val="16"/>
                <w:lang w:eastAsia="es-MX"/>
              </w:rPr>
              <w:t>196,272.00</w:t>
            </w:r>
          </w:p>
        </w:tc>
      </w:tr>
      <w:tr w:rsidR="00A263FD" w:rsidRPr="005F2FD9" w:rsidTr="003135E9">
        <w:trPr>
          <w:trHeight w:val="58"/>
          <w:jc w:val="center"/>
        </w:trPr>
        <w:tc>
          <w:tcPr>
            <w:tcW w:w="0" w:type="auto"/>
            <w:vMerge/>
            <w:tcBorders>
              <w:top w:val="nil"/>
              <w:left w:val="single" w:sz="4" w:space="0" w:color="auto"/>
              <w:bottom w:val="single" w:sz="4" w:space="0" w:color="auto"/>
              <w:right w:val="single" w:sz="4" w:space="0" w:color="auto"/>
            </w:tcBorders>
            <w:shd w:val="clear" w:color="auto" w:fill="auto"/>
            <w:hideMark/>
          </w:tcPr>
          <w:p w:rsidR="00A263FD" w:rsidRPr="005F2FD9" w:rsidRDefault="00A263FD" w:rsidP="003135E9">
            <w:pPr>
              <w:spacing w:after="0" w:line="240" w:lineRule="auto"/>
              <w:rPr>
                <w:rFonts w:ascii="Arial" w:eastAsia="Times New Roman" w:hAnsi="Arial" w:cs="Arial"/>
                <w:color w:val="000000"/>
                <w:sz w:val="16"/>
                <w:szCs w:val="16"/>
                <w:lang w:eastAsia="es-MX"/>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263FD" w:rsidRPr="005F2FD9" w:rsidRDefault="009569E8" w:rsidP="003135E9">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 xml:space="preserve">Fact. </w:t>
            </w:r>
            <w:r w:rsidR="00A263FD" w:rsidRPr="005F2FD9">
              <w:rPr>
                <w:rFonts w:ascii="Arial" w:eastAsia="Times New Roman" w:hAnsi="Arial" w:cs="Arial"/>
                <w:color w:val="000000"/>
                <w:sz w:val="16"/>
                <w:szCs w:val="16"/>
                <w:lang w:eastAsia="es-MX"/>
              </w:rPr>
              <w:t>A585</w:t>
            </w:r>
          </w:p>
        </w:tc>
        <w:tc>
          <w:tcPr>
            <w:tcW w:w="1567" w:type="dxa"/>
            <w:vMerge/>
            <w:tcBorders>
              <w:top w:val="nil"/>
              <w:left w:val="single" w:sz="4" w:space="0" w:color="auto"/>
              <w:bottom w:val="single" w:sz="4" w:space="0" w:color="auto"/>
              <w:right w:val="single" w:sz="4" w:space="0" w:color="auto"/>
            </w:tcBorders>
            <w:shd w:val="clear" w:color="auto" w:fill="auto"/>
            <w:hideMark/>
          </w:tcPr>
          <w:p w:rsidR="00A263FD" w:rsidRPr="005F2FD9" w:rsidRDefault="00A263FD" w:rsidP="003135E9">
            <w:pPr>
              <w:spacing w:after="0" w:line="240" w:lineRule="auto"/>
              <w:jc w:val="center"/>
              <w:rPr>
                <w:rFonts w:ascii="Arial" w:eastAsia="Times New Roman" w:hAnsi="Arial" w:cs="Arial"/>
                <w:color w:val="000000"/>
                <w:sz w:val="16"/>
                <w:szCs w:val="16"/>
                <w:lang w:eastAsia="es-MX"/>
              </w:rPr>
            </w:pPr>
          </w:p>
        </w:tc>
        <w:tc>
          <w:tcPr>
            <w:tcW w:w="1559" w:type="dxa"/>
            <w:tcBorders>
              <w:top w:val="nil"/>
              <w:left w:val="nil"/>
              <w:bottom w:val="single" w:sz="4" w:space="0" w:color="auto"/>
              <w:right w:val="single" w:sz="4" w:space="0" w:color="auto"/>
            </w:tcBorders>
            <w:shd w:val="clear" w:color="auto" w:fill="auto"/>
            <w:noWrap/>
            <w:hideMark/>
          </w:tcPr>
          <w:p w:rsidR="00A263FD" w:rsidRPr="005F2FD9" w:rsidRDefault="00A263FD" w:rsidP="003135E9">
            <w:pPr>
              <w:spacing w:after="0" w:line="240" w:lineRule="auto"/>
              <w:jc w:val="right"/>
              <w:rPr>
                <w:rFonts w:ascii="Arial" w:eastAsia="Times New Roman" w:hAnsi="Arial" w:cs="Arial"/>
                <w:color w:val="000000"/>
                <w:sz w:val="16"/>
                <w:szCs w:val="16"/>
                <w:lang w:eastAsia="es-MX"/>
              </w:rPr>
            </w:pPr>
            <w:r w:rsidRPr="005F2FD9">
              <w:rPr>
                <w:rFonts w:ascii="Arial" w:eastAsia="Times New Roman" w:hAnsi="Arial" w:cs="Arial"/>
                <w:color w:val="000000"/>
                <w:sz w:val="16"/>
                <w:szCs w:val="16"/>
                <w:lang w:eastAsia="es-MX"/>
              </w:rPr>
              <w:t>41,736.80</w:t>
            </w:r>
          </w:p>
        </w:tc>
      </w:tr>
      <w:tr w:rsidR="00A263FD" w:rsidRPr="005F2FD9" w:rsidTr="003135E9">
        <w:trPr>
          <w:trHeight w:val="58"/>
          <w:jc w:val="center"/>
        </w:trPr>
        <w:tc>
          <w:tcPr>
            <w:tcW w:w="0" w:type="auto"/>
            <w:vMerge/>
            <w:tcBorders>
              <w:top w:val="nil"/>
              <w:left w:val="single" w:sz="4" w:space="0" w:color="auto"/>
              <w:bottom w:val="single" w:sz="4" w:space="0" w:color="auto"/>
              <w:right w:val="single" w:sz="4" w:space="0" w:color="auto"/>
            </w:tcBorders>
            <w:shd w:val="clear" w:color="auto" w:fill="auto"/>
            <w:hideMark/>
          </w:tcPr>
          <w:p w:rsidR="00A263FD" w:rsidRPr="005F2FD9" w:rsidRDefault="00A263FD" w:rsidP="003135E9">
            <w:pPr>
              <w:spacing w:after="0" w:line="240" w:lineRule="auto"/>
              <w:rPr>
                <w:rFonts w:ascii="Arial" w:eastAsia="Times New Roman" w:hAnsi="Arial" w:cs="Arial"/>
                <w:color w:val="000000"/>
                <w:sz w:val="16"/>
                <w:szCs w:val="16"/>
                <w:lang w:eastAsia="es-MX"/>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263FD" w:rsidRPr="005F2FD9" w:rsidRDefault="009569E8" w:rsidP="003135E9">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 xml:space="preserve">Fact. </w:t>
            </w:r>
            <w:r w:rsidR="00A263FD" w:rsidRPr="005F2FD9">
              <w:rPr>
                <w:rFonts w:ascii="Arial" w:eastAsia="Times New Roman" w:hAnsi="Arial" w:cs="Arial"/>
                <w:color w:val="000000"/>
                <w:sz w:val="16"/>
                <w:szCs w:val="16"/>
                <w:lang w:eastAsia="es-MX"/>
              </w:rPr>
              <w:t>A586</w:t>
            </w:r>
          </w:p>
        </w:tc>
        <w:tc>
          <w:tcPr>
            <w:tcW w:w="1567" w:type="dxa"/>
            <w:vMerge/>
            <w:tcBorders>
              <w:top w:val="nil"/>
              <w:left w:val="single" w:sz="4" w:space="0" w:color="auto"/>
              <w:bottom w:val="single" w:sz="4" w:space="0" w:color="auto"/>
              <w:right w:val="single" w:sz="4" w:space="0" w:color="auto"/>
            </w:tcBorders>
            <w:shd w:val="clear" w:color="auto" w:fill="auto"/>
            <w:hideMark/>
          </w:tcPr>
          <w:p w:rsidR="00A263FD" w:rsidRPr="005F2FD9" w:rsidRDefault="00A263FD" w:rsidP="003135E9">
            <w:pPr>
              <w:spacing w:after="0" w:line="240" w:lineRule="auto"/>
              <w:jc w:val="center"/>
              <w:rPr>
                <w:rFonts w:ascii="Arial" w:eastAsia="Times New Roman" w:hAnsi="Arial" w:cs="Arial"/>
                <w:color w:val="000000"/>
                <w:sz w:val="16"/>
                <w:szCs w:val="16"/>
                <w:lang w:eastAsia="es-MX"/>
              </w:rPr>
            </w:pPr>
          </w:p>
        </w:tc>
        <w:tc>
          <w:tcPr>
            <w:tcW w:w="1559" w:type="dxa"/>
            <w:tcBorders>
              <w:top w:val="nil"/>
              <w:left w:val="nil"/>
              <w:bottom w:val="single" w:sz="4" w:space="0" w:color="auto"/>
              <w:right w:val="single" w:sz="4" w:space="0" w:color="auto"/>
            </w:tcBorders>
            <w:shd w:val="clear" w:color="auto" w:fill="auto"/>
            <w:noWrap/>
            <w:hideMark/>
          </w:tcPr>
          <w:p w:rsidR="00A263FD" w:rsidRPr="005F2FD9" w:rsidRDefault="00A263FD" w:rsidP="003135E9">
            <w:pPr>
              <w:spacing w:after="0" w:line="240" w:lineRule="auto"/>
              <w:jc w:val="right"/>
              <w:rPr>
                <w:rFonts w:ascii="Arial" w:eastAsia="Times New Roman" w:hAnsi="Arial" w:cs="Arial"/>
                <w:color w:val="000000"/>
                <w:sz w:val="16"/>
                <w:szCs w:val="16"/>
                <w:lang w:eastAsia="es-MX"/>
              </w:rPr>
            </w:pPr>
            <w:r w:rsidRPr="005F2FD9">
              <w:rPr>
                <w:rFonts w:ascii="Arial" w:eastAsia="Times New Roman" w:hAnsi="Arial" w:cs="Arial"/>
                <w:color w:val="000000"/>
                <w:sz w:val="16"/>
                <w:szCs w:val="16"/>
                <w:lang w:eastAsia="es-MX"/>
              </w:rPr>
              <w:t>47,560.00</w:t>
            </w:r>
          </w:p>
        </w:tc>
      </w:tr>
      <w:tr w:rsidR="00A263FD" w:rsidRPr="005F2FD9" w:rsidTr="003135E9">
        <w:trPr>
          <w:trHeight w:val="58"/>
          <w:jc w:val="center"/>
        </w:trPr>
        <w:tc>
          <w:tcPr>
            <w:tcW w:w="0" w:type="auto"/>
            <w:vMerge/>
            <w:tcBorders>
              <w:top w:val="nil"/>
              <w:left w:val="single" w:sz="4" w:space="0" w:color="auto"/>
              <w:bottom w:val="single" w:sz="4" w:space="0" w:color="auto"/>
              <w:right w:val="single" w:sz="4" w:space="0" w:color="auto"/>
            </w:tcBorders>
            <w:shd w:val="clear" w:color="auto" w:fill="auto"/>
            <w:hideMark/>
          </w:tcPr>
          <w:p w:rsidR="00A263FD" w:rsidRPr="005F2FD9" w:rsidRDefault="00A263FD" w:rsidP="003135E9">
            <w:pPr>
              <w:spacing w:after="0" w:line="240" w:lineRule="auto"/>
              <w:rPr>
                <w:rFonts w:ascii="Arial" w:eastAsia="Times New Roman" w:hAnsi="Arial" w:cs="Arial"/>
                <w:color w:val="000000"/>
                <w:sz w:val="16"/>
                <w:szCs w:val="16"/>
                <w:lang w:eastAsia="es-MX"/>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263FD" w:rsidRPr="005F2FD9" w:rsidRDefault="009569E8" w:rsidP="009569E8">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Fact.</w:t>
            </w:r>
            <w:r w:rsidR="00A263FD" w:rsidRPr="005F2FD9">
              <w:rPr>
                <w:rFonts w:ascii="Arial" w:eastAsia="Times New Roman" w:hAnsi="Arial" w:cs="Arial"/>
                <w:color w:val="000000"/>
                <w:sz w:val="16"/>
                <w:szCs w:val="16"/>
                <w:lang w:eastAsia="es-MX"/>
              </w:rPr>
              <w:t xml:space="preserve"> 465</w:t>
            </w:r>
          </w:p>
        </w:tc>
        <w:tc>
          <w:tcPr>
            <w:tcW w:w="1567" w:type="dxa"/>
            <w:vMerge/>
            <w:tcBorders>
              <w:top w:val="nil"/>
              <w:left w:val="single" w:sz="4" w:space="0" w:color="auto"/>
              <w:bottom w:val="single" w:sz="4" w:space="0" w:color="auto"/>
              <w:right w:val="single" w:sz="4" w:space="0" w:color="auto"/>
            </w:tcBorders>
            <w:shd w:val="clear" w:color="auto" w:fill="auto"/>
            <w:hideMark/>
          </w:tcPr>
          <w:p w:rsidR="00A263FD" w:rsidRPr="005F2FD9" w:rsidRDefault="00A263FD" w:rsidP="003135E9">
            <w:pPr>
              <w:spacing w:after="0" w:line="240" w:lineRule="auto"/>
              <w:jc w:val="center"/>
              <w:rPr>
                <w:rFonts w:ascii="Arial" w:eastAsia="Times New Roman" w:hAnsi="Arial" w:cs="Arial"/>
                <w:color w:val="000000"/>
                <w:sz w:val="16"/>
                <w:szCs w:val="16"/>
                <w:lang w:eastAsia="es-MX"/>
              </w:rPr>
            </w:pPr>
          </w:p>
        </w:tc>
        <w:tc>
          <w:tcPr>
            <w:tcW w:w="1559" w:type="dxa"/>
            <w:tcBorders>
              <w:top w:val="nil"/>
              <w:left w:val="nil"/>
              <w:bottom w:val="single" w:sz="4" w:space="0" w:color="auto"/>
              <w:right w:val="single" w:sz="4" w:space="0" w:color="auto"/>
            </w:tcBorders>
            <w:shd w:val="clear" w:color="auto" w:fill="auto"/>
            <w:noWrap/>
            <w:hideMark/>
          </w:tcPr>
          <w:p w:rsidR="00A263FD" w:rsidRPr="005F2FD9" w:rsidRDefault="00A263FD" w:rsidP="003135E9">
            <w:pPr>
              <w:spacing w:after="0" w:line="240" w:lineRule="auto"/>
              <w:jc w:val="right"/>
              <w:rPr>
                <w:rFonts w:ascii="Arial" w:eastAsia="Times New Roman" w:hAnsi="Arial" w:cs="Arial"/>
                <w:color w:val="000000"/>
                <w:sz w:val="16"/>
                <w:szCs w:val="16"/>
                <w:lang w:eastAsia="es-MX"/>
              </w:rPr>
            </w:pPr>
            <w:r w:rsidRPr="005F2FD9">
              <w:rPr>
                <w:rFonts w:ascii="Arial" w:eastAsia="Times New Roman" w:hAnsi="Arial" w:cs="Arial"/>
                <w:color w:val="000000"/>
                <w:sz w:val="16"/>
                <w:szCs w:val="16"/>
                <w:lang w:eastAsia="es-MX"/>
              </w:rPr>
              <w:t>98,600.00</w:t>
            </w:r>
          </w:p>
        </w:tc>
      </w:tr>
      <w:tr w:rsidR="00A263FD" w:rsidRPr="005F2FD9" w:rsidTr="003135E9">
        <w:trPr>
          <w:trHeight w:val="58"/>
          <w:jc w:val="center"/>
        </w:trPr>
        <w:tc>
          <w:tcPr>
            <w:tcW w:w="0" w:type="auto"/>
            <w:tcBorders>
              <w:top w:val="nil"/>
              <w:left w:val="single" w:sz="4" w:space="0" w:color="auto"/>
              <w:bottom w:val="single" w:sz="4" w:space="0" w:color="auto"/>
              <w:right w:val="single" w:sz="4" w:space="0" w:color="auto"/>
            </w:tcBorders>
            <w:shd w:val="clear" w:color="auto" w:fill="auto"/>
            <w:hideMark/>
          </w:tcPr>
          <w:p w:rsidR="00A263FD" w:rsidRPr="005F2FD9" w:rsidRDefault="00A263FD" w:rsidP="003135E9">
            <w:pPr>
              <w:spacing w:after="0" w:line="240" w:lineRule="auto"/>
              <w:rPr>
                <w:rFonts w:ascii="Arial" w:eastAsia="Times New Roman" w:hAnsi="Arial" w:cs="Arial"/>
                <w:color w:val="000000"/>
                <w:sz w:val="16"/>
                <w:szCs w:val="16"/>
                <w:lang w:eastAsia="es-MX"/>
              </w:rPr>
            </w:pPr>
            <w:r w:rsidRPr="005F2FD9">
              <w:rPr>
                <w:rFonts w:ascii="Arial" w:eastAsia="Times New Roman" w:hAnsi="Arial" w:cs="Arial"/>
                <w:color w:val="000000"/>
                <w:sz w:val="16"/>
                <w:szCs w:val="16"/>
                <w:lang w:eastAsia="es-MX"/>
              </w:rPr>
              <w:t>Magso Construcciones y Comercios S.A. De C.V.</w:t>
            </w:r>
          </w:p>
        </w:tc>
        <w:tc>
          <w:tcPr>
            <w:tcW w:w="0" w:type="auto"/>
            <w:tcBorders>
              <w:top w:val="single" w:sz="4" w:space="0" w:color="auto"/>
              <w:left w:val="nil"/>
              <w:bottom w:val="single" w:sz="4" w:space="0" w:color="auto"/>
              <w:right w:val="single" w:sz="4" w:space="0" w:color="auto"/>
            </w:tcBorders>
            <w:shd w:val="clear" w:color="auto" w:fill="auto"/>
          </w:tcPr>
          <w:p w:rsidR="00A263FD" w:rsidRPr="005F2FD9" w:rsidRDefault="009569E8" w:rsidP="003135E9">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Fact.</w:t>
            </w:r>
            <w:r w:rsidR="00A263FD" w:rsidRPr="005F2FD9">
              <w:rPr>
                <w:rFonts w:ascii="Arial" w:eastAsia="Times New Roman" w:hAnsi="Arial" w:cs="Arial"/>
                <w:color w:val="000000"/>
                <w:sz w:val="16"/>
                <w:szCs w:val="16"/>
                <w:lang w:eastAsia="es-MX"/>
              </w:rPr>
              <w:t xml:space="preserve"> A132</w:t>
            </w:r>
          </w:p>
        </w:tc>
        <w:tc>
          <w:tcPr>
            <w:tcW w:w="1567" w:type="dxa"/>
            <w:tcBorders>
              <w:top w:val="nil"/>
              <w:left w:val="single" w:sz="4" w:space="0" w:color="auto"/>
              <w:bottom w:val="single" w:sz="4" w:space="0" w:color="auto"/>
              <w:right w:val="single" w:sz="4" w:space="0" w:color="auto"/>
            </w:tcBorders>
            <w:shd w:val="clear" w:color="auto" w:fill="auto"/>
            <w:noWrap/>
            <w:hideMark/>
          </w:tcPr>
          <w:p w:rsidR="00A263FD" w:rsidRPr="005F2FD9" w:rsidRDefault="00A263FD" w:rsidP="003135E9">
            <w:pPr>
              <w:spacing w:after="0" w:line="240" w:lineRule="auto"/>
              <w:jc w:val="center"/>
              <w:rPr>
                <w:rFonts w:ascii="Arial" w:eastAsia="Times New Roman" w:hAnsi="Arial" w:cs="Arial"/>
                <w:color w:val="000000"/>
                <w:sz w:val="16"/>
                <w:szCs w:val="16"/>
                <w:lang w:eastAsia="es-MX"/>
              </w:rPr>
            </w:pPr>
            <w:r w:rsidRPr="005F2FD9">
              <w:rPr>
                <w:rFonts w:ascii="Arial" w:eastAsia="Times New Roman" w:hAnsi="Arial" w:cs="Arial"/>
                <w:color w:val="000000"/>
                <w:sz w:val="16"/>
                <w:szCs w:val="16"/>
                <w:lang w:eastAsia="es-MX"/>
              </w:rPr>
              <w:t>MCC170928SB9</w:t>
            </w:r>
          </w:p>
        </w:tc>
        <w:tc>
          <w:tcPr>
            <w:tcW w:w="1559" w:type="dxa"/>
            <w:tcBorders>
              <w:top w:val="nil"/>
              <w:left w:val="nil"/>
              <w:bottom w:val="single" w:sz="4" w:space="0" w:color="auto"/>
              <w:right w:val="single" w:sz="4" w:space="0" w:color="auto"/>
            </w:tcBorders>
            <w:shd w:val="clear" w:color="auto" w:fill="auto"/>
            <w:noWrap/>
            <w:hideMark/>
          </w:tcPr>
          <w:p w:rsidR="00A263FD" w:rsidRPr="005F2FD9" w:rsidRDefault="00A263FD" w:rsidP="003135E9">
            <w:pPr>
              <w:spacing w:after="0" w:line="240" w:lineRule="auto"/>
              <w:jc w:val="right"/>
              <w:rPr>
                <w:rFonts w:ascii="Arial" w:eastAsia="Times New Roman" w:hAnsi="Arial" w:cs="Arial"/>
                <w:color w:val="000000"/>
                <w:sz w:val="16"/>
                <w:szCs w:val="16"/>
                <w:lang w:eastAsia="es-MX"/>
              </w:rPr>
            </w:pPr>
            <w:r w:rsidRPr="005F2FD9">
              <w:rPr>
                <w:rFonts w:ascii="Arial" w:eastAsia="Times New Roman" w:hAnsi="Arial" w:cs="Arial"/>
                <w:color w:val="000000"/>
                <w:sz w:val="16"/>
                <w:szCs w:val="16"/>
                <w:lang w:eastAsia="es-MX"/>
              </w:rPr>
              <w:t>98,600.00</w:t>
            </w:r>
          </w:p>
        </w:tc>
      </w:tr>
      <w:tr w:rsidR="00A263FD" w:rsidRPr="005F2FD9" w:rsidTr="003135E9">
        <w:trPr>
          <w:trHeight w:val="58"/>
          <w:jc w:val="center"/>
        </w:trPr>
        <w:tc>
          <w:tcPr>
            <w:tcW w:w="0" w:type="auto"/>
            <w:tcBorders>
              <w:top w:val="nil"/>
              <w:left w:val="single" w:sz="4" w:space="0" w:color="auto"/>
              <w:bottom w:val="single" w:sz="4" w:space="0" w:color="auto"/>
              <w:right w:val="single" w:sz="4" w:space="0" w:color="auto"/>
            </w:tcBorders>
            <w:shd w:val="clear" w:color="auto" w:fill="auto"/>
            <w:hideMark/>
          </w:tcPr>
          <w:p w:rsidR="00A263FD" w:rsidRPr="005F2FD9" w:rsidRDefault="00A263FD" w:rsidP="003135E9">
            <w:pPr>
              <w:spacing w:after="0" w:line="240" w:lineRule="auto"/>
              <w:rPr>
                <w:rFonts w:ascii="Arial" w:eastAsia="Times New Roman" w:hAnsi="Arial" w:cs="Arial"/>
                <w:color w:val="000000"/>
                <w:sz w:val="16"/>
                <w:szCs w:val="16"/>
                <w:lang w:eastAsia="es-MX"/>
              </w:rPr>
            </w:pPr>
            <w:r w:rsidRPr="005F2FD9">
              <w:rPr>
                <w:rFonts w:ascii="Arial" w:eastAsia="Times New Roman" w:hAnsi="Arial" w:cs="Arial"/>
                <w:color w:val="000000"/>
                <w:sz w:val="16"/>
                <w:szCs w:val="16"/>
                <w:lang w:eastAsia="es-MX"/>
              </w:rPr>
              <w:t>Comercializadora Rut Kich, S.A De C.V.</w:t>
            </w:r>
          </w:p>
        </w:tc>
        <w:tc>
          <w:tcPr>
            <w:tcW w:w="0" w:type="auto"/>
            <w:tcBorders>
              <w:top w:val="single" w:sz="4" w:space="0" w:color="auto"/>
              <w:left w:val="nil"/>
              <w:bottom w:val="single" w:sz="4" w:space="0" w:color="auto"/>
              <w:right w:val="single" w:sz="4" w:space="0" w:color="auto"/>
            </w:tcBorders>
            <w:shd w:val="clear" w:color="auto" w:fill="auto"/>
          </w:tcPr>
          <w:p w:rsidR="00A263FD" w:rsidRPr="005F2FD9" w:rsidRDefault="009569E8" w:rsidP="003135E9">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Fact.</w:t>
            </w:r>
            <w:r w:rsidR="00A263FD" w:rsidRPr="005F2FD9">
              <w:rPr>
                <w:rFonts w:ascii="Arial" w:eastAsia="Times New Roman" w:hAnsi="Arial" w:cs="Arial"/>
                <w:color w:val="000000"/>
                <w:sz w:val="16"/>
                <w:szCs w:val="16"/>
                <w:lang w:eastAsia="es-MX"/>
              </w:rPr>
              <w:t xml:space="preserve"> A723</w:t>
            </w:r>
          </w:p>
        </w:tc>
        <w:tc>
          <w:tcPr>
            <w:tcW w:w="1567" w:type="dxa"/>
            <w:tcBorders>
              <w:top w:val="nil"/>
              <w:left w:val="single" w:sz="4" w:space="0" w:color="auto"/>
              <w:bottom w:val="single" w:sz="4" w:space="0" w:color="auto"/>
              <w:right w:val="single" w:sz="4" w:space="0" w:color="auto"/>
            </w:tcBorders>
            <w:shd w:val="clear" w:color="auto" w:fill="auto"/>
            <w:noWrap/>
            <w:hideMark/>
          </w:tcPr>
          <w:p w:rsidR="00A263FD" w:rsidRPr="005F2FD9" w:rsidRDefault="00A263FD" w:rsidP="003135E9">
            <w:pPr>
              <w:spacing w:after="0" w:line="240" w:lineRule="auto"/>
              <w:jc w:val="center"/>
              <w:rPr>
                <w:rFonts w:ascii="Arial" w:eastAsia="Times New Roman" w:hAnsi="Arial" w:cs="Arial"/>
                <w:color w:val="000000"/>
                <w:sz w:val="16"/>
                <w:szCs w:val="16"/>
                <w:lang w:eastAsia="es-MX"/>
              </w:rPr>
            </w:pPr>
            <w:r w:rsidRPr="005F2FD9">
              <w:rPr>
                <w:rFonts w:ascii="Arial" w:eastAsia="Times New Roman" w:hAnsi="Arial" w:cs="Arial"/>
                <w:color w:val="000000"/>
                <w:sz w:val="16"/>
                <w:szCs w:val="16"/>
                <w:lang w:eastAsia="es-MX"/>
              </w:rPr>
              <w:t>CRK161202KP2</w:t>
            </w:r>
          </w:p>
        </w:tc>
        <w:tc>
          <w:tcPr>
            <w:tcW w:w="1559" w:type="dxa"/>
            <w:tcBorders>
              <w:top w:val="nil"/>
              <w:left w:val="nil"/>
              <w:bottom w:val="single" w:sz="4" w:space="0" w:color="auto"/>
              <w:right w:val="single" w:sz="4" w:space="0" w:color="auto"/>
            </w:tcBorders>
            <w:shd w:val="clear" w:color="auto" w:fill="auto"/>
            <w:noWrap/>
            <w:hideMark/>
          </w:tcPr>
          <w:p w:rsidR="00A263FD" w:rsidRPr="005F2FD9" w:rsidRDefault="00A263FD" w:rsidP="003135E9">
            <w:pPr>
              <w:spacing w:after="0" w:line="240" w:lineRule="auto"/>
              <w:jc w:val="right"/>
              <w:rPr>
                <w:rFonts w:ascii="Arial" w:eastAsia="Times New Roman" w:hAnsi="Arial" w:cs="Arial"/>
                <w:color w:val="000000"/>
                <w:sz w:val="16"/>
                <w:szCs w:val="16"/>
                <w:lang w:eastAsia="es-MX"/>
              </w:rPr>
            </w:pPr>
            <w:r w:rsidRPr="005F2FD9">
              <w:rPr>
                <w:rFonts w:ascii="Arial" w:eastAsia="Times New Roman" w:hAnsi="Arial" w:cs="Arial"/>
                <w:color w:val="000000"/>
                <w:sz w:val="16"/>
                <w:szCs w:val="16"/>
                <w:lang w:eastAsia="es-MX"/>
              </w:rPr>
              <w:t>68,444.64</w:t>
            </w:r>
          </w:p>
        </w:tc>
      </w:tr>
      <w:tr w:rsidR="00A263FD" w:rsidRPr="005F2FD9" w:rsidTr="003135E9">
        <w:trPr>
          <w:trHeight w:val="58"/>
          <w:jc w:val="center"/>
        </w:trPr>
        <w:tc>
          <w:tcPr>
            <w:tcW w:w="0" w:type="auto"/>
            <w:tcBorders>
              <w:top w:val="nil"/>
              <w:left w:val="single" w:sz="4" w:space="0" w:color="auto"/>
              <w:bottom w:val="single" w:sz="4" w:space="0" w:color="auto"/>
              <w:right w:val="single" w:sz="4" w:space="0" w:color="auto"/>
            </w:tcBorders>
            <w:shd w:val="clear" w:color="auto" w:fill="auto"/>
            <w:noWrap/>
            <w:hideMark/>
          </w:tcPr>
          <w:p w:rsidR="00A263FD" w:rsidRPr="005F2FD9" w:rsidRDefault="00A263FD" w:rsidP="003135E9">
            <w:pPr>
              <w:spacing w:after="0" w:line="240" w:lineRule="auto"/>
              <w:rPr>
                <w:rFonts w:ascii="Arial" w:eastAsia="Times New Roman" w:hAnsi="Arial" w:cs="Arial"/>
                <w:color w:val="000000"/>
                <w:sz w:val="16"/>
                <w:szCs w:val="16"/>
                <w:lang w:eastAsia="es-MX"/>
              </w:rPr>
            </w:pPr>
            <w:r w:rsidRPr="005F2FD9">
              <w:rPr>
                <w:rFonts w:ascii="Arial" w:eastAsia="Times New Roman" w:hAnsi="Arial" w:cs="Arial"/>
                <w:color w:val="000000"/>
                <w:sz w:val="16"/>
                <w:szCs w:val="16"/>
                <w:lang w:eastAsia="es-MX"/>
              </w:rPr>
              <w:t>Desarrollos 6m1a S.A De C.V</w:t>
            </w:r>
          </w:p>
        </w:tc>
        <w:tc>
          <w:tcPr>
            <w:tcW w:w="0" w:type="auto"/>
            <w:tcBorders>
              <w:top w:val="single" w:sz="4" w:space="0" w:color="auto"/>
              <w:left w:val="nil"/>
              <w:bottom w:val="single" w:sz="4" w:space="0" w:color="auto"/>
              <w:right w:val="single" w:sz="4" w:space="0" w:color="auto"/>
            </w:tcBorders>
            <w:shd w:val="clear" w:color="auto" w:fill="auto"/>
          </w:tcPr>
          <w:p w:rsidR="00A263FD" w:rsidRPr="005F2FD9" w:rsidRDefault="009569E8" w:rsidP="003135E9">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Fact.</w:t>
            </w:r>
            <w:r w:rsidR="00A263FD" w:rsidRPr="005F2FD9">
              <w:rPr>
                <w:rFonts w:ascii="Arial" w:eastAsia="Times New Roman" w:hAnsi="Arial" w:cs="Arial"/>
                <w:color w:val="000000"/>
                <w:sz w:val="16"/>
                <w:szCs w:val="16"/>
                <w:lang w:eastAsia="es-MX"/>
              </w:rPr>
              <w:t xml:space="preserve"> 1220D</w:t>
            </w:r>
          </w:p>
        </w:tc>
        <w:tc>
          <w:tcPr>
            <w:tcW w:w="1567" w:type="dxa"/>
            <w:tcBorders>
              <w:top w:val="nil"/>
              <w:left w:val="single" w:sz="4" w:space="0" w:color="auto"/>
              <w:bottom w:val="single" w:sz="4" w:space="0" w:color="auto"/>
              <w:right w:val="single" w:sz="4" w:space="0" w:color="auto"/>
            </w:tcBorders>
            <w:shd w:val="clear" w:color="auto" w:fill="auto"/>
            <w:noWrap/>
            <w:hideMark/>
          </w:tcPr>
          <w:p w:rsidR="00A263FD" w:rsidRPr="005F2FD9" w:rsidRDefault="00A263FD" w:rsidP="003135E9">
            <w:pPr>
              <w:spacing w:after="0" w:line="240" w:lineRule="auto"/>
              <w:jc w:val="center"/>
              <w:rPr>
                <w:rFonts w:ascii="Arial" w:eastAsia="Times New Roman" w:hAnsi="Arial" w:cs="Arial"/>
                <w:color w:val="000000"/>
                <w:sz w:val="16"/>
                <w:szCs w:val="16"/>
                <w:lang w:eastAsia="es-MX"/>
              </w:rPr>
            </w:pPr>
            <w:r w:rsidRPr="005F2FD9">
              <w:rPr>
                <w:rFonts w:ascii="Arial" w:eastAsia="Times New Roman" w:hAnsi="Arial" w:cs="Arial"/>
                <w:color w:val="000000"/>
                <w:sz w:val="16"/>
                <w:szCs w:val="16"/>
                <w:lang w:eastAsia="es-MX"/>
              </w:rPr>
              <w:t>DSM03111775A</w:t>
            </w:r>
          </w:p>
        </w:tc>
        <w:tc>
          <w:tcPr>
            <w:tcW w:w="1559" w:type="dxa"/>
            <w:tcBorders>
              <w:top w:val="nil"/>
              <w:left w:val="nil"/>
              <w:bottom w:val="single" w:sz="4" w:space="0" w:color="auto"/>
              <w:right w:val="single" w:sz="4" w:space="0" w:color="auto"/>
            </w:tcBorders>
            <w:shd w:val="clear" w:color="auto" w:fill="auto"/>
            <w:noWrap/>
            <w:hideMark/>
          </w:tcPr>
          <w:p w:rsidR="00A263FD" w:rsidRPr="005F2FD9" w:rsidRDefault="00A263FD" w:rsidP="003135E9">
            <w:pPr>
              <w:spacing w:after="0" w:line="240" w:lineRule="auto"/>
              <w:jc w:val="right"/>
              <w:rPr>
                <w:rFonts w:ascii="Arial" w:eastAsia="Times New Roman" w:hAnsi="Arial" w:cs="Arial"/>
                <w:color w:val="000000"/>
                <w:sz w:val="16"/>
                <w:szCs w:val="16"/>
                <w:lang w:eastAsia="es-MX"/>
              </w:rPr>
            </w:pPr>
            <w:r w:rsidRPr="005F2FD9">
              <w:rPr>
                <w:rFonts w:ascii="Arial" w:eastAsia="Times New Roman" w:hAnsi="Arial" w:cs="Arial"/>
                <w:color w:val="000000"/>
                <w:sz w:val="16"/>
                <w:szCs w:val="16"/>
                <w:lang w:eastAsia="es-MX"/>
              </w:rPr>
              <w:t>146,160.00</w:t>
            </w:r>
          </w:p>
        </w:tc>
      </w:tr>
      <w:tr w:rsidR="00A263FD" w:rsidRPr="005F2FD9" w:rsidTr="003135E9">
        <w:trPr>
          <w:trHeight w:val="58"/>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tcPr>
          <w:p w:rsidR="00A263FD" w:rsidRPr="005F2FD9" w:rsidRDefault="00A263FD" w:rsidP="003135E9">
            <w:pPr>
              <w:spacing w:after="0" w:line="240" w:lineRule="auto"/>
              <w:rPr>
                <w:rFonts w:ascii="Arial" w:eastAsia="Times New Roman" w:hAnsi="Arial" w:cs="Arial"/>
                <w:color w:val="000000"/>
                <w:sz w:val="16"/>
                <w:szCs w:val="16"/>
                <w:lang w:eastAsia="es-MX"/>
              </w:rPr>
            </w:pPr>
            <w:r w:rsidRPr="005F2FD9">
              <w:rPr>
                <w:rFonts w:ascii="Arial" w:eastAsia="Times New Roman" w:hAnsi="Arial" w:cs="Arial"/>
                <w:b/>
                <w:color w:val="000000"/>
                <w:sz w:val="16"/>
                <w:szCs w:val="16"/>
                <w:lang w:eastAsia="es-MX"/>
              </w:rPr>
              <w:t>Total</w:t>
            </w:r>
          </w:p>
        </w:tc>
        <w:tc>
          <w:tcPr>
            <w:tcW w:w="0" w:type="auto"/>
            <w:tcBorders>
              <w:top w:val="single" w:sz="4" w:space="0" w:color="auto"/>
              <w:left w:val="nil"/>
              <w:bottom w:val="single" w:sz="4" w:space="0" w:color="auto"/>
              <w:right w:val="single" w:sz="4" w:space="0" w:color="auto"/>
            </w:tcBorders>
            <w:shd w:val="clear" w:color="auto" w:fill="auto"/>
          </w:tcPr>
          <w:p w:rsidR="00A263FD" w:rsidRPr="005F2FD9" w:rsidRDefault="00A263FD" w:rsidP="003135E9">
            <w:pPr>
              <w:spacing w:after="0" w:line="240" w:lineRule="auto"/>
              <w:rPr>
                <w:rFonts w:ascii="Arial" w:eastAsia="Times New Roman" w:hAnsi="Arial" w:cs="Arial"/>
                <w:b/>
                <w:color w:val="000000"/>
                <w:sz w:val="16"/>
                <w:szCs w:val="16"/>
                <w:lang w:eastAsia="es-MX"/>
              </w:rPr>
            </w:pPr>
          </w:p>
        </w:tc>
        <w:tc>
          <w:tcPr>
            <w:tcW w:w="1567" w:type="dxa"/>
            <w:tcBorders>
              <w:top w:val="single" w:sz="4" w:space="0" w:color="auto"/>
              <w:left w:val="single" w:sz="4" w:space="0" w:color="auto"/>
              <w:bottom w:val="single" w:sz="4" w:space="0" w:color="auto"/>
              <w:right w:val="single" w:sz="4" w:space="0" w:color="auto"/>
            </w:tcBorders>
            <w:shd w:val="clear" w:color="auto" w:fill="auto"/>
            <w:noWrap/>
          </w:tcPr>
          <w:p w:rsidR="00A263FD" w:rsidRPr="005F2FD9" w:rsidRDefault="00A263FD" w:rsidP="003135E9">
            <w:pPr>
              <w:spacing w:after="0" w:line="240" w:lineRule="auto"/>
              <w:rPr>
                <w:rFonts w:ascii="Arial" w:eastAsia="Times New Roman" w:hAnsi="Arial" w:cs="Arial"/>
                <w:b/>
                <w:color w:val="000000"/>
                <w:sz w:val="16"/>
                <w:szCs w:val="16"/>
                <w:lang w:eastAsia="es-MX"/>
              </w:rPr>
            </w:pPr>
          </w:p>
        </w:tc>
        <w:tc>
          <w:tcPr>
            <w:tcW w:w="1559" w:type="dxa"/>
            <w:tcBorders>
              <w:top w:val="single" w:sz="4" w:space="0" w:color="auto"/>
              <w:left w:val="nil"/>
              <w:bottom w:val="single" w:sz="4" w:space="0" w:color="auto"/>
              <w:right w:val="single" w:sz="4" w:space="0" w:color="auto"/>
            </w:tcBorders>
            <w:shd w:val="clear" w:color="auto" w:fill="auto"/>
            <w:noWrap/>
          </w:tcPr>
          <w:p w:rsidR="00A263FD" w:rsidRPr="005F2FD9" w:rsidRDefault="00A263FD" w:rsidP="003135E9">
            <w:pPr>
              <w:spacing w:after="0" w:line="240" w:lineRule="auto"/>
              <w:jc w:val="right"/>
              <w:rPr>
                <w:rFonts w:ascii="Arial" w:eastAsia="Times New Roman" w:hAnsi="Arial" w:cs="Arial"/>
                <w:b/>
                <w:color w:val="000000"/>
                <w:sz w:val="16"/>
                <w:szCs w:val="16"/>
                <w:lang w:eastAsia="es-MX"/>
              </w:rPr>
            </w:pPr>
            <w:r w:rsidRPr="005F2FD9">
              <w:rPr>
                <w:rFonts w:ascii="Arial" w:eastAsia="Times New Roman" w:hAnsi="Arial" w:cs="Arial"/>
                <w:b/>
                <w:color w:val="000000"/>
                <w:sz w:val="16"/>
                <w:szCs w:val="16"/>
                <w:lang w:eastAsia="es-MX"/>
              </w:rPr>
              <w:t>$1,100,317.35</w:t>
            </w:r>
          </w:p>
        </w:tc>
      </w:tr>
    </w:tbl>
    <w:p w:rsidR="00A263FD" w:rsidRPr="005F2FD9" w:rsidRDefault="00A263FD" w:rsidP="00A263FD">
      <w:pPr>
        <w:spacing w:after="0" w:line="240" w:lineRule="auto"/>
        <w:ind w:left="426"/>
        <w:rPr>
          <w:rFonts w:ascii="Arial" w:eastAsia="Times New Roman" w:hAnsi="Arial" w:cs="Arial"/>
          <w:sz w:val="16"/>
          <w:szCs w:val="16"/>
          <w:lang w:eastAsia="es-MX"/>
        </w:rPr>
      </w:pPr>
      <w:r w:rsidRPr="005F2FD9">
        <w:rPr>
          <w:rFonts w:ascii="Arial" w:eastAsia="Times New Roman" w:hAnsi="Arial" w:cs="Arial"/>
          <w:b/>
          <w:sz w:val="16"/>
          <w:szCs w:val="16"/>
          <w:lang w:eastAsia="es-MX"/>
        </w:rPr>
        <w:t>Nota:</w:t>
      </w:r>
      <w:r w:rsidRPr="005F2FD9">
        <w:rPr>
          <w:rFonts w:ascii="Arial" w:eastAsia="Times New Roman" w:hAnsi="Arial" w:cs="Arial"/>
          <w:sz w:val="16"/>
          <w:szCs w:val="16"/>
          <w:lang w:eastAsia="es-MX"/>
        </w:rPr>
        <w:t xml:space="preserve"> 500 UMA (en el año 2018 equivalía a $80.60 x 500 = $40,300.00)</w:t>
      </w:r>
    </w:p>
    <w:p w:rsidR="00A263FD" w:rsidRPr="005F2FD9" w:rsidRDefault="00A263FD" w:rsidP="00A263FD">
      <w:pPr>
        <w:spacing w:after="0" w:line="240" w:lineRule="auto"/>
        <w:rPr>
          <w:rFonts w:ascii="Arial" w:eastAsia="Times New Roman" w:hAnsi="Arial" w:cs="Arial"/>
          <w:sz w:val="24"/>
          <w:szCs w:val="24"/>
          <w:lang w:eastAsia="es-MX"/>
        </w:rPr>
      </w:pPr>
    </w:p>
    <w:p w:rsidR="00A263FD" w:rsidRPr="005F2FD9" w:rsidRDefault="00A263FD" w:rsidP="00A263FD">
      <w:pPr>
        <w:spacing w:after="0" w:line="240" w:lineRule="auto"/>
        <w:rPr>
          <w:rFonts w:ascii="Arial" w:eastAsia="Times New Roman" w:hAnsi="Arial" w:cs="Arial"/>
          <w:sz w:val="24"/>
          <w:szCs w:val="24"/>
          <w:lang w:eastAsia="es-MX"/>
        </w:rPr>
      </w:pPr>
      <w:r w:rsidRPr="005F2FD9">
        <w:rPr>
          <w:rFonts w:ascii="Arial" w:eastAsia="Times New Roman" w:hAnsi="Arial" w:cs="Arial"/>
          <w:sz w:val="24"/>
          <w:szCs w:val="24"/>
          <w:lang w:eastAsia="es-MX"/>
        </w:rPr>
        <w:t>Se le solicita presentar en el SIF lo siguiente:</w:t>
      </w:r>
      <w:r w:rsidRPr="005F2FD9">
        <w:rPr>
          <w:rFonts w:ascii="Arial" w:eastAsia="Times New Roman" w:hAnsi="Arial" w:cs="Arial"/>
          <w:sz w:val="24"/>
          <w:szCs w:val="24"/>
          <w:lang w:eastAsia="es-MX"/>
        </w:rPr>
        <w:br/>
      </w:r>
    </w:p>
    <w:p w:rsidR="00A263FD" w:rsidRPr="005F2FD9" w:rsidRDefault="00A263FD" w:rsidP="00A263FD">
      <w:pPr>
        <w:pStyle w:val="Prrafodelista"/>
        <w:numPr>
          <w:ilvl w:val="0"/>
          <w:numId w:val="14"/>
        </w:numPr>
        <w:spacing w:after="0" w:line="240" w:lineRule="auto"/>
        <w:ind w:left="357" w:hanging="357"/>
        <w:jc w:val="both"/>
        <w:rPr>
          <w:rFonts w:ascii="Arial" w:eastAsia="Times New Roman" w:hAnsi="Arial" w:cs="Arial"/>
          <w:sz w:val="24"/>
          <w:szCs w:val="24"/>
          <w:lang w:eastAsia="es-MX"/>
        </w:rPr>
      </w:pPr>
      <w:r w:rsidRPr="005F2FD9">
        <w:rPr>
          <w:rFonts w:ascii="Arial" w:eastAsia="Times New Roman" w:hAnsi="Arial" w:cs="Arial"/>
          <w:sz w:val="24"/>
          <w:szCs w:val="24"/>
          <w:lang w:eastAsia="es-MX"/>
        </w:rPr>
        <w:t xml:space="preserve">Los contratos correspondientes, en los cuales se establezcan claramente las obligaciones y derechos de ambas partes, el objeto del contrato, tiempo, tipo y </w:t>
      </w:r>
      <w:r w:rsidRPr="005F2FD9">
        <w:rPr>
          <w:rFonts w:ascii="Arial" w:eastAsia="Times New Roman" w:hAnsi="Arial" w:cs="Arial"/>
          <w:sz w:val="24"/>
          <w:szCs w:val="24"/>
          <w:lang w:eastAsia="es-MX"/>
        </w:rPr>
        <w:lastRenderedPageBreak/>
        <w:t>condiciones del mismo, importe contratado, formas de pago, penalizaciones y todas las demás condiciones a las que se hubieren comprometido.</w:t>
      </w:r>
    </w:p>
    <w:p w:rsidR="00A263FD" w:rsidRPr="005F2FD9" w:rsidRDefault="00A263FD" w:rsidP="005B7BEB">
      <w:pPr>
        <w:spacing w:after="0" w:line="240" w:lineRule="auto"/>
        <w:rPr>
          <w:rFonts w:ascii="Arial" w:eastAsia="Times New Roman" w:hAnsi="Arial" w:cs="Arial"/>
          <w:sz w:val="24"/>
          <w:szCs w:val="24"/>
          <w:lang w:eastAsia="es-MX"/>
        </w:rPr>
      </w:pPr>
    </w:p>
    <w:p w:rsidR="00A263FD" w:rsidRPr="005F2FD9" w:rsidRDefault="00A263FD" w:rsidP="00A263FD">
      <w:pPr>
        <w:pStyle w:val="Prrafodelista"/>
        <w:numPr>
          <w:ilvl w:val="0"/>
          <w:numId w:val="14"/>
        </w:numPr>
        <w:spacing w:after="0" w:line="240" w:lineRule="auto"/>
        <w:ind w:left="357" w:hanging="357"/>
        <w:rPr>
          <w:rFonts w:ascii="Arial" w:eastAsia="Times New Roman" w:hAnsi="Arial" w:cs="Arial"/>
          <w:sz w:val="24"/>
          <w:szCs w:val="24"/>
          <w:lang w:eastAsia="es-MX"/>
        </w:rPr>
      </w:pPr>
      <w:r w:rsidRPr="005F2FD9">
        <w:rPr>
          <w:rFonts w:ascii="Arial" w:eastAsia="Times New Roman" w:hAnsi="Arial" w:cs="Arial"/>
          <w:sz w:val="24"/>
          <w:szCs w:val="24"/>
          <w:lang w:eastAsia="es-MX"/>
        </w:rPr>
        <w:t>Las aclaraciones que a su derecho convengan.</w:t>
      </w:r>
    </w:p>
    <w:p w:rsidR="00A263FD" w:rsidRPr="005F2FD9" w:rsidRDefault="00A263FD" w:rsidP="00A263FD">
      <w:pPr>
        <w:spacing w:after="0" w:line="240" w:lineRule="auto"/>
        <w:rPr>
          <w:rFonts w:ascii="Arial" w:eastAsia="Times New Roman" w:hAnsi="Arial" w:cs="Arial"/>
          <w:sz w:val="24"/>
          <w:szCs w:val="24"/>
          <w:lang w:eastAsia="es-MX"/>
        </w:rPr>
      </w:pPr>
    </w:p>
    <w:p w:rsidR="00A263FD" w:rsidRPr="005F2FD9" w:rsidRDefault="00A263FD" w:rsidP="00A263FD">
      <w:pPr>
        <w:spacing w:after="0" w:line="240" w:lineRule="auto"/>
        <w:rPr>
          <w:rFonts w:ascii="Arial" w:eastAsia="Times New Roman" w:hAnsi="Arial" w:cs="Arial"/>
          <w:sz w:val="24"/>
          <w:szCs w:val="24"/>
          <w:lang w:eastAsia="es-MX"/>
        </w:rPr>
      </w:pPr>
      <w:r w:rsidRPr="005F2FD9">
        <w:rPr>
          <w:rFonts w:ascii="Arial" w:eastAsia="Times New Roman" w:hAnsi="Arial" w:cs="Arial"/>
          <w:sz w:val="24"/>
          <w:szCs w:val="24"/>
          <w:lang w:eastAsia="es-MX"/>
        </w:rPr>
        <w:t>Lo anterior de conformidad con lo dispuesto en el artículo 261, numeral 3, del RF.</w:t>
      </w:r>
    </w:p>
    <w:p w:rsidR="00B22A39" w:rsidRPr="005F2FD9" w:rsidRDefault="00B22A39" w:rsidP="00B22A39">
      <w:pPr>
        <w:spacing w:after="0" w:line="240" w:lineRule="auto"/>
        <w:rPr>
          <w:rFonts w:ascii="Arial" w:hAnsi="Arial" w:cs="Arial"/>
          <w:sz w:val="24"/>
          <w:szCs w:val="24"/>
        </w:rPr>
      </w:pPr>
    </w:p>
    <w:p w:rsidR="00A263FD" w:rsidRPr="005F2FD9" w:rsidRDefault="00A263FD" w:rsidP="00A263FD">
      <w:pPr>
        <w:pStyle w:val="Prrafodelista"/>
        <w:numPr>
          <w:ilvl w:val="0"/>
          <w:numId w:val="9"/>
        </w:numPr>
        <w:spacing w:after="0" w:line="240" w:lineRule="auto"/>
        <w:jc w:val="both"/>
        <w:rPr>
          <w:rFonts w:ascii="Arial" w:eastAsia="Times New Roman" w:hAnsi="Arial" w:cs="Arial"/>
          <w:sz w:val="24"/>
          <w:szCs w:val="24"/>
          <w:lang w:eastAsia="es-MX"/>
        </w:rPr>
      </w:pPr>
      <w:r w:rsidRPr="005F2FD9">
        <w:rPr>
          <w:rFonts w:ascii="Arial" w:eastAsia="Times New Roman" w:hAnsi="Arial" w:cs="Arial"/>
          <w:sz w:val="24"/>
          <w:szCs w:val="24"/>
          <w:lang w:eastAsia="es-MX"/>
        </w:rPr>
        <w:t xml:space="preserve">Se localizaron facturas que rebasan las 1,500 UMA, de las cuales su partido omitió presentar los avisos de contratación respectivos. Como se detalla en el cuadro siguiente: </w:t>
      </w:r>
    </w:p>
    <w:p w:rsidR="00A263FD" w:rsidRPr="005F2FD9" w:rsidRDefault="00A263FD" w:rsidP="00A263FD">
      <w:pPr>
        <w:spacing w:after="0" w:line="240" w:lineRule="auto"/>
        <w:jc w:val="both"/>
        <w:rPr>
          <w:rFonts w:ascii="Arial" w:eastAsia="Times New Roman" w:hAnsi="Arial" w:cs="Arial"/>
          <w:sz w:val="24"/>
          <w:szCs w:val="24"/>
          <w:lang w:eastAsia="es-MX"/>
        </w:rPr>
      </w:pPr>
    </w:p>
    <w:tbl>
      <w:tblPr>
        <w:tblW w:w="0" w:type="auto"/>
        <w:jc w:val="center"/>
        <w:tblCellMar>
          <w:left w:w="70" w:type="dxa"/>
          <w:right w:w="70" w:type="dxa"/>
        </w:tblCellMar>
        <w:tblLook w:val="04A0" w:firstRow="1" w:lastRow="0" w:firstColumn="1" w:lastColumn="0" w:noHBand="0" w:noVBand="1"/>
      </w:tblPr>
      <w:tblGrid>
        <w:gridCol w:w="3100"/>
        <w:gridCol w:w="1482"/>
        <w:gridCol w:w="1822"/>
        <w:gridCol w:w="1430"/>
        <w:gridCol w:w="1144"/>
      </w:tblGrid>
      <w:tr w:rsidR="00A263FD" w:rsidRPr="005F2FD9" w:rsidTr="003135E9">
        <w:trPr>
          <w:trHeight w:val="248"/>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A263FD" w:rsidRPr="005F2FD9" w:rsidRDefault="00A263FD" w:rsidP="003135E9">
            <w:pPr>
              <w:spacing w:after="0" w:line="240" w:lineRule="auto"/>
              <w:jc w:val="center"/>
              <w:rPr>
                <w:rFonts w:ascii="Arial" w:eastAsia="Times New Roman" w:hAnsi="Arial" w:cs="Arial"/>
                <w:b/>
                <w:bCs/>
                <w:color w:val="000000"/>
                <w:sz w:val="16"/>
                <w:szCs w:val="16"/>
                <w:lang w:eastAsia="es-MX"/>
              </w:rPr>
            </w:pPr>
            <w:r w:rsidRPr="005F2FD9">
              <w:rPr>
                <w:rFonts w:ascii="Arial" w:eastAsia="Times New Roman" w:hAnsi="Arial" w:cs="Arial"/>
                <w:b/>
                <w:bCs/>
                <w:color w:val="000000"/>
                <w:sz w:val="16"/>
                <w:szCs w:val="16"/>
                <w:lang w:eastAsia="es-MX"/>
              </w:rPr>
              <w:t>Proveedor</w:t>
            </w:r>
          </w:p>
        </w:tc>
        <w:tc>
          <w:tcPr>
            <w:tcW w:w="0" w:type="auto"/>
            <w:tcBorders>
              <w:top w:val="single" w:sz="4" w:space="0" w:color="auto"/>
              <w:left w:val="nil"/>
              <w:bottom w:val="single" w:sz="4" w:space="0" w:color="auto"/>
              <w:right w:val="single" w:sz="4" w:space="0" w:color="auto"/>
            </w:tcBorders>
            <w:shd w:val="clear" w:color="auto" w:fill="auto"/>
          </w:tcPr>
          <w:p w:rsidR="00A263FD" w:rsidRPr="005F2FD9" w:rsidRDefault="00A263FD" w:rsidP="003135E9">
            <w:pPr>
              <w:spacing w:after="0" w:line="240" w:lineRule="auto"/>
              <w:jc w:val="center"/>
              <w:rPr>
                <w:rFonts w:ascii="Arial" w:eastAsia="Times New Roman" w:hAnsi="Arial" w:cs="Arial"/>
                <w:b/>
                <w:bCs/>
                <w:color w:val="000000"/>
                <w:sz w:val="16"/>
                <w:szCs w:val="16"/>
                <w:lang w:eastAsia="es-MX"/>
              </w:rPr>
            </w:pPr>
            <w:r w:rsidRPr="005F2FD9">
              <w:rPr>
                <w:rFonts w:ascii="Arial" w:eastAsia="Times New Roman" w:hAnsi="Arial" w:cs="Arial"/>
                <w:b/>
                <w:bCs/>
                <w:color w:val="000000"/>
                <w:sz w:val="16"/>
                <w:szCs w:val="16"/>
                <w:lang w:eastAsia="es-MX"/>
              </w:rPr>
              <w:t>No. de comprobante</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263FD" w:rsidRPr="005F2FD9" w:rsidRDefault="00A263FD" w:rsidP="003135E9">
            <w:pPr>
              <w:spacing w:after="0" w:line="240" w:lineRule="auto"/>
              <w:jc w:val="center"/>
              <w:rPr>
                <w:rFonts w:ascii="Arial" w:eastAsia="Times New Roman" w:hAnsi="Arial" w:cs="Arial"/>
                <w:b/>
                <w:bCs/>
                <w:color w:val="000000"/>
                <w:sz w:val="16"/>
                <w:szCs w:val="16"/>
                <w:lang w:eastAsia="es-MX"/>
              </w:rPr>
            </w:pPr>
            <w:r w:rsidRPr="005F2FD9">
              <w:rPr>
                <w:rFonts w:ascii="Arial" w:eastAsia="Times New Roman" w:hAnsi="Arial" w:cs="Arial"/>
                <w:b/>
                <w:bCs/>
                <w:color w:val="000000"/>
                <w:sz w:val="16"/>
                <w:szCs w:val="16"/>
                <w:lang w:eastAsia="es-MX"/>
              </w:rPr>
              <w:t xml:space="preserve">Fecha </w:t>
            </w:r>
          </w:p>
        </w:tc>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A263FD" w:rsidRPr="005F2FD9" w:rsidRDefault="00A263FD" w:rsidP="003135E9">
            <w:pPr>
              <w:spacing w:after="0" w:line="240" w:lineRule="auto"/>
              <w:jc w:val="center"/>
              <w:rPr>
                <w:rFonts w:ascii="Arial" w:eastAsia="Times New Roman" w:hAnsi="Arial" w:cs="Arial"/>
                <w:b/>
                <w:bCs/>
                <w:color w:val="000000"/>
                <w:sz w:val="16"/>
                <w:szCs w:val="16"/>
                <w:lang w:eastAsia="es-MX"/>
              </w:rPr>
            </w:pPr>
            <w:r w:rsidRPr="005F2FD9">
              <w:rPr>
                <w:rFonts w:ascii="Arial" w:eastAsia="Times New Roman" w:hAnsi="Arial" w:cs="Arial"/>
                <w:b/>
                <w:bCs/>
                <w:color w:val="000000"/>
                <w:sz w:val="16"/>
                <w:szCs w:val="16"/>
                <w:lang w:eastAsia="es-MX"/>
              </w:rPr>
              <w:t>RFC</w:t>
            </w:r>
          </w:p>
        </w:tc>
        <w:tc>
          <w:tcPr>
            <w:tcW w:w="1144" w:type="dxa"/>
            <w:tcBorders>
              <w:top w:val="single" w:sz="4" w:space="0" w:color="auto"/>
              <w:left w:val="nil"/>
              <w:bottom w:val="single" w:sz="4" w:space="0" w:color="auto"/>
              <w:right w:val="single" w:sz="4" w:space="0" w:color="auto"/>
            </w:tcBorders>
            <w:shd w:val="clear" w:color="auto" w:fill="auto"/>
            <w:noWrap/>
            <w:hideMark/>
          </w:tcPr>
          <w:p w:rsidR="00A263FD" w:rsidRPr="005F2FD9" w:rsidRDefault="00A263FD" w:rsidP="003135E9">
            <w:pPr>
              <w:spacing w:after="0" w:line="240" w:lineRule="auto"/>
              <w:jc w:val="center"/>
              <w:rPr>
                <w:rFonts w:ascii="Arial" w:eastAsia="Times New Roman" w:hAnsi="Arial" w:cs="Arial"/>
                <w:b/>
                <w:bCs/>
                <w:color w:val="000000"/>
                <w:sz w:val="16"/>
                <w:szCs w:val="16"/>
                <w:lang w:eastAsia="es-MX"/>
              </w:rPr>
            </w:pPr>
            <w:r w:rsidRPr="005F2FD9">
              <w:rPr>
                <w:rFonts w:ascii="Arial" w:eastAsia="Times New Roman" w:hAnsi="Arial" w:cs="Arial"/>
                <w:b/>
                <w:bCs/>
                <w:color w:val="000000"/>
                <w:sz w:val="16"/>
                <w:szCs w:val="16"/>
                <w:lang w:eastAsia="es-MX"/>
              </w:rPr>
              <w:t>Importe</w:t>
            </w:r>
          </w:p>
        </w:tc>
      </w:tr>
      <w:tr w:rsidR="00A263FD" w:rsidRPr="005F2FD9" w:rsidTr="003E5CFC">
        <w:trPr>
          <w:trHeight w:val="58"/>
          <w:jc w:val="center"/>
        </w:trPr>
        <w:tc>
          <w:tcPr>
            <w:tcW w:w="0" w:type="auto"/>
            <w:vMerge w:val="restart"/>
            <w:tcBorders>
              <w:top w:val="nil"/>
              <w:left w:val="single" w:sz="4" w:space="0" w:color="auto"/>
              <w:bottom w:val="single" w:sz="4" w:space="0" w:color="auto"/>
              <w:right w:val="single" w:sz="4" w:space="0" w:color="auto"/>
            </w:tcBorders>
            <w:shd w:val="clear" w:color="auto" w:fill="auto"/>
            <w:hideMark/>
          </w:tcPr>
          <w:p w:rsidR="00A263FD" w:rsidRPr="005F2FD9" w:rsidRDefault="00A263FD" w:rsidP="003E5CFC">
            <w:pPr>
              <w:spacing w:after="0" w:line="240" w:lineRule="auto"/>
              <w:rPr>
                <w:rFonts w:ascii="Arial" w:eastAsia="Times New Roman" w:hAnsi="Arial" w:cs="Arial"/>
                <w:color w:val="000000"/>
                <w:sz w:val="16"/>
                <w:szCs w:val="16"/>
                <w:lang w:eastAsia="es-MX"/>
              </w:rPr>
            </w:pPr>
            <w:r w:rsidRPr="005F2FD9">
              <w:rPr>
                <w:rFonts w:ascii="Arial" w:eastAsia="Times New Roman" w:hAnsi="Arial" w:cs="Arial"/>
                <w:color w:val="000000"/>
                <w:sz w:val="16"/>
                <w:szCs w:val="16"/>
                <w:lang w:eastAsia="es-MX"/>
              </w:rPr>
              <w:t>Grupo Empresarial ROSMI S.A. De C.V.</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263FD" w:rsidRPr="005F2FD9" w:rsidRDefault="009569E8" w:rsidP="003E5CFC">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Fact.</w:t>
            </w:r>
            <w:r w:rsidR="00A263FD" w:rsidRPr="005F2FD9">
              <w:rPr>
                <w:rFonts w:ascii="Arial" w:eastAsia="Times New Roman" w:hAnsi="Arial" w:cs="Arial"/>
                <w:color w:val="000000"/>
                <w:sz w:val="16"/>
                <w:szCs w:val="16"/>
                <w:lang w:eastAsia="es-MX"/>
              </w:rPr>
              <w:t xml:space="preserve"> A96</w:t>
            </w:r>
          </w:p>
          <w:p w:rsidR="00A263FD" w:rsidRPr="005F2FD9" w:rsidRDefault="00A263FD" w:rsidP="003E5CFC">
            <w:pPr>
              <w:spacing w:after="0" w:line="240" w:lineRule="auto"/>
              <w:jc w:val="center"/>
              <w:rPr>
                <w:rFonts w:ascii="Arial" w:eastAsia="Times New Roman" w:hAnsi="Arial" w:cs="Arial"/>
                <w:color w:val="000000"/>
                <w:sz w:val="16"/>
                <w:szCs w:val="16"/>
                <w:lang w:eastAsia="es-MX"/>
              </w:rPr>
            </w:pPr>
          </w:p>
        </w:tc>
        <w:tc>
          <w:tcPr>
            <w:tcW w:w="0" w:type="auto"/>
            <w:tcBorders>
              <w:top w:val="nil"/>
              <w:left w:val="single" w:sz="4" w:space="0" w:color="auto"/>
              <w:bottom w:val="single" w:sz="4" w:space="0" w:color="auto"/>
              <w:right w:val="single" w:sz="4" w:space="0" w:color="auto"/>
            </w:tcBorders>
            <w:shd w:val="clear" w:color="auto" w:fill="auto"/>
          </w:tcPr>
          <w:p w:rsidR="00A263FD" w:rsidRPr="005F2FD9" w:rsidRDefault="00A263FD" w:rsidP="003135E9">
            <w:pPr>
              <w:spacing w:after="0" w:line="240" w:lineRule="auto"/>
              <w:jc w:val="center"/>
              <w:rPr>
                <w:rFonts w:ascii="Arial" w:eastAsia="Times New Roman" w:hAnsi="Arial" w:cs="Arial"/>
                <w:color w:val="000000"/>
                <w:sz w:val="16"/>
                <w:szCs w:val="16"/>
                <w:lang w:eastAsia="es-MX"/>
              </w:rPr>
            </w:pPr>
            <w:r w:rsidRPr="005F2FD9">
              <w:rPr>
                <w:rFonts w:ascii="Arial" w:eastAsia="Times New Roman" w:hAnsi="Arial" w:cs="Arial"/>
                <w:color w:val="000000"/>
                <w:sz w:val="16"/>
                <w:szCs w:val="16"/>
                <w:lang w:eastAsia="es-MX"/>
              </w:rPr>
              <w:t>17/02/2018</w:t>
            </w: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A263FD" w:rsidRPr="005F2FD9" w:rsidRDefault="00A263FD" w:rsidP="00177B81">
            <w:pPr>
              <w:spacing w:after="0" w:line="240" w:lineRule="auto"/>
              <w:jc w:val="center"/>
              <w:rPr>
                <w:rFonts w:ascii="Arial" w:eastAsia="Times New Roman" w:hAnsi="Arial" w:cs="Arial"/>
                <w:color w:val="000000"/>
                <w:sz w:val="16"/>
                <w:szCs w:val="16"/>
                <w:lang w:eastAsia="es-MX"/>
              </w:rPr>
            </w:pPr>
            <w:r w:rsidRPr="005F2FD9">
              <w:rPr>
                <w:rFonts w:ascii="Arial" w:eastAsia="Times New Roman" w:hAnsi="Arial" w:cs="Arial"/>
                <w:color w:val="000000"/>
                <w:sz w:val="16"/>
                <w:szCs w:val="16"/>
                <w:lang w:eastAsia="es-MX"/>
              </w:rPr>
              <w:t>GER170822QQ2</w:t>
            </w:r>
          </w:p>
        </w:tc>
        <w:tc>
          <w:tcPr>
            <w:tcW w:w="1144" w:type="dxa"/>
            <w:tcBorders>
              <w:top w:val="nil"/>
              <w:left w:val="nil"/>
              <w:bottom w:val="single" w:sz="4" w:space="0" w:color="auto"/>
              <w:right w:val="single" w:sz="4" w:space="0" w:color="auto"/>
            </w:tcBorders>
            <w:shd w:val="clear" w:color="auto" w:fill="auto"/>
            <w:noWrap/>
            <w:hideMark/>
          </w:tcPr>
          <w:p w:rsidR="00A263FD" w:rsidRPr="005F2FD9" w:rsidRDefault="00A263FD" w:rsidP="003E5CFC">
            <w:pPr>
              <w:spacing w:after="0" w:line="240" w:lineRule="auto"/>
              <w:jc w:val="right"/>
              <w:rPr>
                <w:rFonts w:ascii="Arial" w:eastAsia="Times New Roman" w:hAnsi="Arial" w:cs="Arial"/>
                <w:color w:val="000000"/>
                <w:sz w:val="16"/>
                <w:szCs w:val="16"/>
                <w:lang w:eastAsia="es-MX"/>
              </w:rPr>
            </w:pPr>
            <w:r w:rsidRPr="005F2FD9">
              <w:rPr>
                <w:rFonts w:ascii="Arial" w:eastAsia="Times New Roman" w:hAnsi="Arial" w:cs="Arial"/>
                <w:color w:val="000000"/>
                <w:sz w:val="16"/>
                <w:szCs w:val="16"/>
                <w:lang w:eastAsia="es-MX"/>
              </w:rPr>
              <w:t>$157,412.00</w:t>
            </w:r>
          </w:p>
        </w:tc>
      </w:tr>
      <w:tr w:rsidR="00A263FD" w:rsidRPr="005F2FD9" w:rsidTr="003E5CFC">
        <w:trPr>
          <w:trHeight w:val="290"/>
          <w:jc w:val="center"/>
        </w:trPr>
        <w:tc>
          <w:tcPr>
            <w:tcW w:w="0" w:type="auto"/>
            <w:vMerge/>
            <w:tcBorders>
              <w:top w:val="nil"/>
              <w:left w:val="single" w:sz="4" w:space="0" w:color="auto"/>
              <w:bottom w:val="single" w:sz="4" w:space="0" w:color="auto"/>
              <w:right w:val="single" w:sz="4" w:space="0" w:color="auto"/>
            </w:tcBorders>
            <w:shd w:val="clear" w:color="auto" w:fill="auto"/>
            <w:hideMark/>
          </w:tcPr>
          <w:p w:rsidR="00A263FD" w:rsidRPr="005F2FD9" w:rsidRDefault="00A263FD" w:rsidP="003E5CFC">
            <w:pPr>
              <w:spacing w:after="0" w:line="240" w:lineRule="auto"/>
              <w:rPr>
                <w:rFonts w:ascii="Arial" w:eastAsia="Times New Roman" w:hAnsi="Arial" w:cs="Arial"/>
                <w:color w:val="000000"/>
                <w:sz w:val="16"/>
                <w:szCs w:val="16"/>
                <w:lang w:eastAsia="es-MX"/>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263FD" w:rsidRPr="005F2FD9" w:rsidRDefault="009569E8" w:rsidP="003E5CFC">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Fact.</w:t>
            </w:r>
            <w:r w:rsidR="00A263FD" w:rsidRPr="005F2FD9">
              <w:rPr>
                <w:rFonts w:ascii="Arial" w:eastAsia="Times New Roman" w:hAnsi="Arial" w:cs="Arial"/>
                <w:color w:val="000000"/>
                <w:sz w:val="16"/>
                <w:szCs w:val="16"/>
                <w:lang w:eastAsia="es-MX"/>
              </w:rPr>
              <w:t xml:space="preserve"> A92</w:t>
            </w:r>
          </w:p>
        </w:tc>
        <w:tc>
          <w:tcPr>
            <w:tcW w:w="0" w:type="auto"/>
            <w:tcBorders>
              <w:top w:val="nil"/>
              <w:left w:val="single" w:sz="4" w:space="0" w:color="auto"/>
              <w:bottom w:val="single" w:sz="4" w:space="0" w:color="auto"/>
              <w:right w:val="single" w:sz="4" w:space="0" w:color="auto"/>
            </w:tcBorders>
            <w:shd w:val="clear" w:color="auto" w:fill="auto"/>
          </w:tcPr>
          <w:p w:rsidR="00A263FD" w:rsidRPr="005F2FD9" w:rsidRDefault="00A263FD" w:rsidP="003E5CFC">
            <w:pPr>
              <w:spacing w:after="0" w:line="240" w:lineRule="auto"/>
              <w:jc w:val="center"/>
              <w:rPr>
                <w:rFonts w:ascii="Arial" w:eastAsia="Times New Roman" w:hAnsi="Arial" w:cs="Arial"/>
                <w:color w:val="000000"/>
                <w:sz w:val="16"/>
                <w:szCs w:val="16"/>
                <w:lang w:eastAsia="es-MX"/>
              </w:rPr>
            </w:pPr>
            <w:r w:rsidRPr="005F2FD9">
              <w:rPr>
                <w:rFonts w:ascii="Arial" w:eastAsia="Times New Roman" w:hAnsi="Arial" w:cs="Arial"/>
                <w:color w:val="000000"/>
                <w:sz w:val="16"/>
                <w:szCs w:val="16"/>
                <w:lang w:eastAsia="es-MX"/>
              </w:rPr>
              <w:t>17/02/2018</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263FD" w:rsidRPr="005F2FD9" w:rsidRDefault="00A263FD" w:rsidP="00177B81">
            <w:pPr>
              <w:spacing w:after="0" w:line="240" w:lineRule="auto"/>
              <w:jc w:val="center"/>
              <w:rPr>
                <w:rFonts w:ascii="Arial" w:eastAsia="Times New Roman" w:hAnsi="Arial" w:cs="Arial"/>
                <w:color w:val="000000"/>
                <w:sz w:val="16"/>
                <w:szCs w:val="16"/>
                <w:lang w:eastAsia="es-MX"/>
              </w:rPr>
            </w:pPr>
          </w:p>
        </w:tc>
        <w:tc>
          <w:tcPr>
            <w:tcW w:w="1144" w:type="dxa"/>
            <w:tcBorders>
              <w:top w:val="nil"/>
              <w:left w:val="nil"/>
              <w:bottom w:val="single" w:sz="4" w:space="0" w:color="auto"/>
              <w:right w:val="single" w:sz="4" w:space="0" w:color="auto"/>
            </w:tcBorders>
            <w:shd w:val="clear" w:color="auto" w:fill="auto"/>
            <w:noWrap/>
            <w:hideMark/>
          </w:tcPr>
          <w:p w:rsidR="00A263FD" w:rsidRPr="005F2FD9" w:rsidRDefault="00A263FD" w:rsidP="003E5CFC">
            <w:pPr>
              <w:spacing w:after="0" w:line="240" w:lineRule="auto"/>
              <w:jc w:val="right"/>
              <w:rPr>
                <w:rFonts w:ascii="Arial" w:eastAsia="Times New Roman" w:hAnsi="Arial" w:cs="Arial"/>
                <w:color w:val="000000"/>
                <w:sz w:val="16"/>
                <w:szCs w:val="16"/>
                <w:lang w:eastAsia="es-MX"/>
              </w:rPr>
            </w:pPr>
            <w:r w:rsidRPr="005F2FD9">
              <w:rPr>
                <w:rFonts w:ascii="Arial" w:eastAsia="Times New Roman" w:hAnsi="Arial" w:cs="Arial"/>
                <w:color w:val="000000"/>
                <w:sz w:val="16"/>
                <w:szCs w:val="16"/>
                <w:lang w:eastAsia="es-MX"/>
              </w:rPr>
              <w:t>196,272.00</w:t>
            </w:r>
          </w:p>
        </w:tc>
      </w:tr>
      <w:tr w:rsidR="00A263FD" w:rsidRPr="005F2FD9" w:rsidTr="003E5CFC">
        <w:trPr>
          <w:trHeight w:val="378"/>
          <w:jc w:val="center"/>
        </w:trPr>
        <w:tc>
          <w:tcPr>
            <w:tcW w:w="0" w:type="auto"/>
            <w:tcBorders>
              <w:top w:val="nil"/>
              <w:left w:val="single" w:sz="4" w:space="0" w:color="auto"/>
              <w:bottom w:val="single" w:sz="4" w:space="0" w:color="auto"/>
              <w:right w:val="single" w:sz="4" w:space="0" w:color="auto"/>
            </w:tcBorders>
            <w:shd w:val="clear" w:color="auto" w:fill="auto"/>
          </w:tcPr>
          <w:p w:rsidR="00A263FD" w:rsidRPr="005F2FD9" w:rsidRDefault="00177B81" w:rsidP="003E5CFC">
            <w:pPr>
              <w:spacing w:after="0" w:line="240" w:lineRule="auto"/>
              <w:rPr>
                <w:rFonts w:ascii="Arial" w:eastAsia="Times New Roman" w:hAnsi="Arial" w:cs="Arial"/>
                <w:color w:val="000000"/>
                <w:sz w:val="16"/>
                <w:szCs w:val="16"/>
                <w:lang w:eastAsia="es-MX"/>
              </w:rPr>
            </w:pPr>
            <w:r w:rsidRPr="005F2FD9">
              <w:rPr>
                <w:rFonts w:ascii="Arial" w:eastAsia="Times New Roman" w:hAnsi="Arial" w:cs="Arial"/>
                <w:color w:val="000000"/>
                <w:sz w:val="16"/>
                <w:szCs w:val="16"/>
                <w:lang w:eastAsia="es-MX"/>
              </w:rPr>
              <w:t xml:space="preserve">Oscar Jeroslav Cortes Pérez </w:t>
            </w:r>
          </w:p>
        </w:tc>
        <w:tc>
          <w:tcPr>
            <w:tcW w:w="0" w:type="auto"/>
            <w:tcBorders>
              <w:top w:val="single" w:sz="4" w:space="0" w:color="auto"/>
              <w:left w:val="nil"/>
              <w:bottom w:val="single" w:sz="4" w:space="0" w:color="auto"/>
              <w:right w:val="single" w:sz="4" w:space="0" w:color="auto"/>
            </w:tcBorders>
            <w:shd w:val="clear" w:color="auto" w:fill="auto"/>
          </w:tcPr>
          <w:p w:rsidR="00A263FD" w:rsidRPr="005F2FD9" w:rsidRDefault="009569E8" w:rsidP="003E5CFC">
            <w:pPr>
              <w:autoSpaceDE w:val="0"/>
              <w:autoSpaceDN w:val="0"/>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Fact.</w:t>
            </w:r>
            <w:r w:rsidR="00177B81" w:rsidRPr="005F2FD9">
              <w:rPr>
                <w:rFonts w:ascii="Arial" w:hAnsi="Arial" w:cs="Arial"/>
                <w:color w:val="000000"/>
                <w:sz w:val="16"/>
                <w:szCs w:val="16"/>
              </w:rPr>
              <w:t xml:space="preserve"> 1,2,3,4,6,7 y 60</w:t>
            </w:r>
          </w:p>
        </w:tc>
        <w:tc>
          <w:tcPr>
            <w:tcW w:w="0" w:type="auto"/>
            <w:tcBorders>
              <w:top w:val="nil"/>
              <w:left w:val="single" w:sz="4" w:space="0" w:color="auto"/>
              <w:bottom w:val="single" w:sz="4" w:space="0" w:color="auto"/>
              <w:right w:val="single" w:sz="4" w:space="0" w:color="auto"/>
            </w:tcBorders>
            <w:shd w:val="clear" w:color="auto" w:fill="auto"/>
          </w:tcPr>
          <w:p w:rsidR="00A263FD" w:rsidRPr="005F2FD9" w:rsidRDefault="00177B81" w:rsidP="003E5CFC">
            <w:pPr>
              <w:autoSpaceDE w:val="0"/>
              <w:autoSpaceDN w:val="0"/>
              <w:spacing w:after="0" w:line="240" w:lineRule="auto"/>
              <w:jc w:val="center"/>
              <w:rPr>
                <w:rFonts w:ascii="Arial" w:hAnsi="Arial" w:cs="Arial"/>
                <w:color w:val="000000"/>
                <w:sz w:val="16"/>
                <w:szCs w:val="16"/>
              </w:rPr>
            </w:pPr>
            <w:r w:rsidRPr="005F2FD9">
              <w:rPr>
                <w:rFonts w:ascii="Arial" w:hAnsi="Arial" w:cs="Arial"/>
                <w:color w:val="000000"/>
                <w:sz w:val="16"/>
                <w:szCs w:val="16"/>
              </w:rPr>
              <w:t>Febrero, Marzo y Octubre 2018</w:t>
            </w:r>
          </w:p>
        </w:tc>
        <w:tc>
          <w:tcPr>
            <w:tcW w:w="0" w:type="auto"/>
            <w:tcBorders>
              <w:top w:val="nil"/>
              <w:left w:val="single" w:sz="4" w:space="0" w:color="auto"/>
              <w:bottom w:val="single" w:sz="4" w:space="0" w:color="auto"/>
              <w:right w:val="single" w:sz="4" w:space="0" w:color="auto"/>
            </w:tcBorders>
            <w:shd w:val="clear" w:color="auto" w:fill="auto"/>
            <w:noWrap/>
          </w:tcPr>
          <w:p w:rsidR="00A263FD" w:rsidRPr="005F2FD9" w:rsidRDefault="00177B81" w:rsidP="003E5CFC">
            <w:pPr>
              <w:autoSpaceDE w:val="0"/>
              <w:autoSpaceDN w:val="0"/>
              <w:spacing w:after="0" w:line="240" w:lineRule="auto"/>
              <w:jc w:val="center"/>
            </w:pPr>
            <w:r w:rsidRPr="005F2FD9">
              <w:rPr>
                <w:rFonts w:ascii="Arial" w:hAnsi="Arial" w:cs="Arial"/>
                <w:color w:val="000000"/>
                <w:sz w:val="16"/>
                <w:szCs w:val="16"/>
              </w:rPr>
              <w:t>COPO780601UJ8</w:t>
            </w:r>
          </w:p>
        </w:tc>
        <w:tc>
          <w:tcPr>
            <w:tcW w:w="1144" w:type="dxa"/>
            <w:tcBorders>
              <w:top w:val="nil"/>
              <w:left w:val="nil"/>
              <w:bottom w:val="single" w:sz="4" w:space="0" w:color="auto"/>
              <w:right w:val="single" w:sz="4" w:space="0" w:color="auto"/>
            </w:tcBorders>
            <w:shd w:val="clear" w:color="auto" w:fill="auto"/>
            <w:noWrap/>
          </w:tcPr>
          <w:p w:rsidR="00A263FD" w:rsidRPr="005F2FD9" w:rsidRDefault="00177B81" w:rsidP="003E5CFC">
            <w:pPr>
              <w:autoSpaceDE w:val="0"/>
              <w:autoSpaceDN w:val="0"/>
              <w:spacing w:after="0" w:line="240" w:lineRule="auto"/>
              <w:jc w:val="right"/>
            </w:pPr>
            <w:r w:rsidRPr="005F2FD9">
              <w:rPr>
                <w:rFonts w:ascii="Arial" w:hAnsi="Arial" w:cs="Arial"/>
                <w:color w:val="000000"/>
                <w:sz w:val="16"/>
                <w:szCs w:val="16"/>
              </w:rPr>
              <w:t>306,220.00</w:t>
            </w:r>
          </w:p>
        </w:tc>
      </w:tr>
      <w:tr w:rsidR="00177B81" w:rsidRPr="005F2FD9" w:rsidTr="003E5CFC">
        <w:trPr>
          <w:trHeight w:val="378"/>
          <w:jc w:val="center"/>
        </w:trPr>
        <w:tc>
          <w:tcPr>
            <w:tcW w:w="0" w:type="auto"/>
            <w:tcBorders>
              <w:top w:val="nil"/>
              <w:left w:val="single" w:sz="4" w:space="0" w:color="auto"/>
              <w:bottom w:val="single" w:sz="4" w:space="0" w:color="auto"/>
              <w:right w:val="single" w:sz="4" w:space="0" w:color="auto"/>
            </w:tcBorders>
            <w:shd w:val="clear" w:color="auto" w:fill="auto"/>
          </w:tcPr>
          <w:p w:rsidR="00177B81" w:rsidRPr="005F2FD9" w:rsidRDefault="00177B81" w:rsidP="003E5CFC">
            <w:pPr>
              <w:spacing w:after="0" w:line="240" w:lineRule="auto"/>
              <w:rPr>
                <w:rFonts w:ascii="Arial" w:eastAsia="Times New Roman" w:hAnsi="Arial" w:cs="Arial"/>
                <w:color w:val="000000"/>
                <w:sz w:val="16"/>
                <w:szCs w:val="16"/>
                <w:lang w:eastAsia="es-MX"/>
              </w:rPr>
            </w:pPr>
            <w:r w:rsidRPr="005F2FD9">
              <w:rPr>
                <w:rFonts w:ascii="Arial" w:eastAsia="Times New Roman" w:hAnsi="Arial" w:cs="Arial"/>
                <w:color w:val="000000"/>
                <w:sz w:val="16"/>
                <w:szCs w:val="16"/>
                <w:lang w:eastAsia="es-MX"/>
              </w:rPr>
              <w:t>Magso Construccion</w:t>
            </w:r>
            <w:r w:rsidR="00E704AE">
              <w:rPr>
                <w:rFonts w:ascii="Arial" w:eastAsia="Times New Roman" w:hAnsi="Arial" w:cs="Arial"/>
                <w:color w:val="000000"/>
                <w:sz w:val="16"/>
                <w:szCs w:val="16"/>
                <w:lang w:eastAsia="es-MX"/>
              </w:rPr>
              <w:t>es y Comercios S.A. d</w:t>
            </w:r>
            <w:r w:rsidRPr="005F2FD9">
              <w:rPr>
                <w:rFonts w:ascii="Arial" w:eastAsia="Times New Roman" w:hAnsi="Arial" w:cs="Arial"/>
                <w:color w:val="000000"/>
                <w:sz w:val="16"/>
                <w:szCs w:val="16"/>
                <w:lang w:eastAsia="es-MX"/>
              </w:rPr>
              <w:t>e C.V.</w:t>
            </w:r>
          </w:p>
        </w:tc>
        <w:tc>
          <w:tcPr>
            <w:tcW w:w="0" w:type="auto"/>
            <w:tcBorders>
              <w:top w:val="single" w:sz="4" w:space="0" w:color="auto"/>
              <w:left w:val="nil"/>
              <w:bottom w:val="single" w:sz="4" w:space="0" w:color="auto"/>
              <w:right w:val="single" w:sz="4" w:space="0" w:color="auto"/>
            </w:tcBorders>
            <w:shd w:val="clear" w:color="auto" w:fill="auto"/>
          </w:tcPr>
          <w:p w:rsidR="00177B81" w:rsidRPr="005F2FD9" w:rsidRDefault="009569E8" w:rsidP="003E5CFC">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Fact.</w:t>
            </w:r>
            <w:r w:rsidR="00177B81" w:rsidRPr="005F2FD9">
              <w:rPr>
                <w:rFonts w:ascii="Arial" w:eastAsia="Times New Roman" w:hAnsi="Arial" w:cs="Arial"/>
                <w:color w:val="000000"/>
                <w:sz w:val="16"/>
                <w:szCs w:val="16"/>
                <w:lang w:eastAsia="es-MX"/>
              </w:rPr>
              <w:t xml:space="preserve"> A132</w:t>
            </w:r>
          </w:p>
        </w:tc>
        <w:tc>
          <w:tcPr>
            <w:tcW w:w="0" w:type="auto"/>
            <w:tcBorders>
              <w:top w:val="nil"/>
              <w:left w:val="single" w:sz="4" w:space="0" w:color="auto"/>
              <w:bottom w:val="single" w:sz="4" w:space="0" w:color="auto"/>
              <w:right w:val="single" w:sz="4" w:space="0" w:color="auto"/>
            </w:tcBorders>
            <w:shd w:val="clear" w:color="auto" w:fill="auto"/>
          </w:tcPr>
          <w:p w:rsidR="00177B81" w:rsidRPr="005F2FD9" w:rsidRDefault="00177B81" w:rsidP="003E5CFC">
            <w:pPr>
              <w:spacing w:after="0" w:line="240" w:lineRule="auto"/>
              <w:jc w:val="center"/>
              <w:rPr>
                <w:rFonts w:ascii="Arial" w:eastAsia="Times New Roman" w:hAnsi="Arial" w:cs="Arial"/>
                <w:color w:val="000000"/>
                <w:sz w:val="16"/>
                <w:szCs w:val="16"/>
                <w:lang w:eastAsia="es-MX"/>
              </w:rPr>
            </w:pPr>
            <w:r w:rsidRPr="005F2FD9">
              <w:rPr>
                <w:rFonts w:ascii="Arial" w:eastAsia="Times New Roman" w:hAnsi="Arial" w:cs="Arial"/>
                <w:color w:val="000000"/>
                <w:sz w:val="16"/>
                <w:szCs w:val="16"/>
                <w:lang w:eastAsia="es-MX"/>
              </w:rPr>
              <w:t>17/07/2018</w:t>
            </w:r>
          </w:p>
        </w:tc>
        <w:tc>
          <w:tcPr>
            <w:tcW w:w="0" w:type="auto"/>
            <w:tcBorders>
              <w:top w:val="nil"/>
              <w:left w:val="single" w:sz="4" w:space="0" w:color="auto"/>
              <w:bottom w:val="single" w:sz="4" w:space="0" w:color="auto"/>
              <w:right w:val="single" w:sz="4" w:space="0" w:color="auto"/>
            </w:tcBorders>
            <w:shd w:val="clear" w:color="auto" w:fill="auto"/>
            <w:noWrap/>
          </w:tcPr>
          <w:p w:rsidR="00177B81" w:rsidRPr="005F2FD9" w:rsidRDefault="00177B81" w:rsidP="003E5CFC">
            <w:pPr>
              <w:spacing w:after="0" w:line="240" w:lineRule="auto"/>
              <w:jc w:val="center"/>
              <w:rPr>
                <w:rFonts w:ascii="Arial" w:eastAsia="Times New Roman" w:hAnsi="Arial" w:cs="Arial"/>
                <w:color w:val="000000"/>
                <w:sz w:val="16"/>
                <w:szCs w:val="16"/>
                <w:lang w:eastAsia="es-MX"/>
              </w:rPr>
            </w:pPr>
            <w:r w:rsidRPr="005F2FD9">
              <w:rPr>
                <w:rFonts w:ascii="Arial" w:eastAsia="Times New Roman" w:hAnsi="Arial" w:cs="Arial"/>
                <w:color w:val="000000"/>
                <w:sz w:val="16"/>
                <w:szCs w:val="16"/>
                <w:lang w:eastAsia="es-MX"/>
              </w:rPr>
              <w:t>MCC170928SB9</w:t>
            </w:r>
          </w:p>
        </w:tc>
        <w:tc>
          <w:tcPr>
            <w:tcW w:w="1144" w:type="dxa"/>
            <w:tcBorders>
              <w:top w:val="nil"/>
              <w:left w:val="nil"/>
              <w:bottom w:val="single" w:sz="4" w:space="0" w:color="auto"/>
              <w:right w:val="single" w:sz="4" w:space="0" w:color="auto"/>
            </w:tcBorders>
            <w:shd w:val="clear" w:color="auto" w:fill="auto"/>
            <w:noWrap/>
          </w:tcPr>
          <w:p w:rsidR="00177B81" w:rsidRPr="005F2FD9" w:rsidRDefault="00177B81" w:rsidP="003E5CFC">
            <w:pPr>
              <w:spacing w:after="0" w:line="240" w:lineRule="auto"/>
              <w:jc w:val="right"/>
              <w:rPr>
                <w:rFonts w:ascii="Arial" w:eastAsia="Times New Roman" w:hAnsi="Arial" w:cs="Arial"/>
                <w:color w:val="000000"/>
                <w:sz w:val="16"/>
                <w:szCs w:val="16"/>
                <w:lang w:eastAsia="es-MX"/>
              </w:rPr>
            </w:pPr>
            <w:r w:rsidRPr="005F2FD9">
              <w:rPr>
                <w:rFonts w:ascii="Arial" w:eastAsia="Times New Roman" w:hAnsi="Arial" w:cs="Arial"/>
                <w:color w:val="000000"/>
                <w:sz w:val="16"/>
                <w:szCs w:val="16"/>
                <w:lang w:eastAsia="es-MX"/>
              </w:rPr>
              <w:t>150,380.00</w:t>
            </w:r>
          </w:p>
        </w:tc>
      </w:tr>
      <w:tr w:rsidR="00177B81" w:rsidRPr="005F2FD9" w:rsidTr="003E5CFC">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hideMark/>
          </w:tcPr>
          <w:p w:rsidR="00177B81" w:rsidRPr="005F2FD9" w:rsidRDefault="00177B81" w:rsidP="003E5CFC">
            <w:pPr>
              <w:spacing w:after="0" w:line="240" w:lineRule="auto"/>
              <w:rPr>
                <w:rFonts w:ascii="Arial" w:eastAsia="Times New Roman" w:hAnsi="Arial" w:cs="Arial"/>
                <w:color w:val="000000"/>
                <w:sz w:val="16"/>
                <w:szCs w:val="16"/>
                <w:lang w:eastAsia="es-MX"/>
              </w:rPr>
            </w:pPr>
            <w:r w:rsidRPr="005F2FD9">
              <w:rPr>
                <w:rFonts w:ascii="Arial" w:eastAsia="Times New Roman" w:hAnsi="Arial" w:cs="Arial"/>
                <w:color w:val="000000"/>
                <w:sz w:val="16"/>
                <w:szCs w:val="16"/>
                <w:lang w:eastAsia="es-MX"/>
              </w:rPr>
              <w:t>Desarrollos 6m1a S.A De C.V</w:t>
            </w:r>
          </w:p>
        </w:tc>
        <w:tc>
          <w:tcPr>
            <w:tcW w:w="0" w:type="auto"/>
            <w:tcBorders>
              <w:top w:val="single" w:sz="4" w:space="0" w:color="auto"/>
              <w:left w:val="nil"/>
              <w:bottom w:val="single" w:sz="4" w:space="0" w:color="auto"/>
              <w:right w:val="single" w:sz="4" w:space="0" w:color="auto"/>
            </w:tcBorders>
            <w:shd w:val="clear" w:color="auto" w:fill="auto"/>
          </w:tcPr>
          <w:p w:rsidR="00177B81" w:rsidRPr="005F2FD9" w:rsidRDefault="009569E8" w:rsidP="003E5CFC">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Fact.</w:t>
            </w:r>
            <w:r w:rsidR="00177B81" w:rsidRPr="005F2FD9">
              <w:rPr>
                <w:rFonts w:ascii="Arial" w:eastAsia="Times New Roman" w:hAnsi="Arial" w:cs="Arial"/>
                <w:color w:val="000000"/>
                <w:sz w:val="16"/>
                <w:szCs w:val="16"/>
                <w:lang w:eastAsia="es-MX"/>
              </w:rPr>
              <w:t xml:space="preserve"> 1220D</w:t>
            </w:r>
          </w:p>
        </w:tc>
        <w:tc>
          <w:tcPr>
            <w:tcW w:w="0" w:type="auto"/>
            <w:tcBorders>
              <w:top w:val="nil"/>
              <w:left w:val="single" w:sz="4" w:space="0" w:color="auto"/>
              <w:bottom w:val="single" w:sz="4" w:space="0" w:color="auto"/>
              <w:right w:val="single" w:sz="4" w:space="0" w:color="auto"/>
            </w:tcBorders>
            <w:shd w:val="clear" w:color="auto" w:fill="auto"/>
          </w:tcPr>
          <w:p w:rsidR="00177B81" w:rsidRPr="005F2FD9" w:rsidRDefault="00177B81" w:rsidP="003E5CFC">
            <w:pPr>
              <w:spacing w:after="0" w:line="240" w:lineRule="auto"/>
              <w:jc w:val="center"/>
              <w:rPr>
                <w:rFonts w:ascii="Arial" w:eastAsia="Times New Roman" w:hAnsi="Arial" w:cs="Arial"/>
                <w:color w:val="000000"/>
                <w:sz w:val="16"/>
                <w:szCs w:val="16"/>
                <w:lang w:eastAsia="es-MX"/>
              </w:rPr>
            </w:pPr>
            <w:r w:rsidRPr="005F2FD9">
              <w:rPr>
                <w:rFonts w:ascii="Arial" w:eastAsia="Times New Roman" w:hAnsi="Arial" w:cs="Arial"/>
                <w:color w:val="000000"/>
                <w:sz w:val="16"/>
                <w:szCs w:val="16"/>
                <w:lang w:eastAsia="es-MX"/>
              </w:rPr>
              <w:t>22/05/2018</w:t>
            </w:r>
          </w:p>
        </w:tc>
        <w:tc>
          <w:tcPr>
            <w:tcW w:w="0" w:type="auto"/>
            <w:tcBorders>
              <w:top w:val="nil"/>
              <w:left w:val="single" w:sz="4" w:space="0" w:color="auto"/>
              <w:bottom w:val="single" w:sz="4" w:space="0" w:color="auto"/>
              <w:right w:val="single" w:sz="4" w:space="0" w:color="auto"/>
            </w:tcBorders>
            <w:shd w:val="clear" w:color="auto" w:fill="auto"/>
            <w:noWrap/>
            <w:hideMark/>
          </w:tcPr>
          <w:p w:rsidR="00177B81" w:rsidRPr="005F2FD9" w:rsidRDefault="00177B81" w:rsidP="003E5CFC">
            <w:pPr>
              <w:spacing w:after="0" w:line="240" w:lineRule="auto"/>
              <w:jc w:val="center"/>
              <w:rPr>
                <w:rFonts w:ascii="Arial" w:eastAsia="Times New Roman" w:hAnsi="Arial" w:cs="Arial"/>
                <w:color w:val="000000"/>
                <w:sz w:val="16"/>
                <w:szCs w:val="16"/>
                <w:lang w:eastAsia="es-MX"/>
              </w:rPr>
            </w:pPr>
            <w:r w:rsidRPr="005F2FD9">
              <w:rPr>
                <w:rFonts w:ascii="Arial" w:eastAsia="Times New Roman" w:hAnsi="Arial" w:cs="Arial"/>
                <w:color w:val="000000"/>
                <w:sz w:val="16"/>
                <w:szCs w:val="16"/>
                <w:lang w:eastAsia="es-MX"/>
              </w:rPr>
              <w:t>DSM03111775A</w:t>
            </w:r>
          </w:p>
        </w:tc>
        <w:tc>
          <w:tcPr>
            <w:tcW w:w="1144" w:type="dxa"/>
            <w:tcBorders>
              <w:top w:val="nil"/>
              <w:left w:val="nil"/>
              <w:bottom w:val="single" w:sz="4" w:space="0" w:color="auto"/>
              <w:right w:val="single" w:sz="4" w:space="0" w:color="auto"/>
            </w:tcBorders>
            <w:shd w:val="clear" w:color="auto" w:fill="auto"/>
            <w:noWrap/>
            <w:hideMark/>
          </w:tcPr>
          <w:p w:rsidR="00177B81" w:rsidRPr="005F2FD9" w:rsidRDefault="00177B81" w:rsidP="003E5CFC">
            <w:pPr>
              <w:spacing w:after="0" w:line="240" w:lineRule="auto"/>
              <w:jc w:val="right"/>
              <w:rPr>
                <w:rFonts w:ascii="Arial" w:eastAsia="Times New Roman" w:hAnsi="Arial" w:cs="Arial"/>
                <w:color w:val="000000"/>
                <w:sz w:val="16"/>
                <w:szCs w:val="16"/>
                <w:lang w:eastAsia="es-MX"/>
              </w:rPr>
            </w:pPr>
            <w:r w:rsidRPr="005F2FD9">
              <w:rPr>
                <w:rFonts w:ascii="Arial" w:eastAsia="Times New Roman" w:hAnsi="Arial" w:cs="Arial"/>
                <w:color w:val="000000"/>
                <w:sz w:val="16"/>
                <w:szCs w:val="16"/>
                <w:lang w:eastAsia="es-MX"/>
              </w:rPr>
              <w:t>146,160.00</w:t>
            </w:r>
          </w:p>
        </w:tc>
      </w:tr>
      <w:tr w:rsidR="00177B81" w:rsidRPr="005F2FD9" w:rsidTr="00177B81">
        <w:trPr>
          <w:trHeight w:val="322"/>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177B81" w:rsidRPr="005F2FD9" w:rsidRDefault="00177B81" w:rsidP="00177B81">
            <w:pPr>
              <w:spacing w:after="0" w:line="240" w:lineRule="auto"/>
              <w:rPr>
                <w:rFonts w:ascii="Arial" w:eastAsia="Times New Roman" w:hAnsi="Arial" w:cs="Arial"/>
                <w:color w:val="000000"/>
                <w:sz w:val="16"/>
                <w:szCs w:val="16"/>
                <w:lang w:eastAsia="es-MX"/>
              </w:rPr>
            </w:pPr>
            <w:r w:rsidRPr="005F2FD9">
              <w:rPr>
                <w:rFonts w:ascii="Arial" w:eastAsia="Times New Roman" w:hAnsi="Arial" w:cs="Arial"/>
                <w:b/>
                <w:color w:val="000000"/>
                <w:sz w:val="16"/>
                <w:szCs w:val="16"/>
                <w:lang w:eastAsia="es-MX"/>
              </w:rPr>
              <w:t>Total</w:t>
            </w:r>
          </w:p>
        </w:tc>
        <w:tc>
          <w:tcPr>
            <w:tcW w:w="0" w:type="auto"/>
            <w:tcBorders>
              <w:top w:val="single" w:sz="4" w:space="0" w:color="auto"/>
              <w:left w:val="nil"/>
              <w:bottom w:val="single" w:sz="4" w:space="0" w:color="auto"/>
              <w:right w:val="single" w:sz="4" w:space="0" w:color="auto"/>
            </w:tcBorders>
            <w:shd w:val="clear" w:color="auto" w:fill="auto"/>
          </w:tcPr>
          <w:p w:rsidR="00177B81" w:rsidRPr="005F2FD9" w:rsidRDefault="00177B81" w:rsidP="00177B81">
            <w:pPr>
              <w:spacing w:after="0" w:line="240" w:lineRule="auto"/>
              <w:rPr>
                <w:rFonts w:ascii="Arial" w:eastAsia="Times New Roman" w:hAnsi="Arial" w:cs="Arial"/>
                <w:b/>
                <w:color w:val="000000"/>
                <w:sz w:val="16"/>
                <w:szCs w:val="16"/>
                <w:lang w:eastAsia="es-MX"/>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77B81" w:rsidRPr="005F2FD9" w:rsidRDefault="00177B81" w:rsidP="00177B81">
            <w:pPr>
              <w:spacing w:after="0" w:line="240" w:lineRule="auto"/>
              <w:rPr>
                <w:rFonts w:ascii="Arial" w:eastAsia="Times New Roman" w:hAnsi="Arial" w:cs="Arial"/>
                <w:b/>
                <w:color w:val="000000"/>
                <w:sz w:val="16"/>
                <w:szCs w:val="16"/>
                <w:lang w:eastAsia="es-MX"/>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177B81" w:rsidRPr="005F2FD9" w:rsidRDefault="00177B81" w:rsidP="00177B81">
            <w:pPr>
              <w:spacing w:after="0" w:line="240" w:lineRule="auto"/>
              <w:rPr>
                <w:rFonts w:ascii="Arial" w:eastAsia="Times New Roman" w:hAnsi="Arial" w:cs="Arial"/>
                <w:b/>
                <w:color w:val="000000"/>
                <w:sz w:val="16"/>
                <w:szCs w:val="16"/>
                <w:lang w:eastAsia="es-MX"/>
              </w:rPr>
            </w:pPr>
          </w:p>
        </w:tc>
        <w:tc>
          <w:tcPr>
            <w:tcW w:w="1144" w:type="dxa"/>
            <w:tcBorders>
              <w:top w:val="single" w:sz="4" w:space="0" w:color="auto"/>
              <w:left w:val="nil"/>
              <w:bottom w:val="single" w:sz="4" w:space="0" w:color="auto"/>
              <w:right w:val="single" w:sz="4" w:space="0" w:color="auto"/>
            </w:tcBorders>
            <w:shd w:val="clear" w:color="auto" w:fill="auto"/>
            <w:noWrap/>
            <w:vAlign w:val="center"/>
          </w:tcPr>
          <w:p w:rsidR="00177B81" w:rsidRPr="005F2FD9" w:rsidRDefault="00177B81" w:rsidP="00177B81">
            <w:pPr>
              <w:spacing w:after="0" w:line="240" w:lineRule="auto"/>
              <w:jc w:val="right"/>
              <w:rPr>
                <w:rFonts w:ascii="Arial" w:eastAsia="Times New Roman" w:hAnsi="Arial" w:cs="Arial"/>
                <w:b/>
                <w:color w:val="000000"/>
                <w:sz w:val="16"/>
                <w:szCs w:val="16"/>
                <w:lang w:eastAsia="es-MX"/>
              </w:rPr>
            </w:pPr>
            <w:r w:rsidRPr="005F2FD9">
              <w:rPr>
                <w:rFonts w:ascii="Arial" w:eastAsia="Times New Roman" w:hAnsi="Arial" w:cs="Arial"/>
                <w:b/>
                <w:color w:val="000000"/>
                <w:sz w:val="16"/>
                <w:szCs w:val="16"/>
                <w:lang w:eastAsia="es-MX"/>
              </w:rPr>
              <w:t>$956,444.00</w:t>
            </w:r>
          </w:p>
        </w:tc>
      </w:tr>
    </w:tbl>
    <w:p w:rsidR="00A263FD" w:rsidRPr="005F2FD9" w:rsidRDefault="00A263FD" w:rsidP="00A263FD">
      <w:pPr>
        <w:pStyle w:val="Prrafodelista"/>
        <w:spacing w:after="0" w:line="240" w:lineRule="auto"/>
        <w:ind w:left="360"/>
        <w:jc w:val="both"/>
        <w:rPr>
          <w:rFonts w:ascii="Arial" w:eastAsia="Times New Roman" w:hAnsi="Arial" w:cs="Arial"/>
          <w:sz w:val="16"/>
          <w:szCs w:val="16"/>
          <w:lang w:eastAsia="es-MX"/>
        </w:rPr>
      </w:pPr>
      <w:r w:rsidRPr="005F2FD9">
        <w:rPr>
          <w:rFonts w:ascii="Arial" w:eastAsia="Times New Roman" w:hAnsi="Arial" w:cs="Arial"/>
          <w:b/>
          <w:sz w:val="16"/>
          <w:szCs w:val="16"/>
          <w:lang w:eastAsia="es-MX"/>
        </w:rPr>
        <w:t>Nota:</w:t>
      </w:r>
      <w:r w:rsidRPr="005F2FD9">
        <w:rPr>
          <w:rFonts w:ascii="Arial" w:eastAsia="Times New Roman" w:hAnsi="Arial" w:cs="Arial"/>
          <w:sz w:val="16"/>
          <w:szCs w:val="16"/>
          <w:lang w:eastAsia="es-MX"/>
        </w:rPr>
        <w:t xml:space="preserve"> 1,500 UMA (en el año 2018 equivalía a $80.60 x 1,500 = $120,900.00)</w:t>
      </w:r>
    </w:p>
    <w:p w:rsidR="00A263FD" w:rsidRPr="005F2FD9" w:rsidRDefault="00A263FD" w:rsidP="00A263FD">
      <w:pPr>
        <w:spacing w:after="0" w:line="240" w:lineRule="auto"/>
        <w:rPr>
          <w:rFonts w:ascii="Arial" w:eastAsia="Times New Roman" w:hAnsi="Arial" w:cs="Arial"/>
          <w:sz w:val="24"/>
          <w:szCs w:val="24"/>
          <w:lang w:eastAsia="es-MX"/>
        </w:rPr>
      </w:pPr>
    </w:p>
    <w:p w:rsidR="00A263FD" w:rsidRPr="005F2FD9" w:rsidRDefault="00A263FD" w:rsidP="00A263FD">
      <w:pPr>
        <w:spacing w:after="0" w:line="240" w:lineRule="auto"/>
        <w:rPr>
          <w:rFonts w:ascii="Arial" w:eastAsia="Times New Roman" w:hAnsi="Arial" w:cs="Arial"/>
          <w:sz w:val="24"/>
          <w:szCs w:val="24"/>
          <w:lang w:eastAsia="es-MX"/>
        </w:rPr>
      </w:pPr>
      <w:r w:rsidRPr="005F2FD9">
        <w:rPr>
          <w:rFonts w:ascii="Arial" w:eastAsia="Times New Roman" w:hAnsi="Arial" w:cs="Arial"/>
          <w:sz w:val="24"/>
          <w:szCs w:val="24"/>
          <w:lang w:eastAsia="es-MX"/>
        </w:rPr>
        <w:t>Se le solicita presentar en el SIF lo siguiente:</w:t>
      </w:r>
      <w:r w:rsidRPr="005F2FD9">
        <w:rPr>
          <w:rFonts w:ascii="Arial" w:eastAsia="Times New Roman" w:hAnsi="Arial" w:cs="Arial"/>
          <w:sz w:val="24"/>
          <w:szCs w:val="24"/>
          <w:lang w:eastAsia="es-MX"/>
        </w:rPr>
        <w:br/>
      </w:r>
    </w:p>
    <w:p w:rsidR="00A263FD" w:rsidRPr="005F2FD9" w:rsidRDefault="00A263FD" w:rsidP="00A263FD">
      <w:pPr>
        <w:pStyle w:val="Prrafodelista"/>
        <w:numPr>
          <w:ilvl w:val="0"/>
          <w:numId w:val="14"/>
        </w:numPr>
        <w:spacing w:after="0" w:line="240" w:lineRule="auto"/>
        <w:ind w:left="284" w:hanging="284"/>
        <w:jc w:val="both"/>
        <w:rPr>
          <w:rFonts w:ascii="Arial" w:eastAsia="Times New Roman" w:hAnsi="Arial" w:cs="Arial"/>
          <w:sz w:val="24"/>
          <w:szCs w:val="24"/>
          <w:lang w:eastAsia="es-MX"/>
        </w:rPr>
      </w:pPr>
      <w:r w:rsidRPr="005F2FD9">
        <w:rPr>
          <w:rFonts w:ascii="Arial" w:eastAsia="Times New Roman" w:hAnsi="Arial" w:cs="Arial"/>
          <w:sz w:val="24"/>
          <w:szCs w:val="24"/>
          <w:lang w:eastAsia="es-MX"/>
        </w:rPr>
        <w:t>En su caso, los documentos que avale la presentación de los avisos de contratación en tiempo y forma como lo establece la normatividad.</w:t>
      </w:r>
    </w:p>
    <w:p w:rsidR="005B7BEB" w:rsidRPr="005F2FD9" w:rsidRDefault="005B7BEB" w:rsidP="005B7BEB">
      <w:pPr>
        <w:spacing w:after="0" w:line="240" w:lineRule="auto"/>
        <w:jc w:val="both"/>
        <w:rPr>
          <w:rFonts w:ascii="Arial" w:eastAsia="Times New Roman" w:hAnsi="Arial" w:cs="Arial"/>
          <w:sz w:val="24"/>
          <w:szCs w:val="24"/>
          <w:lang w:eastAsia="es-MX"/>
        </w:rPr>
      </w:pPr>
    </w:p>
    <w:p w:rsidR="00A263FD" w:rsidRPr="005F2FD9" w:rsidRDefault="00A263FD" w:rsidP="00A263FD">
      <w:pPr>
        <w:pStyle w:val="Prrafodelista"/>
        <w:numPr>
          <w:ilvl w:val="0"/>
          <w:numId w:val="14"/>
        </w:numPr>
        <w:spacing w:after="0" w:line="240" w:lineRule="auto"/>
        <w:ind w:left="284" w:hanging="284"/>
        <w:jc w:val="both"/>
        <w:rPr>
          <w:rFonts w:ascii="Arial" w:eastAsia="Times New Roman" w:hAnsi="Arial" w:cs="Arial"/>
          <w:sz w:val="24"/>
          <w:szCs w:val="24"/>
          <w:lang w:eastAsia="es-MX"/>
        </w:rPr>
      </w:pPr>
      <w:r w:rsidRPr="005F2FD9">
        <w:rPr>
          <w:rFonts w:ascii="Arial" w:eastAsia="Times New Roman" w:hAnsi="Arial" w:cs="Arial"/>
          <w:sz w:val="24"/>
          <w:szCs w:val="24"/>
          <w:lang w:eastAsia="es-MX"/>
        </w:rPr>
        <w:t>Las aclaraciones que a su derecho convengan.</w:t>
      </w:r>
    </w:p>
    <w:p w:rsidR="00A263FD" w:rsidRPr="005F2FD9" w:rsidRDefault="00A263FD" w:rsidP="00A263FD">
      <w:pPr>
        <w:spacing w:after="0" w:line="240" w:lineRule="auto"/>
        <w:rPr>
          <w:rFonts w:ascii="Arial" w:eastAsia="Times New Roman" w:hAnsi="Arial" w:cs="Arial"/>
          <w:sz w:val="24"/>
          <w:szCs w:val="24"/>
          <w:lang w:eastAsia="es-MX"/>
        </w:rPr>
      </w:pPr>
    </w:p>
    <w:p w:rsidR="00B22A39" w:rsidRPr="005F2FD9" w:rsidRDefault="00A263FD" w:rsidP="00B22A39">
      <w:pPr>
        <w:spacing w:after="0" w:line="240" w:lineRule="auto"/>
        <w:rPr>
          <w:rFonts w:ascii="Arial" w:eastAsia="Times New Roman" w:hAnsi="Arial" w:cs="Arial"/>
          <w:sz w:val="24"/>
          <w:szCs w:val="24"/>
          <w:lang w:eastAsia="es-MX"/>
        </w:rPr>
      </w:pPr>
      <w:r w:rsidRPr="005F2FD9">
        <w:rPr>
          <w:rFonts w:ascii="Arial" w:eastAsia="Times New Roman" w:hAnsi="Arial" w:cs="Arial"/>
          <w:sz w:val="24"/>
          <w:szCs w:val="24"/>
          <w:lang w:eastAsia="es-MX"/>
        </w:rPr>
        <w:t>Lo anterior de conformidad con lo dispuesto en los artículos, 61, numeral 1, inc</w:t>
      </w:r>
      <w:r w:rsidR="001615AE" w:rsidRPr="005F2FD9">
        <w:rPr>
          <w:rFonts w:ascii="Arial" w:eastAsia="Times New Roman" w:hAnsi="Arial" w:cs="Arial"/>
          <w:sz w:val="24"/>
          <w:szCs w:val="24"/>
          <w:lang w:eastAsia="es-MX"/>
        </w:rPr>
        <w:t>iso f), fracción II, de la LGPP,</w:t>
      </w:r>
      <w:r w:rsidRPr="005F2FD9">
        <w:rPr>
          <w:rFonts w:ascii="Arial" w:eastAsia="Times New Roman" w:hAnsi="Arial" w:cs="Arial"/>
          <w:sz w:val="24"/>
          <w:szCs w:val="24"/>
          <w:lang w:eastAsia="es-MX"/>
        </w:rPr>
        <w:t xml:space="preserve"> 261, numeral 1 y 261, bis, numeral 2, inciso b), del RF.</w:t>
      </w:r>
    </w:p>
    <w:p w:rsidR="00DF0C1F" w:rsidRPr="005F2FD9" w:rsidRDefault="00DF0C1F" w:rsidP="00B22A39">
      <w:pPr>
        <w:spacing w:after="0" w:line="240" w:lineRule="auto"/>
        <w:rPr>
          <w:rFonts w:ascii="Arial" w:eastAsia="Times New Roman" w:hAnsi="Arial" w:cs="Arial"/>
          <w:sz w:val="24"/>
          <w:szCs w:val="24"/>
          <w:lang w:eastAsia="es-MX"/>
        </w:rPr>
      </w:pPr>
    </w:p>
    <w:p w:rsidR="00DF0C1F" w:rsidRPr="005F2FD9" w:rsidRDefault="00DF0C1F" w:rsidP="00B22A39">
      <w:pPr>
        <w:spacing w:after="0" w:line="240" w:lineRule="auto"/>
        <w:rPr>
          <w:rFonts w:ascii="Arial" w:eastAsia="Times New Roman" w:hAnsi="Arial" w:cs="Arial"/>
          <w:b/>
          <w:sz w:val="24"/>
          <w:szCs w:val="24"/>
          <w:lang w:eastAsia="es-MX"/>
        </w:rPr>
      </w:pPr>
      <w:r w:rsidRPr="005F2FD9">
        <w:rPr>
          <w:rFonts w:ascii="Arial" w:eastAsia="Times New Roman" w:hAnsi="Arial" w:cs="Arial"/>
          <w:b/>
          <w:sz w:val="24"/>
          <w:szCs w:val="24"/>
          <w:lang w:eastAsia="es-MX"/>
        </w:rPr>
        <w:t>Sin XML</w:t>
      </w:r>
    </w:p>
    <w:p w:rsidR="00DF0C1F" w:rsidRPr="005F2FD9" w:rsidRDefault="00DF0C1F" w:rsidP="00B22A39">
      <w:pPr>
        <w:spacing w:after="0" w:line="240" w:lineRule="auto"/>
        <w:rPr>
          <w:rFonts w:ascii="Arial" w:eastAsia="Times New Roman" w:hAnsi="Arial" w:cs="Arial"/>
          <w:sz w:val="24"/>
          <w:szCs w:val="24"/>
          <w:lang w:eastAsia="es-MX"/>
        </w:rPr>
      </w:pPr>
    </w:p>
    <w:p w:rsidR="00DF0C1F" w:rsidRPr="005F2FD9" w:rsidRDefault="00DF0C1F" w:rsidP="003E5CFC">
      <w:pPr>
        <w:pStyle w:val="Prrafodelista"/>
        <w:numPr>
          <w:ilvl w:val="0"/>
          <w:numId w:val="9"/>
        </w:numPr>
        <w:spacing w:after="0" w:line="240" w:lineRule="auto"/>
        <w:jc w:val="both"/>
        <w:rPr>
          <w:rFonts w:ascii="Arial" w:eastAsia="Times New Roman" w:hAnsi="Arial" w:cs="Arial"/>
          <w:sz w:val="24"/>
          <w:szCs w:val="24"/>
          <w:lang w:eastAsia="es-MX"/>
        </w:rPr>
      </w:pPr>
      <w:r w:rsidRPr="005F2FD9">
        <w:rPr>
          <w:rFonts w:ascii="Arial" w:eastAsia="Times New Roman" w:hAnsi="Arial" w:cs="Arial"/>
          <w:sz w:val="24"/>
          <w:szCs w:val="24"/>
          <w:lang w:eastAsia="es-MX"/>
        </w:rPr>
        <w:t xml:space="preserve">Se localizaron pólizas contables en las cuales se adjuntó el CFDI correspondiente a diversos gastos, sin embargo, omitió presentar los archivos en formato XML de los mismos. Como se detalla en el </w:t>
      </w:r>
      <w:r w:rsidRPr="005F2FD9">
        <w:rPr>
          <w:rFonts w:ascii="Arial" w:eastAsia="Times New Roman" w:hAnsi="Arial" w:cs="Arial"/>
          <w:b/>
          <w:sz w:val="24"/>
          <w:szCs w:val="24"/>
          <w:lang w:eastAsia="es-MX"/>
        </w:rPr>
        <w:t xml:space="preserve">Anexo </w:t>
      </w:r>
      <w:r w:rsidR="003E5CFC">
        <w:rPr>
          <w:rFonts w:ascii="Arial" w:eastAsia="Times New Roman" w:hAnsi="Arial" w:cs="Arial"/>
          <w:b/>
          <w:sz w:val="24"/>
          <w:szCs w:val="24"/>
          <w:lang w:eastAsia="es-MX"/>
        </w:rPr>
        <w:t>2</w:t>
      </w:r>
      <w:r w:rsidRPr="005F2FD9">
        <w:rPr>
          <w:rFonts w:ascii="Arial" w:eastAsia="Times New Roman" w:hAnsi="Arial" w:cs="Arial"/>
          <w:sz w:val="24"/>
          <w:szCs w:val="24"/>
          <w:lang w:eastAsia="es-MX"/>
        </w:rPr>
        <w:t>,</w:t>
      </w:r>
      <w:r w:rsidRPr="005F2FD9">
        <w:rPr>
          <w:rFonts w:ascii="Arial" w:eastAsia="Times New Roman" w:hAnsi="Arial" w:cs="Arial"/>
          <w:b/>
          <w:sz w:val="24"/>
          <w:szCs w:val="24"/>
          <w:lang w:eastAsia="es-MX"/>
        </w:rPr>
        <w:t xml:space="preserve"> </w:t>
      </w:r>
      <w:r w:rsidRPr="005F2FD9">
        <w:rPr>
          <w:rFonts w:ascii="Arial" w:eastAsia="Times New Roman" w:hAnsi="Arial" w:cs="Arial"/>
          <w:sz w:val="24"/>
          <w:szCs w:val="24"/>
          <w:lang w:eastAsia="es-MX"/>
        </w:rPr>
        <w:t>del presente oficio</w:t>
      </w:r>
      <w:r w:rsidRPr="005F2FD9">
        <w:rPr>
          <w:rFonts w:ascii="Arial" w:eastAsia="Times New Roman" w:hAnsi="Arial" w:cs="Arial"/>
          <w:b/>
          <w:sz w:val="24"/>
          <w:szCs w:val="24"/>
          <w:lang w:eastAsia="es-MX"/>
        </w:rPr>
        <w:t>.</w:t>
      </w:r>
    </w:p>
    <w:p w:rsidR="00DF0C1F" w:rsidRPr="005F2FD9" w:rsidRDefault="00DF0C1F" w:rsidP="00DF0C1F">
      <w:pPr>
        <w:spacing w:after="0" w:line="240" w:lineRule="auto"/>
        <w:rPr>
          <w:rFonts w:ascii="Arial" w:eastAsia="Times New Roman" w:hAnsi="Arial" w:cs="Arial"/>
          <w:sz w:val="24"/>
          <w:szCs w:val="24"/>
          <w:lang w:eastAsia="es-MX"/>
        </w:rPr>
      </w:pPr>
    </w:p>
    <w:p w:rsidR="00DF0C1F" w:rsidRPr="005F2FD9" w:rsidRDefault="00DF0C1F" w:rsidP="00DF0C1F">
      <w:pPr>
        <w:spacing w:after="0" w:line="240" w:lineRule="auto"/>
        <w:rPr>
          <w:rFonts w:ascii="Arial" w:eastAsia="Times New Roman" w:hAnsi="Arial" w:cs="Arial"/>
          <w:sz w:val="24"/>
          <w:szCs w:val="24"/>
          <w:lang w:eastAsia="es-MX"/>
        </w:rPr>
      </w:pPr>
      <w:r w:rsidRPr="005F2FD9">
        <w:rPr>
          <w:rFonts w:ascii="Arial" w:eastAsia="Times New Roman" w:hAnsi="Arial" w:cs="Arial"/>
          <w:sz w:val="24"/>
          <w:szCs w:val="24"/>
          <w:lang w:eastAsia="es-MX"/>
        </w:rPr>
        <w:lastRenderedPageBreak/>
        <w:t>Se le solicita presentar en el SIF lo siguiente:</w:t>
      </w:r>
    </w:p>
    <w:p w:rsidR="00DF0C1F" w:rsidRPr="005F2FD9" w:rsidRDefault="00DF0C1F" w:rsidP="00DF0C1F">
      <w:pPr>
        <w:pStyle w:val="Prrafodelista"/>
        <w:spacing w:after="0" w:line="240" w:lineRule="auto"/>
        <w:ind w:left="284" w:hanging="284"/>
        <w:rPr>
          <w:rFonts w:ascii="Arial" w:eastAsia="Times New Roman" w:hAnsi="Arial" w:cs="Arial"/>
          <w:sz w:val="24"/>
          <w:szCs w:val="24"/>
          <w:lang w:eastAsia="es-MX"/>
        </w:rPr>
      </w:pPr>
    </w:p>
    <w:p w:rsidR="00DF0C1F" w:rsidRPr="005F2FD9" w:rsidRDefault="00DF0C1F" w:rsidP="00DF0C1F">
      <w:pPr>
        <w:pStyle w:val="Prrafodelista"/>
        <w:numPr>
          <w:ilvl w:val="0"/>
          <w:numId w:val="27"/>
        </w:numPr>
        <w:spacing w:after="0" w:line="240" w:lineRule="auto"/>
        <w:ind w:left="284" w:hanging="284"/>
        <w:rPr>
          <w:rFonts w:ascii="Arial" w:eastAsia="Times New Roman" w:hAnsi="Arial" w:cs="Arial"/>
          <w:sz w:val="24"/>
          <w:szCs w:val="24"/>
          <w:lang w:eastAsia="es-MX"/>
        </w:rPr>
      </w:pPr>
      <w:r w:rsidRPr="005F2FD9">
        <w:rPr>
          <w:rFonts w:ascii="Arial" w:eastAsia="Times New Roman" w:hAnsi="Arial" w:cs="Arial"/>
          <w:sz w:val="24"/>
          <w:szCs w:val="24"/>
          <w:lang w:eastAsia="es-MX"/>
        </w:rPr>
        <w:t xml:space="preserve">El comprobante de los gastos en formato XML, correspondiente a los casos señalados en el </w:t>
      </w:r>
      <w:r w:rsidRPr="005F2FD9">
        <w:rPr>
          <w:rFonts w:ascii="Arial" w:eastAsia="Times New Roman" w:hAnsi="Arial" w:cs="Arial"/>
          <w:b/>
          <w:sz w:val="24"/>
          <w:szCs w:val="24"/>
          <w:lang w:eastAsia="es-MX"/>
        </w:rPr>
        <w:t xml:space="preserve">Anexo </w:t>
      </w:r>
      <w:r w:rsidR="003E5CFC">
        <w:rPr>
          <w:rFonts w:ascii="Arial" w:eastAsia="Times New Roman" w:hAnsi="Arial" w:cs="Arial"/>
          <w:b/>
          <w:sz w:val="24"/>
          <w:szCs w:val="24"/>
          <w:lang w:eastAsia="es-MX"/>
        </w:rPr>
        <w:t>2</w:t>
      </w:r>
      <w:r w:rsidRPr="005F2FD9">
        <w:rPr>
          <w:rFonts w:ascii="Arial" w:eastAsia="Times New Roman" w:hAnsi="Arial" w:cs="Arial"/>
          <w:sz w:val="24"/>
          <w:szCs w:val="24"/>
          <w:lang w:eastAsia="es-MX"/>
        </w:rPr>
        <w:t>, del presente oficio.</w:t>
      </w:r>
    </w:p>
    <w:p w:rsidR="00DF0C1F" w:rsidRPr="005F2FD9" w:rsidRDefault="00DF0C1F" w:rsidP="00DF0C1F">
      <w:pPr>
        <w:pStyle w:val="Prrafodelista"/>
        <w:ind w:left="284" w:hanging="284"/>
        <w:rPr>
          <w:rFonts w:ascii="Arial" w:eastAsia="Times New Roman" w:hAnsi="Arial" w:cs="Arial"/>
          <w:sz w:val="24"/>
          <w:szCs w:val="24"/>
          <w:lang w:eastAsia="es-MX"/>
        </w:rPr>
      </w:pPr>
    </w:p>
    <w:p w:rsidR="00DF0C1F" w:rsidRPr="005F2FD9" w:rsidRDefault="00DF0C1F" w:rsidP="00DF0C1F">
      <w:pPr>
        <w:pStyle w:val="Prrafodelista"/>
        <w:numPr>
          <w:ilvl w:val="0"/>
          <w:numId w:val="27"/>
        </w:numPr>
        <w:spacing w:after="0" w:line="240" w:lineRule="auto"/>
        <w:ind w:left="284" w:hanging="284"/>
        <w:rPr>
          <w:rFonts w:ascii="Arial" w:eastAsia="Times New Roman" w:hAnsi="Arial" w:cs="Arial"/>
          <w:sz w:val="24"/>
          <w:szCs w:val="24"/>
          <w:lang w:eastAsia="es-MX"/>
        </w:rPr>
      </w:pPr>
      <w:r w:rsidRPr="005F2FD9">
        <w:rPr>
          <w:rFonts w:ascii="Arial" w:eastAsia="Times New Roman" w:hAnsi="Arial" w:cs="Arial"/>
          <w:sz w:val="24"/>
          <w:szCs w:val="24"/>
          <w:lang w:eastAsia="es-MX"/>
        </w:rPr>
        <w:t>Las aclaraciones que a su derecho convengan.</w:t>
      </w:r>
    </w:p>
    <w:p w:rsidR="00DF0C1F" w:rsidRPr="005F2FD9" w:rsidRDefault="00DF0C1F" w:rsidP="00DF0C1F">
      <w:pPr>
        <w:spacing w:after="0" w:line="240" w:lineRule="auto"/>
        <w:rPr>
          <w:rFonts w:ascii="Arial" w:eastAsia="Times New Roman" w:hAnsi="Arial" w:cs="Arial"/>
          <w:sz w:val="24"/>
          <w:szCs w:val="24"/>
          <w:lang w:eastAsia="es-MX"/>
        </w:rPr>
      </w:pPr>
    </w:p>
    <w:p w:rsidR="00DF0C1F" w:rsidRPr="005F2FD9" w:rsidRDefault="00DF0C1F" w:rsidP="00DF0C1F">
      <w:pPr>
        <w:spacing w:after="0" w:line="240" w:lineRule="auto"/>
        <w:rPr>
          <w:rFonts w:ascii="Arial" w:eastAsia="Times New Roman" w:hAnsi="Arial" w:cs="Arial"/>
          <w:sz w:val="24"/>
          <w:szCs w:val="24"/>
          <w:lang w:eastAsia="es-MX"/>
        </w:rPr>
      </w:pPr>
      <w:r w:rsidRPr="005F2FD9">
        <w:rPr>
          <w:rFonts w:ascii="Arial" w:eastAsia="Times New Roman" w:hAnsi="Arial" w:cs="Arial"/>
          <w:sz w:val="24"/>
          <w:szCs w:val="24"/>
          <w:lang w:eastAsia="es-MX"/>
        </w:rPr>
        <w:t>Lo anterior de conformidad con lo dispuesto en el artículo 46, numeral 1, del RF.</w:t>
      </w:r>
    </w:p>
    <w:p w:rsidR="00B22A39" w:rsidRPr="005F2FD9" w:rsidRDefault="00B22A39" w:rsidP="00B22A39">
      <w:pPr>
        <w:spacing w:after="0" w:line="240" w:lineRule="auto"/>
        <w:jc w:val="both"/>
        <w:rPr>
          <w:rFonts w:ascii="Arial" w:hAnsi="Arial" w:cs="Arial"/>
          <w:bCs/>
          <w:sz w:val="24"/>
          <w:szCs w:val="24"/>
        </w:rPr>
      </w:pPr>
    </w:p>
    <w:p w:rsidR="00A263FD" w:rsidRPr="005F2FD9" w:rsidRDefault="005B7BEB" w:rsidP="00A263FD">
      <w:pPr>
        <w:spacing w:after="0" w:line="240" w:lineRule="auto"/>
        <w:jc w:val="both"/>
        <w:rPr>
          <w:rFonts w:ascii="Arial" w:eastAsia="Calibri" w:hAnsi="Arial" w:cs="Arial"/>
          <w:b/>
          <w:sz w:val="24"/>
          <w:szCs w:val="24"/>
          <w:u w:val="single"/>
        </w:rPr>
      </w:pPr>
      <w:r w:rsidRPr="005F2FD9">
        <w:rPr>
          <w:rFonts w:ascii="Arial" w:eastAsia="Calibri" w:hAnsi="Arial" w:cs="Arial"/>
          <w:b/>
          <w:sz w:val="24"/>
          <w:szCs w:val="24"/>
          <w:u w:val="single"/>
        </w:rPr>
        <w:t>Actividades Específicas</w:t>
      </w:r>
    </w:p>
    <w:p w:rsidR="00A263FD" w:rsidRPr="005F2FD9" w:rsidRDefault="00A263FD" w:rsidP="00A263FD">
      <w:pPr>
        <w:tabs>
          <w:tab w:val="left" w:pos="-2835"/>
        </w:tabs>
        <w:spacing w:after="0" w:line="240" w:lineRule="auto"/>
        <w:jc w:val="both"/>
        <w:rPr>
          <w:rFonts w:ascii="Arial" w:hAnsi="Arial" w:cs="Arial"/>
          <w:sz w:val="24"/>
          <w:szCs w:val="24"/>
        </w:rPr>
      </w:pPr>
    </w:p>
    <w:p w:rsidR="00A263FD" w:rsidRPr="005F2FD9" w:rsidRDefault="00A263FD" w:rsidP="00A263FD">
      <w:pPr>
        <w:spacing w:after="0" w:line="240" w:lineRule="auto"/>
        <w:jc w:val="both"/>
        <w:rPr>
          <w:rFonts w:ascii="Arial" w:eastAsia="Times New Roman" w:hAnsi="Arial" w:cs="Arial"/>
          <w:b/>
          <w:sz w:val="24"/>
          <w:szCs w:val="24"/>
          <w:lang w:eastAsia="es-ES"/>
        </w:rPr>
      </w:pPr>
      <w:r w:rsidRPr="005F2FD9">
        <w:rPr>
          <w:rFonts w:ascii="Arial" w:eastAsia="Times New Roman" w:hAnsi="Arial" w:cs="Arial"/>
          <w:b/>
          <w:sz w:val="24"/>
          <w:szCs w:val="24"/>
          <w:lang w:eastAsia="es-ES"/>
        </w:rPr>
        <w:t>Observaciones del gasto</w:t>
      </w:r>
    </w:p>
    <w:p w:rsidR="00A263FD" w:rsidRPr="005F2FD9" w:rsidRDefault="00A263FD" w:rsidP="00A263FD">
      <w:pPr>
        <w:tabs>
          <w:tab w:val="left" w:pos="-2835"/>
        </w:tabs>
        <w:spacing w:after="0" w:line="240" w:lineRule="auto"/>
        <w:jc w:val="both"/>
        <w:rPr>
          <w:rFonts w:ascii="Arial" w:hAnsi="Arial" w:cs="Arial"/>
          <w:sz w:val="24"/>
          <w:szCs w:val="24"/>
        </w:rPr>
      </w:pPr>
    </w:p>
    <w:p w:rsidR="00A263FD" w:rsidRPr="005F2FD9" w:rsidRDefault="00A263FD" w:rsidP="00A263FD">
      <w:pPr>
        <w:spacing w:after="0" w:line="240" w:lineRule="auto"/>
        <w:jc w:val="both"/>
        <w:rPr>
          <w:rFonts w:ascii="Arial" w:eastAsia="Times New Roman" w:hAnsi="Arial" w:cs="Arial"/>
          <w:b/>
          <w:bCs/>
          <w:sz w:val="24"/>
          <w:szCs w:val="24"/>
          <w:lang w:eastAsia="es-MX"/>
        </w:rPr>
      </w:pPr>
      <w:r w:rsidRPr="005F2FD9">
        <w:rPr>
          <w:rFonts w:ascii="Arial" w:eastAsia="Times New Roman" w:hAnsi="Arial" w:cs="Arial"/>
          <w:b/>
          <w:bCs/>
          <w:sz w:val="24"/>
          <w:szCs w:val="24"/>
          <w:lang w:eastAsia="es-MX"/>
        </w:rPr>
        <w:t>Investigación Socioeconómica y Política</w:t>
      </w:r>
    </w:p>
    <w:p w:rsidR="00A263FD" w:rsidRPr="005F2FD9" w:rsidRDefault="00A263FD" w:rsidP="00A263FD">
      <w:pPr>
        <w:tabs>
          <w:tab w:val="left" w:pos="-2835"/>
        </w:tabs>
        <w:spacing w:after="0" w:line="240" w:lineRule="auto"/>
        <w:jc w:val="both"/>
        <w:rPr>
          <w:rFonts w:ascii="Arial" w:hAnsi="Arial" w:cs="Arial"/>
          <w:sz w:val="24"/>
          <w:szCs w:val="24"/>
        </w:rPr>
      </w:pPr>
    </w:p>
    <w:p w:rsidR="00A263FD" w:rsidRPr="005F2FD9" w:rsidRDefault="00A263FD" w:rsidP="00A263FD">
      <w:pPr>
        <w:pStyle w:val="Prrafodelista"/>
        <w:numPr>
          <w:ilvl w:val="0"/>
          <w:numId w:val="9"/>
        </w:numPr>
        <w:spacing w:after="0" w:line="240" w:lineRule="auto"/>
        <w:jc w:val="both"/>
        <w:rPr>
          <w:rFonts w:ascii="Arial" w:eastAsia="Times New Roman" w:hAnsi="Arial" w:cs="Arial"/>
          <w:b/>
          <w:bCs/>
          <w:sz w:val="24"/>
          <w:szCs w:val="24"/>
          <w:lang w:eastAsia="es-MX"/>
        </w:rPr>
      </w:pPr>
      <w:r w:rsidRPr="005F2FD9">
        <w:rPr>
          <w:rFonts w:ascii="Arial" w:hAnsi="Arial" w:cs="Arial"/>
          <w:sz w:val="24"/>
          <w:szCs w:val="24"/>
        </w:rPr>
        <w:t xml:space="preserve">De la </w:t>
      </w:r>
      <w:r w:rsidRPr="005F2FD9">
        <w:rPr>
          <w:rFonts w:ascii="Arial" w:eastAsia="Times New Roman" w:hAnsi="Arial" w:cs="Arial"/>
          <w:sz w:val="24"/>
          <w:szCs w:val="24"/>
          <w:lang w:eastAsia="es-MX"/>
        </w:rPr>
        <w:t>verificación</w:t>
      </w:r>
      <w:r w:rsidRPr="005F2FD9">
        <w:rPr>
          <w:rFonts w:ascii="Arial" w:hAnsi="Arial" w:cs="Arial"/>
          <w:sz w:val="24"/>
          <w:szCs w:val="24"/>
        </w:rPr>
        <w:t xml:space="preserve"> a la documentación presentada por el sujeto obligado en el SIF, en la cuenta “</w:t>
      </w:r>
      <w:r w:rsidRPr="005F2FD9">
        <w:rPr>
          <w:rFonts w:ascii="Arial" w:eastAsia="Times New Roman" w:hAnsi="Arial" w:cs="Arial"/>
          <w:bCs/>
          <w:sz w:val="24"/>
          <w:szCs w:val="24"/>
          <w:lang w:eastAsia="es-MX"/>
        </w:rPr>
        <w:t>Investigación Socioeconómica y Política</w:t>
      </w:r>
      <w:r w:rsidRPr="005F2FD9">
        <w:rPr>
          <w:rFonts w:ascii="Arial" w:hAnsi="Arial" w:cs="Arial"/>
          <w:sz w:val="24"/>
          <w:szCs w:val="24"/>
        </w:rPr>
        <w:t xml:space="preserve">”, subcuenta “Asesoría y Capacitación”, </w:t>
      </w:r>
      <w:r w:rsidRPr="005F2FD9">
        <w:rPr>
          <w:rFonts w:ascii="Arial" w:eastAsia="Times New Roman" w:hAnsi="Arial" w:cs="Arial"/>
          <w:sz w:val="24"/>
          <w:szCs w:val="24"/>
          <w:lang w:eastAsia="es-MX"/>
        </w:rPr>
        <w:t xml:space="preserve">se observó el registro de erogaciones por concepto de eventos de capacitación; sin embargo, el sujeto obligado no presentó la evidencia documental que exige la normatividad. </w:t>
      </w:r>
      <w:r w:rsidRPr="005F2FD9">
        <w:rPr>
          <w:rFonts w:ascii="Arial" w:eastAsia="Times New Roman" w:hAnsi="Arial" w:cs="Arial"/>
          <w:color w:val="000000"/>
          <w:sz w:val="24"/>
          <w:szCs w:val="24"/>
          <w:lang w:eastAsia="es-MX"/>
        </w:rPr>
        <w:t>Como se detalla en el cuadro siguiente:</w:t>
      </w:r>
      <w:r w:rsidRPr="005F2FD9">
        <w:rPr>
          <w:rFonts w:ascii="Arial" w:hAnsi="Arial" w:cs="Arial"/>
          <w:sz w:val="24"/>
          <w:szCs w:val="24"/>
        </w:rPr>
        <w:t xml:space="preserve"> </w:t>
      </w:r>
    </w:p>
    <w:p w:rsidR="00A263FD" w:rsidRPr="005F2FD9" w:rsidRDefault="00A263FD" w:rsidP="00A263FD">
      <w:pPr>
        <w:spacing w:after="0" w:line="240" w:lineRule="auto"/>
        <w:ind w:left="360"/>
        <w:jc w:val="both"/>
        <w:rPr>
          <w:rFonts w:ascii="Arial" w:hAnsi="Arial" w:cs="Arial"/>
          <w:sz w:val="24"/>
          <w:szCs w:val="24"/>
        </w:rPr>
      </w:pPr>
    </w:p>
    <w:tbl>
      <w:tblPr>
        <w:tblW w:w="4630" w:type="pct"/>
        <w:jc w:val="center"/>
        <w:tblLayout w:type="fixed"/>
        <w:tblCellMar>
          <w:left w:w="70" w:type="dxa"/>
          <w:right w:w="70" w:type="dxa"/>
        </w:tblCellMar>
        <w:tblLook w:val="04A0" w:firstRow="1" w:lastRow="0" w:firstColumn="1" w:lastColumn="0" w:noHBand="0" w:noVBand="1"/>
      </w:tblPr>
      <w:tblGrid>
        <w:gridCol w:w="1601"/>
        <w:gridCol w:w="3357"/>
        <w:gridCol w:w="1021"/>
        <w:gridCol w:w="2335"/>
      </w:tblGrid>
      <w:tr w:rsidR="00A263FD" w:rsidRPr="005F2FD9" w:rsidTr="003135E9">
        <w:trPr>
          <w:trHeight w:val="342"/>
          <w:tblHeader/>
          <w:jc w:val="center"/>
        </w:trPr>
        <w:tc>
          <w:tcPr>
            <w:tcW w:w="963" w:type="pct"/>
            <w:tcBorders>
              <w:top w:val="single" w:sz="4" w:space="0" w:color="auto"/>
              <w:left w:val="single" w:sz="4" w:space="0" w:color="auto"/>
              <w:right w:val="single" w:sz="4" w:space="0" w:color="auto"/>
            </w:tcBorders>
            <w:shd w:val="clear" w:color="auto" w:fill="auto"/>
            <w:hideMark/>
          </w:tcPr>
          <w:p w:rsidR="00A263FD" w:rsidRPr="005F2FD9" w:rsidRDefault="00A263FD" w:rsidP="003135E9">
            <w:pPr>
              <w:spacing w:after="0" w:line="240" w:lineRule="auto"/>
              <w:jc w:val="center"/>
              <w:rPr>
                <w:rFonts w:ascii="Arial" w:hAnsi="Arial" w:cs="Arial"/>
                <w:b/>
                <w:bCs/>
                <w:color w:val="000000"/>
                <w:sz w:val="16"/>
                <w:szCs w:val="16"/>
                <w:lang w:eastAsia="es-MX"/>
              </w:rPr>
            </w:pPr>
            <w:r w:rsidRPr="005F2FD9">
              <w:rPr>
                <w:rFonts w:ascii="Arial" w:hAnsi="Arial" w:cs="Arial"/>
                <w:b/>
                <w:bCs/>
                <w:color w:val="000000"/>
                <w:sz w:val="16"/>
                <w:szCs w:val="16"/>
                <w:lang w:eastAsia="es-MX"/>
              </w:rPr>
              <w:t>Referencia Contable</w:t>
            </w:r>
          </w:p>
        </w:tc>
        <w:tc>
          <w:tcPr>
            <w:tcW w:w="2019" w:type="pct"/>
            <w:tcBorders>
              <w:top w:val="single" w:sz="4" w:space="0" w:color="auto"/>
              <w:left w:val="single" w:sz="4" w:space="0" w:color="auto"/>
              <w:right w:val="single" w:sz="4" w:space="0" w:color="auto"/>
            </w:tcBorders>
            <w:shd w:val="clear" w:color="auto" w:fill="auto"/>
            <w:hideMark/>
          </w:tcPr>
          <w:p w:rsidR="00A263FD" w:rsidRPr="005F2FD9" w:rsidRDefault="00A263FD" w:rsidP="003135E9">
            <w:pPr>
              <w:spacing w:after="0" w:line="240" w:lineRule="auto"/>
              <w:jc w:val="center"/>
              <w:rPr>
                <w:rFonts w:ascii="Arial" w:hAnsi="Arial" w:cs="Arial"/>
                <w:b/>
                <w:bCs/>
                <w:color w:val="000000"/>
                <w:sz w:val="16"/>
                <w:szCs w:val="16"/>
                <w:lang w:eastAsia="es-MX"/>
              </w:rPr>
            </w:pPr>
            <w:r w:rsidRPr="005F2FD9">
              <w:rPr>
                <w:rFonts w:ascii="Arial" w:hAnsi="Arial" w:cs="Arial"/>
                <w:b/>
                <w:bCs/>
                <w:sz w:val="16"/>
                <w:szCs w:val="16"/>
                <w:lang w:eastAsia="es-MX"/>
              </w:rPr>
              <w:t>Descripción de la Póliza</w:t>
            </w:r>
          </w:p>
        </w:tc>
        <w:tc>
          <w:tcPr>
            <w:tcW w:w="614" w:type="pct"/>
            <w:tcBorders>
              <w:top w:val="single" w:sz="4" w:space="0" w:color="auto"/>
              <w:left w:val="single" w:sz="4" w:space="0" w:color="auto"/>
              <w:right w:val="single" w:sz="4" w:space="0" w:color="auto"/>
            </w:tcBorders>
            <w:shd w:val="clear" w:color="auto" w:fill="auto"/>
            <w:hideMark/>
          </w:tcPr>
          <w:p w:rsidR="00A263FD" w:rsidRPr="005F2FD9" w:rsidRDefault="00A263FD" w:rsidP="003135E9">
            <w:pPr>
              <w:spacing w:after="0" w:line="240" w:lineRule="auto"/>
              <w:jc w:val="center"/>
              <w:rPr>
                <w:rFonts w:ascii="Arial" w:hAnsi="Arial" w:cs="Arial"/>
                <w:b/>
                <w:bCs/>
                <w:color w:val="000000"/>
                <w:sz w:val="16"/>
                <w:szCs w:val="16"/>
                <w:lang w:eastAsia="es-MX"/>
              </w:rPr>
            </w:pPr>
            <w:r w:rsidRPr="005F2FD9">
              <w:rPr>
                <w:rFonts w:ascii="Arial" w:hAnsi="Arial" w:cs="Arial"/>
                <w:b/>
                <w:bCs/>
                <w:color w:val="000000"/>
                <w:sz w:val="16"/>
                <w:szCs w:val="16"/>
                <w:lang w:eastAsia="es-MX"/>
              </w:rPr>
              <w:t>Importe</w:t>
            </w:r>
          </w:p>
        </w:tc>
        <w:tc>
          <w:tcPr>
            <w:tcW w:w="1404" w:type="pct"/>
            <w:tcBorders>
              <w:top w:val="single" w:sz="4" w:space="0" w:color="auto"/>
              <w:left w:val="nil"/>
              <w:bottom w:val="single" w:sz="4" w:space="0" w:color="auto"/>
              <w:right w:val="single" w:sz="4" w:space="0" w:color="auto"/>
            </w:tcBorders>
            <w:shd w:val="clear" w:color="auto" w:fill="auto"/>
            <w:hideMark/>
          </w:tcPr>
          <w:p w:rsidR="00A263FD" w:rsidRPr="005F2FD9" w:rsidRDefault="00A263FD" w:rsidP="003135E9">
            <w:pPr>
              <w:spacing w:after="0" w:line="240" w:lineRule="auto"/>
              <w:jc w:val="center"/>
              <w:rPr>
                <w:rFonts w:ascii="Arial" w:hAnsi="Arial" w:cs="Arial"/>
                <w:b/>
                <w:bCs/>
                <w:color w:val="000000"/>
                <w:sz w:val="16"/>
                <w:szCs w:val="16"/>
                <w:lang w:eastAsia="es-MX"/>
              </w:rPr>
            </w:pPr>
            <w:r w:rsidRPr="005F2FD9">
              <w:rPr>
                <w:rFonts w:ascii="Arial" w:hAnsi="Arial" w:cs="Arial"/>
                <w:b/>
                <w:bCs/>
                <w:color w:val="000000"/>
                <w:sz w:val="16"/>
                <w:szCs w:val="16"/>
                <w:lang w:eastAsia="es-MX"/>
              </w:rPr>
              <w:t>Documentación Faltante</w:t>
            </w:r>
          </w:p>
        </w:tc>
      </w:tr>
      <w:tr w:rsidR="00A263FD" w:rsidRPr="005F2FD9" w:rsidTr="003135E9">
        <w:trPr>
          <w:trHeight w:val="424"/>
          <w:jc w:val="center"/>
        </w:trPr>
        <w:tc>
          <w:tcPr>
            <w:tcW w:w="963" w:type="pct"/>
            <w:tcBorders>
              <w:top w:val="single" w:sz="4" w:space="0" w:color="auto"/>
              <w:left w:val="single" w:sz="4" w:space="0" w:color="auto"/>
              <w:bottom w:val="single" w:sz="4" w:space="0" w:color="auto"/>
              <w:right w:val="single" w:sz="4" w:space="0" w:color="auto"/>
            </w:tcBorders>
            <w:shd w:val="clear" w:color="auto" w:fill="auto"/>
            <w:noWrap/>
            <w:vAlign w:val="center"/>
          </w:tcPr>
          <w:p w:rsidR="00A263FD" w:rsidRPr="005F2FD9" w:rsidRDefault="00A263FD" w:rsidP="003135E9">
            <w:pPr>
              <w:spacing w:after="0"/>
              <w:jc w:val="center"/>
              <w:rPr>
                <w:rFonts w:ascii="Arial" w:hAnsi="Arial" w:cs="Arial"/>
                <w:color w:val="000000"/>
                <w:sz w:val="14"/>
                <w:szCs w:val="16"/>
              </w:rPr>
            </w:pPr>
            <w:r w:rsidRPr="005F2FD9">
              <w:rPr>
                <w:rFonts w:ascii="Arial" w:hAnsi="Arial" w:cs="Arial"/>
                <w:color w:val="000000"/>
                <w:sz w:val="14"/>
                <w:szCs w:val="16"/>
              </w:rPr>
              <w:t>PN/DR-6/13-12-18</w:t>
            </w:r>
          </w:p>
        </w:tc>
        <w:tc>
          <w:tcPr>
            <w:tcW w:w="2019" w:type="pct"/>
            <w:tcBorders>
              <w:top w:val="single" w:sz="4" w:space="0" w:color="auto"/>
              <w:left w:val="single" w:sz="4" w:space="0" w:color="auto"/>
              <w:bottom w:val="single" w:sz="4" w:space="0" w:color="auto"/>
              <w:right w:val="single" w:sz="4" w:space="0" w:color="auto"/>
            </w:tcBorders>
            <w:shd w:val="clear" w:color="auto" w:fill="auto"/>
            <w:noWrap/>
            <w:vAlign w:val="center"/>
          </w:tcPr>
          <w:p w:rsidR="00A263FD" w:rsidRPr="005F2FD9" w:rsidRDefault="00A263FD" w:rsidP="003135E9">
            <w:pPr>
              <w:spacing w:after="0"/>
              <w:rPr>
                <w:rFonts w:ascii="Arial" w:hAnsi="Arial" w:cs="Arial"/>
                <w:color w:val="000000"/>
                <w:sz w:val="14"/>
                <w:szCs w:val="16"/>
              </w:rPr>
            </w:pPr>
            <w:r w:rsidRPr="005F2FD9">
              <w:rPr>
                <w:rFonts w:ascii="Arial" w:hAnsi="Arial" w:cs="Arial"/>
                <w:color w:val="000000"/>
                <w:sz w:val="14"/>
                <w:szCs w:val="16"/>
              </w:rPr>
              <w:t>Investigación: Análisis Sobre la Transparencia  y Rendición de Cuentas en Durango Fact 5fb4</w:t>
            </w:r>
          </w:p>
        </w:tc>
        <w:tc>
          <w:tcPr>
            <w:tcW w:w="614" w:type="pct"/>
            <w:tcBorders>
              <w:top w:val="single" w:sz="4" w:space="0" w:color="auto"/>
              <w:left w:val="single" w:sz="4" w:space="0" w:color="auto"/>
              <w:bottom w:val="single" w:sz="4" w:space="0" w:color="auto"/>
              <w:right w:val="single" w:sz="4" w:space="0" w:color="auto"/>
            </w:tcBorders>
            <w:shd w:val="clear" w:color="auto" w:fill="auto"/>
            <w:noWrap/>
            <w:vAlign w:val="center"/>
          </w:tcPr>
          <w:p w:rsidR="00A263FD" w:rsidRPr="005F2FD9" w:rsidRDefault="00A263FD" w:rsidP="003135E9">
            <w:pPr>
              <w:spacing w:after="0"/>
              <w:jc w:val="right"/>
              <w:rPr>
                <w:rFonts w:ascii="Arial" w:hAnsi="Arial" w:cs="Arial"/>
                <w:color w:val="000000"/>
                <w:sz w:val="14"/>
                <w:szCs w:val="16"/>
              </w:rPr>
            </w:pPr>
            <w:r w:rsidRPr="005F2FD9">
              <w:rPr>
                <w:rFonts w:ascii="Arial" w:hAnsi="Arial" w:cs="Arial"/>
                <w:color w:val="000000"/>
                <w:sz w:val="14"/>
                <w:szCs w:val="16"/>
              </w:rPr>
              <w:t>$ 62,398.30</w:t>
            </w:r>
          </w:p>
        </w:tc>
        <w:tc>
          <w:tcPr>
            <w:tcW w:w="1404" w:type="pct"/>
            <w:tcBorders>
              <w:top w:val="single" w:sz="4" w:space="0" w:color="auto"/>
              <w:left w:val="single" w:sz="4" w:space="0" w:color="auto"/>
              <w:bottom w:val="single" w:sz="4" w:space="0" w:color="auto"/>
              <w:right w:val="single" w:sz="4" w:space="0" w:color="auto"/>
            </w:tcBorders>
            <w:shd w:val="clear" w:color="auto" w:fill="auto"/>
            <w:noWrap/>
            <w:vAlign w:val="center"/>
          </w:tcPr>
          <w:p w:rsidR="00A263FD" w:rsidRPr="005F2FD9" w:rsidRDefault="00A263FD" w:rsidP="003135E9">
            <w:pPr>
              <w:spacing w:after="0" w:line="240" w:lineRule="auto"/>
              <w:jc w:val="center"/>
              <w:rPr>
                <w:rFonts w:ascii="Arial" w:hAnsi="Arial" w:cs="Arial"/>
                <w:bCs/>
                <w:color w:val="000000"/>
                <w:sz w:val="14"/>
                <w:szCs w:val="16"/>
                <w:lang w:eastAsia="es-MX"/>
              </w:rPr>
            </w:pPr>
            <w:r w:rsidRPr="005F2FD9">
              <w:rPr>
                <w:rFonts w:ascii="Arial" w:hAnsi="Arial" w:cs="Arial"/>
                <w:bCs/>
                <w:color w:val="000000"/>
                <w:sz w:val="14"/>
                <w:szCs w:val="16"/>
                <w:lang w:eastAsia="es-MX"/>
              </w:rPr>
              <w:t>La investigación o el avance de la investigación realizada.</w:t>
            </w:r>
          </w:p>
        </w:tc>
      </w:tr>
    </w:tbl>
    <w:p w:rsidR="00A263FD" w:rsidRPr="005F2FD9" w:rsidRDefault="00A263FD" w:rsidP="00A263FD">
      <w:pPr>
        <w:spacing w:after="0" w:line="240" w:lineRule="auto"/>
        <w:jc w:val="both"/>
        <w:rPr>
          <w:rFonts w:ascii="Arial" w:hAnsi="Arial" w:cs="Arial"/>
          <w:sz w:val="24"/>
          <w:szCs w:val="24"/>
        </w:rPr>
      </w:pPr>
    </w:p>
    <w:p w:rsidR="00A263FD" w:rsidRPr="005F2FD9" w:rsidRDefault="00A263FD" w:rsidP="00A263FD">
      <w:pPr>
        <w:spacing w:after="0" w:line="240" w:lineRule="auto"/>
        <w:rPr>
          <w:rFonts w:ascii="Arial" w:eastAsia="Times New Roman" w:hAnsi="Arial" w:cs="Arial"/>
          <w:sz w:val="24"/>
          <w:szCs w:val="24"/>
          <w:lang w:eastAsia="es-MX"/>
        </w:rPr>
      </w:pPr>
      <w:r w:rsidRPr="005F2FD9">
        <w:rPr>
          <w:rFonts w:ascii="Arial" w:eastAsia="Times New Roman" w:hAnsi="Arial" w:cs="Arial"/>
          <w:sz w:val="24"/>
          <w:szCs w:val="24"/>
          <w:lang w:eastAsia="es-MX"/>
        </w:rPr>
        <w:t>Se le solicita presentar en el SIF lo siguiente:</w:t>
      </w:r>
    </w:p>
    <w:p w:rsidR="00A263FD" w:rsidRPr="005F2FD9" w:rsidRDefault="00A263FD" w:rsidP="00A263FD">
      <w:pPr>
        <w:spacing w:after="0" w:line="240" w:lineRule="auto"/>
        <w:rPr>
          <w:rFonts w:ascii="Arial" w:eastAsia="Times New Roman" w:hAnsi="Arial" w:cs="Arial"/>
          <w:sz w:val="24"/>
          <w:szCs w:val="24"/>
          <w:lang w:eastAsia="es-MX"/>
        </w:rPr>
      </w:pPr>
    </w:p>
    <w:p w:rsidR="00A263FD" w:rsidRPr="005F2FD9" w:rsidRDefault="00A263FD" w:rsidP="00A263FD">
      <w:pPr>
        <w:pStyle w:val="Prrafodelista"/>
        <w:numPr>
          <w:ilvl w:val="0"/>
          <w:numId w:val="14"/>
        </w:numPr>
        <w:spacing w:after="0" w:line="240" w:lineRule="auto"/>
        <w:ind w:left="284" w:hanging="284"/>
        <w:jc w:val="both"/>
        <w:rPr>
          <w:rFonts w:ascii="Arial" w:eastAsia="Times New Roman" w:hAnsi="Arial" w:cs="Arial"/>
          <w:sz w:val="24"/>
          <w:szCs w:val="24"/>
          <w:lang w:eastAsia="es-MX"/>
        </w:rPr>
      </w:pPr>
      <w:r w:rsidRPr="005F2FD9">
        <w:rPr>
          <w:rFonts w:ascii="Arial" w:eastAsia="Times New Roman" w:hAnsi="Arial" w:cs="Arial"/>
          <w:sz w:val="24"/>
          <w:szCs w:val="24"/>
          <w:lang w:eastAsia="es-MX"/>
        </w:rPr>
        <w:t xml:space="preserve">La póliza con su respectivo soporte documental señalado en la columna "documentación faltante", a nombre del partido y con la totalidad de los requisitos fiscales. </w:t>
      </w:r>
    </w:p>
    <w:p w:rsidR="00A263FD" w:rsidRPr="005F2FD9" w:rsidRDefault="00A263FD" w:rsidP="005B7BEB">
      <w:pPr>
        <w:spacing w:after="0" w:line="240" w:lineRule="auto"/>
        <w:rPr>
          <w:rFonts w:ascii="Arial" w:eastAsia="Times New Roman" w:hAnsi="Arial" w:cs="Arial"/>
          <w:sz w:val="24"/>
          <w:szCs w:val="24"/>
          <w:lang w:eastAsia="es-MX"/>
        </w:rPr>
      </w:pPr>
    </w:p>
    <w:p w:rsidR="00A263FD" w:rsidRPr="005F2FD9" w:rsidRDefault="00A263FD" w:rsidP="00A263FD">
      <w:pPr>
        <w:pStyle w:val="Prrafodelista"/>
        <w:numPr>
          <w:ilvl w:val="0"/>
          <w:numId w:val="14"/>
        </w:numPr>
        <w:spacing w:after="0" w:line="240" w:lineRule="auto"/>
        <w:ind w:left="284" w:hanging="284"/>
        <w:jc w:val="both"/>
        <w:rPr>
          <w:rFonts w:ascii="Arial" w:eastAsia="Times New Roman" w:hAnsi="Arial" w:cs="Arial"/>
          <w:sz w:val="24"/>
          <w:szCs w:val="24"/>
          <w:lang w:eastAsia="es-MX"/>
        </w:rPr>
      </w:pPr>
      <w:r w:rsidRPr="005F2FD9">
        <w:rPr>
          <w:rFonts w:ascii="Arial" w:eastAsia="Times New Roman" w:hAnsi="Arial" w:cs="Arial"/>
          <w:sz w:val="24"/>
          <w:szCs w:val="24"/>
          <w:lang w:eastAsia="es-MX"/>
        </w:rPr>
        <w:t>Las aclaraciones que a su derecho convengan.</w:t>
      </w:r>
    </w:p>
    <w:p w:rsidR="00A263FD" w:rsidRPr="005F2FD9" w:rsidRDefault="00A263FD" w:rsidP="00A263FD">
      <w:pPr>
        <w:spacing w:after="0" w:line="240" w:lineRule="auto"/>
        <w:contextualSpacing/>
        <w:jc w:val="both"/>
        <w:rPr>
          <w:rFonts w:ascii="Arial" w:eastAsia="Calibri" w:hAnsi="Arial" w:cs="Arial"/>
          <w:sz w:val="24"/>
          <w:szCs w:val="24"/>
        </w:rPr>
      </w:pPr>
    </w:p>
    <w:p w:rsidR="00B22A39" w:rsidRPr="005F2FD9" w:rsidRDefault="00A263FD" w:rsidP="00B22A39">
      <w:pPr>
        <w:spacing w:after="0" w:line="240" w:lineRule="auto"/>
        <w:contextualSpacing/>
        <w:jc w:val="both"/>
        <w:rPr>
          <w:rFonts w:ascii="Arial" w:eastAsia="Times New Roman" w:hAnsi="Arial" w:cs="Arial"/>
          <w:sz w:val="24"/>
          <w:szCs w:val="24"/>
          <w:lang w:eastAsia="es-MX"/>
        </w:rPr>
      </w:pPr>
      <w:r w:rsidRPr="005F2FD9">
        <w:rPr>
          <w:rFonts w:ascii="Arial" w:eastAsia="Times New Roman" w:hAnsi="Arial" w:cs="Arial"/>
          <w:sz w:val="24"/>
          <w:szCs w:val="24"/>
          <w:lang w:eastAsia="es-MX"/>
        </w:rPr>
        <w:t>Lo anterior de conformidad con lo dispuesto en el artículo 173, numeral 1, inciso b), del RF.</w:t>
      </w:r>
    </w:p>
    <w:p w:rsidR="00B22A39" w:rsidRDefault="00B22A39" w:rsidP="00B22A39">
      <w:pPr>
        <w:spacing w:after="0" w:line="240" w:lineRule="auto"/>
        <w:contextualSpacing/>
        <w:jc w:val="both"/>
        <w:rPr>
          <w:rFonts w:ascii="Arial" w:eastAsia="Calibri" w:hAnsi="Arial" w:cs="Arial"/>
          <w:sz w:val="24"/>
          <w:szCs w:val="24"/>
        </w:rPr>
      </w:pPr>
    </w:p>
    <w:p w:rsidR="003E5CFC" w:rsidRDefault="003E5CFC" w:rsidP="00B22A39">
      <w:pPr>
        <w:spacing w:after="0" w:line="240" w:lineRule="auto"/>
        <w:contextualSpacing/>
        <w:jc w:val="both"/>
        <w:rPr>
          <w:rFonts w:ascii="Arial" w:eastAsia="Calibri" w:hAnsi="Arial" w:cs="Arial"/>
          <w:sz w:val="24"/>
          <w:szCs w:val="24"/>
        </w:rPr>
      </w:pPr>
    </w:p>
    <w:p w:rsidR="00A263FD" w:rsidRPr="005F2FD9" w:rsidRDefault="00A263FD" w:rsidP="00A263FD">
      <w:pPr>
        <w:spacing w:after="0" w:line="240" w:lineRule="auto"/>
        <w:jc w:val="both"/>
        <w:rPr>
          <w:rFonts w:ascii="Arial" w:hAnsi="Arial" w:cs="Arial"/>
          <w:b/>
          <w:sz w:val="24"/>
          <w:szCs w:val="24"/>
        </w:rPr>
      </w:pPr>
      <w:r w:rsidRPr="005F2FD9">
        <w:rPr>
          <w:rFonts w:ascii="Arial" w:hAnsi="Arial" w:cs="Arial"/>
          <w:b/>
          <w:sz w:val="24"/>
          <w:szCs w:val="24"/>
        </w:rPr>
        <w:lastRenderedPageBreak/>
        <w:t xml:space="preserve">Tareas Editoriales </w:t>
      </w:r>
    </w:p>
    <w:p w:rsidR="00A263FD" w:rsidRPr="005F2FD9" w:rsidRDefault="00A263FD" w:rsidP="00A263FD">
      <w:pPr>
        <w:spacing w:after="0" w:line="240" w:lineRule="auto"/>
        <w:jc w:val="both"/>
        <w:rPr>
          <w:rFonts w:ascii="Arial" w:hAnsi="Arial" w:cs="Arial"/>
          <w:sz w:val="24"/>
          <w:szCs w:val="24"/>
        </w:rPr>
      </w:pPr>
    </w:p>
    <w:p w:rsidR="00A263FD" w:rsidRPr="005F2FD9" w:rsidRDefault="00A263FD" w:rsidP="00A263FD">
      <w:pPr>
        <w:pStyle w:val="Prrafodelista"/>
        <w:numPr>
          <w:ilvl w:val="0"/>
          <w:numId w:val="9"/>
        </w:numPr>
        <w:spacing w:after="0" w:line="240" w:lineRule="auto"/>
        <w:jc w:val="both"/>
        <w:rPr>
          <w:rFonts w:ascii="Arial" w:eastAsia="Times New Roman" w:hAnsi="Arial" w:cs="Arial"/>
          <w:sz w:val="24"/>
          <w:szCs w:val="24"/>
          <w:lang w:eastAsia="es-MX"/>
        </w:rPr>
      </w:pPr>
      <w:r w:rsidRPr="005F2FD9">
        <w:rPr>
          <w:rFonts w:ascii="Arial" w:eastAsia="Times New Roman" w:hAnsi="Arial" w:cs="Arial"/>
          <w:sz w:val="24"/>
          <w:szCs w:val="24"/>
          <w:lang w:eastAsia="es-MX"/>
        </w:rPr>
        <w:t>De la verificación a la cuenta “Tareas Editoriales” se observó que el sujeto obligado no cumplió con la obligación de editar por lo menos una publicación semestral de carácter teórico y una trimestral de divulgación.</w:t>
      </w:r>
    </w:p>
    <w:p w:rsidR="00A263FD" w:rsidRPr="005F2FD9" w:rsidRDefault="00A263FD" w:rsidP="00A263FD">
      <w:pPr>
        <w:spacing w:after="0" w:line="240" w:lineRule="auto"/>
        <w:rPr>
          <w:rFonts w:ascii="Arial" w:eastAsia="Times New Roman" w:hAnsi="Arial" w:cs="Arial"/>
          <w:sz w:val="24"/>
          <w:szCs w:val="24"/>
          <w:lang w:eastAsia="es-MX"/>
        </w:rPr>
      </w:pPr>
    </w:p>
    <w:p w:rsidR="00A263FD" w:rsidRPr="005F2FD9" w:rsidRDefault="00A263FD" w:rsidP="00A263FD">
      <w:pPr>
        <w:spacing w:after="0" w:line="240" w:lineRule="auto"/>
        <w:rPr>
          <w:rFonts w:ascii="Arial" w:eastAsia="Times New Roman" w:hAnsi="Arial" w:cs="Arial"/>
          <w:sz w:val="24"/>
          <w:szCs w:val="24"/>
          <w:lang w:eastAsia="es-MX"/>
        </w:rPr>
      </w:pPr>
      <w:r w:rsidRPr="005F2FD9">
        <w:rPr>
          <w:rFonts w:ascii="Arial" w:eastAsia="Times New Roman" w:hAnsi="Arial" w:cs="Arial"/>
          <w:sz w:val="24"/>
          <w:szCs w:val="24"/>
          <w:lang w:eastAsia="es-MX"/>
        </w:rPr>
        <w:t>Se le solicita presentar en el SIF lo siguiente:</w:t>
      </w:r>
      <w:r w:rsidRPr="005F2FD9">
        <w:rPr>
          <w:rFonts w:ascii="Arial" w:eastAsia="Times New Roman" w:hAnsi="Arial" w:cs="Arial"/>
          <w:sz w:val="24"/>
          <w:szCs w:val="24"/>
          <w:lang w:eastAsia="es-MX"/>
        </w:rPr>
        <w:br/>
      </w:r>
    </w:p>
    <w:p w:rsidR="00A263FD" w:rsidRPr="005F2FD9" w:rsidRDefault="00A263FD" w:rsidP="00A263FD">
      <w:pPr>
        <w:pStyle w:val="Prrafodelista"/>
        <w:numPr>
          <w:ilvl w:val="0"/>
          <w:numId w:val="14"/>
        </w:numPr>
        <w:spacing w:after="0" w:line="240" w:lineRule="auto"/>
        <w:ind w:left="284" w:hanging="284"/>
        <w:jc w:val="both"/>
        <w:rPr>
          <w:rFonts w:ascii="Arial" w:eastAsia="Times New Roman" w:hAnsi="Arial" w:cs="Arial"/>
          <w:sz w:val="24"/>
          <w:szCs w:val="24"/>
          <w:lang w:eastAsia="es-MX"/>
        </w:rPr>
      </w:pPr>
      <w:r w:rsidRPr="005F2FD9">
        <w:rPr>
          <w:rFonts w:ascii="Arial" w:eastAsia="Times New Roman" w:hAnsi="Arial" w:cs="Arial"/>
          <w:sz w:val="24"/>
          <w:szCs w:val="24"/>
          <w:lang w:eastAsia="es-MX"/>
        </w:rPr>
        <w:t>Las aclaraciones que a su derecho convengan.</w:t>
      </w:r>
    </w:p>
    <w:p w:rsidR="00A263FD" w:rsidRPr="005F2FD9" w:rsidRDefault="00A263FD" w:rsidP="00A263FD">
      <w:pPr>
        <w:spacing w:after="0" w:line="240" w:lineRule="auto"/>
        <w:rPr>
          <w:rFonts w:ascii="Arial" w:eastAsia="Times New Roman" w:hAnsi="Arial" w:cs="Arial"/>
          <w:sz w:val="24"/>
          <w:szCs w:val="24"/>
          <w:lang w:eastAsia="es-MX"/>
        </w:rPr>
      </w:pPr>
    </w:p>
    <w:p w:rsidR="00A263FD" w:rsidRPr="005F2FD9" w:rsidRDefault="00A263FD" w:rsidP="00A263FD">
      <w:pPr>
        <w:spacing w:after="0" w:line="240" w:lineRule="auto"/>
        <w:rPr>
          <w:rFonts w:ascii="Arial" w:eastAsia="Times New Roman" w:hAnsi="Arial" w:cs="Arial"/>
          <w:sz w:val="24"/>
          <w:szCs w:val="24"/>
          <w:lang w:eastAsia="es-MX"/>
        </w:rPr>
      </w:pPr>
      <w:r w:rsidRPr="005F2FD9">
        <w:rPr>
          <w:rFonts w:ascii="Arial" w:eastAsia="Times New Roman" w:hAnsi="Arial" w:cs="Arial"/>
          <w:sz w:val="24"/>
          <w:szCs w:val="24"/>
          <w:lang w:eastAsia="es-MX"/>
        </w:rPr>
        <w:t xml:space="preserve">Lo anterior de conformidad con lo dispuesto en los artículos 25, </w:t>
      </w:r>
      <w:r w:rsidR="001615AE" w:rsidRPr="005F2FD9">
        <w:rPr>
          <w:rFonts w:ascii="Arial" w:eastAsia="Times New Roman" w:hAnsi="Arial" w:cs="Arial"/>
          <w:sz w:val="24"/>
          <w:szCs w:val="24"/>
          <w:lang w:eastAsia="es-MX"/>
        </w:rPr>
        <w:t>numeral 1, inciso h) de la LGPP,</w:t>
      </w:r>
      <w:r w:rsidRPr="005F2FD9">
        <w:rPr>
          <w:rFonts w:ascii="Arial" w:eastAsia="Times New Roman" w:hAnsi="Arial" w:cs="Arial"/>
          <w:sz w:val="24"/>
          <w:szCs w:val="24"/>
          <w:lang w:eastAsia="es-MX"/>
        </w:rPr>
        <w:t xml:space="preserve"> y 185, numeral 1, inciso a), del RF.</w:t>
      </w:r>
    </w:p>
    <w:p w:rsidR="00B22A39" w:rsidRPr="005F2FD9" w:rsidRDefault="00B22A39" w:rsidP="00B22A39">
      <w:pPr>
        <w:spacing w:after="0" w:line="240" w:lineRule="auto"/>
        <w:jc w:val="both"/>
        <w:rPr>
          <w:rFonts w:ascii="Arial" w:hAnsi="Arial" w:cs="Arial"/>
          <w:sz w:val="24"/>
          <w:szCs w:val="24"/>
        </w:rPr>
      </w:pPr>
    </w:p>
    <w:p w:rsidR="00A263FD" w:rsidRPr="005F2FD9" w:rsidRDefault="00A263FD" w:rsidP="00A263FD">
      <w:pPr>
        <w:pStyle w:val="Prrafodelista"/>
        <w:numPr>
          <w:ilvl w:val="0"/>
          <w:numId w:val="9"/>
        </w:numPr>
        <w:spacing w:after="0" w:line="240" w:lineRule="auto"/>
        <w:jc w:val="both"/>
        <w:rPr>
          <w:rFonts w:ascii="Arial" w:hAnsi="Arial" w:cs="Arial"/>
          <w:sz w:val="24"/>
          <w:szCs w:val="24"/>
        </w:rPr>
      </w:pPr>
      <w:r w:rsidRPr="005F2FD9">
        <w:rPr>
          <w:rFonts w:ascii="Arial" w:hAnsi="Arial" w:cs="Arial"/>
          <w:sz w:val="24"/>
          <w:szCs w:val="24"/>
        </w:rPr>
        <w:t>De la verificación a la balanza de comprobación presentada, se observó que omitió reflejar las cuentas contables relativas al gasto programado y a la contabilidad presupuestal.</w:t>
      </w:r>
    </w:p>
    <w:p w:rsidR="00A263FD" w:rsidRPr="005F2FD9" w:rsidRDefault="00A263FD" w:rsidP="00A263FD">
      <w:pPr>
        <w:spacing w:after="0" w:line="240" w:lineRule="auto"/>
        <w:contextualSpacing/>
        <w:jc w:val="both"/>
        <w:rPr>
          <w:rFonts w:ascii="Arial" w:hAnsi="Arial" w:cs="Arial"/>
          <w:sz w:val="24"/>
          <w:szCs w:val="24"/>
        </w:rPr>
      </w:pPr>
    </w:p>
    <w:p w:rsidR="00A263FD" w:rsidRPr="005F2FD9" w:rsidRDefault="00A263FD" w:rsidP="00A263FD">
      <w:pPr>
        <w:spacing w:after="0" w:line="240" w:lineRule="auto"/>
        <w:contextualSpacing/>
        <w:jc w:val="both"/>
        <w:rPr>
          <w:rFonts w:ascii="Arial" w:hAnsi="Arial" w:cs="Arial"/>
          <w:sz w:val="24"/>
          <w:szCs w:val="24"/>
        </w:rPr>
      </w:pPr>
      <w:r w:rsidRPr="005F2FD9">
        <w:rPr>
          <w:rFonts w:ascii="Arial" w:hAnsi="Arial" w:cs="Arial"/>
          <w:sz w:val="24"/>
          <w:szCs w:val="24"/>
        </w:rPr>
        <w:t>El importe programado y los gastos efectuados en el rubro de Actividades Específicas se detallan en el cuadro siguiente:</w:t>
      </w:r>
    </w:p>
    <w:p w:rsidR="00A263FD" w:rsidRPr="005F2FD9" w:rsidRDefault="00A263FD" w:rsidP="00A263FD">
      <w:pPr>
        <w:spacing w:after="0" w:line="240" w:lineRule="auto"/>
        <w:contextualSpacing/>
        <w:jc w:val="both"/>
        <w:rPr>
          <w:rFonts w:ascii="Arial" w:hAnsi="Arial" w:cs="Arial"/>
          <w:sz w:val="24"/>
          <w:szCs w:val="24"/>
        </w:rPr>
      </w:pPr>
    </w:p>
    <w:tbl>
      <w:tblPr>
        <w:tblStyle w:val="Tablaconcuadrcula"/>
        <w:tblW w:w="5665" w:type="dxa"/>
        <w:jc w:val="center"/>
        <w:tblLayout w:type="fixed"/>
        <w:tblLook w:val="04A0" w:firstRow="1" w:lastRow="0" w:firstColumn="1" w:lastColumn="0" w:noHBand="0" w:noVBand="1"/>
      </w:tblPr>
      <w:tblGrid>
        <w:gridCol w:w="1838"/>
        <w:gridCol w:w="2126"/>
        <w:gridCol w:w="1701"/>
      </w:tblGrid>
      <w:tr w:rsidR="00A263FD" w:rsidRPr="005F2FD9" w:rsidTr="003135E9">
        <w:trPr>
          <w:trHeight w:val="207"/>
          <w:tblHeader/>
          <w:jc w:val="center"/>
        </w:trPr>
        <w:tc>
          <w:tcPr>
            <w:tcW w:w="1838" w:type="dxa"/>
            <w:vMerge w:val="restart"/>
          </w:tcPr>
          <w:p w:rsidR="00A263FD" w:rsidRPr="005F2FD9" w:rsidRDefault="00A263FD" w:rsidP="003135E9">
            <w:pPr>
              <w:tabs>
                <w:tab w:val="left" w:pos="2835"/>
              </w:tabs>
              <w:jc w:val="center"/>
              <w:rPr>
                <w:rFonts w:ascii="Arial" w:hAnsi="Arial" w:cs="Arial"/>
                <w:b/>
                <w:sz w:val="16"/>
                <w:szCs w:val="16"/>
              </w:rPr>
            </w:pPr>
            <w:r w:rsidRPr="005F2FD9">
              <w:rPr>
                <w:rFonts w:ascii="Arial" w:hAnsi="Arial" w:cs="Arial"/>
                <w:b/>
                <w:sz w:val="16"/>
                <w:szCs w:val="16"/>
              </w:rPr>
              <w:t>Importe a Ejercer en Actividades Específicas en el 2018</w:t>
            </w:r>
          </w:p>
        </w:tc>
        <w:tc>
          <w:tcPr>
            <w:tcW w:w="2126" w:type="dxa"/>
            <w:vMerge w:val="restart"/>
          </w:tcPr>
          <w:p w:rsidR="00A263FD" w:rsidRPr="005F2FD9" w:rsidRDefault="00A263FD" w:rsidP="003135E9">
            <w:pPr>
              <w:tabs>
                <w:tab w:val="left" w:pos="2835"/>
              </w:tabs>
              <w:jc w:val="center"/>
              <w:rPr>
                <w:rFonts w:ascii="Arial" w:hAnsi="Arial" w:cs="Arial"/>
                <w:b/>
                <w:sz w:val="16"/>
                <w:szCs w:val="16"/>
              </w:rPr>
            </w:pPr>
            <w:r w:rsidRPr="005F2FD9">
              <w:rPr>
                <w:rFonts w:ascii="Arial" w:hAnsi="Arial" w:cs="Arial"/>
                <w:b/>
                <w:sz w:val="16"/>
                <w:szCs w:val="16"/>
              </w:rPr>
              <w:t xml:space="preserve">Monto de Gastos Reportados Contablemente al </w:t>
            </w:r>
          </w:p>
          <w:p w:rsidR="00A263FD" w:rsidRPr="005F2FD9" w:rsidRDefault="00A263FD" w:rsidP="003135E9">
            <w:pPr>
              <w:tabs>
                <w:tab w:val="left" w:pos="2835"/>
              </w:tabs>
              <w:jc w:val="center"/>
              <w:rPr>
                <w:rFonts w:ascii="Arial" w:hAnsi="Arial" w:cs="Arial"/>
                <w:b/>
                <w:sz w:val="16"/>
                <w:szCs w:val="16"/>
              </w:rPr>
            </w:pPr>
            <w:r w:rsidRPr="005F2FD9">
              <w:rPr>
                <w:rFonts w:ascii="Arial" w:hAnsi="Arial" w:cs="Arial"/>
                <w:b/>
                <w:sz w:val="16"/>
                <w:szCs w:val="16"/>
              </w:rPr>
              <w:t>31-12-2018</w:t>
            </w:r>
          </w:p>
        </w:tc>
        <w:tc>
          <w:tcPr>
            <w:tcW w:w="1701" w:type="dxa"/>
            <w:vMerge w:val="restart"/>
          </w:tcPr>
          <w:p w:rsidR="00A263FD" w:rsidRPr="005F2FD9" w:rsidRDefault="00A263FD" w:rsidP="003135E9">
            <w:pPr>
              <w:tabs>
                <w:tab w:val="left" w:pos="2835"/>
              </w:tabs>
              <w:jc w:val="center"/>
              <w:rPr>
                <w:rFonts w:ascii="Arial" w:hAnsi="Arial" w:cs="Arial"/>
                <w:b/>
                <w:sz w:val="16"/>
                <w:szCs w:val="16"/>
              </w:rPr>
            </w:pPr>
            <w:r w:rsidRPr="005F2FD9">
              <w:rPr>
                <w:rFonts w:ascii="Arial" w:hAnsi="Arial" w:cs="Arial"/>
                <w:b/>
                <w:sz w:val="16"/>
                <w:szCs w:val="16"/>
              </w:rPr>
              <w:t>Importe Reportado en Cuentas Presupuestales</w:t>
            </w:r>
          </w:p>
        </w:tc>
      </w:tr>
      <w:tr w:rsidR="00A263FD" w:rsidRPr="005F2FD9" w:rsidTr="003135E9">
        <w:trPr>
          <w:cantSplit/>
          <w:trHeight w:val="543"/>
          <w:tblHeader/>
          <w:jc w:val="center"/>
        </w:trPr>
        <w:tc>
          <w:tcPr>
            <w:tcW w:w="1838" w:type="dxa"/>
            <w:vMerge/>
            <w:vAlign w:val="center"/>
          </w:tcPr>
          <w:p w:rsidR="00A263FD" w:rsidRPr="005F2FD9" w:rsidRDefault="00A263FD" w:rsidP="003135E9">
            <w:pPr>
              <w:tabs>
                <w:tab w:val="left" w:pos="2835"/>
              </w:tabs>
              <w:jc w:val="center"/>
              <w:rPr>
                <w:rFonts w:ascii="Arial" w:hAnsi="Arial" w:cs="Arial"/>
                <w:b/>
                <w:sz w:val="16"/>
                <w:szCs w:val="16"/>
              </w:rPr>
            </w:pPr>
          </w:p>
        </w:tc>
        <w:tc>
          <w:tcPr>
            <w:tcW w:w="2126" w:type="dxa"/>
            <w:vMerge/>
            <w:vAlign w:val="center"/>
          </w:tcPr>
          <w:p w:rsidR="00A263FD" w:rsidRPr="005F2FD9" w:rsidRDefault="00A263FD" w:rsidP="003135E9">
            <w:pPr>
              <w:tabs>
                <w:tab w:val="left" w:pos="2835"/>
              </w:tabs>
              <w:jc w:val="center"/>
              <w:rPr>
                <w:rFonts w:ascii="Arial" w:hAnsi="Arial" w:cs="Arial"/>
                <w:b/>
                <w:sz w:val="16"/>
                <w:szCs w:val="16"/>
              </w:rPr>
            </w:pPr>
          </w:p>
        </w:tc>
        <w:tc>
          <w:tcPr>
            <w:tcW w:w="1701" w:type="dxa"/>
            <w:vMerge/>
            <w:vAlign w:val="center"/>
          </w:tcPr>
          <w:p w:rsidR="00A263FD" w:rsidRPr="005F2FD9" w:rsidRDefault="00A263FD" w:rsidP="003135E9">
            <w:pPr>
              <w:tabs>
                <w:tab w:val="left" w:pos="2835"/>
              </w:tabs>
              <w:jc w:val="center"/>
              <w:rPr>
                <w:rFonts w:ascii="Arial" w:hAnsi="Arial" w:cs="Arial"/>
                <w:b/>
                <w:sz w:val="16"/>
                <w:szCs w:val="16"/>
              </w:rPr>
            </w:pPr>
          </w:p>
        </w:tc>
      </w:tr>
      <w:tr w:rsidR="00A263FD" w:rsidRPr="005F2FD9" w:rsidTr="003135E9">
        <w:trPr>
          <w:trHeight w:val="268"/>
          <w:jc w:val="center"/>
        </w:trPr>
        <w:tc>
          <w:tcPr>
            <w:tcW w:w="1838" w:type="dxa"/>
            <w:vAlign w:val="center"/>
          </w:tcPr>
          <w:p w:rsidR="00A263FD" w:rsidRPr="005F2FD9" w:rsidRDefault="00A263FD" w:rsidP="003135E9">
            <w:pPr>
              <w:tabs>
                <w:tab w:val="left" w:pos="2835"/>
              </w:tabs>
              <w:jc w:val="right"/>
              <w:rPr>
                <w:rFonts w:ascii="Arial" w:hAnsi="Arial" w:cs="Arial"/>
                <w:sz w:val="16"/>
                <w:szCs w:val="16"/>
              </w:rPr>
            </w:pPr>
            <w:r w:rsidRPr="005F2FD9">
              <w:rPr>
                <w:rFonts w:ascii="Arial" w:hAnsi="Arial" w:cs="Arial"/>
                <w:sz w:val="16"/>
                <w:szCs w:val="16"/>
              </w:rPr>
              <w:t>$824,985.89</w:t>
            </w:r>
          </w:p>
        </w:tc>
        <w:tc>
          <w:tcPr>
            <w:tcW w:w="2126" w:type="dxa"/>
            <w:vAlign w:val="center"/>
          </w:tcPr>
          <w:p w:rsidR="00A263FD" w:rsidRPr="005F2FD9" w:rsidRDefault="00A263FD" w:rsidP="003135E9">
            <w:pPr>
              <w:tabs>
                <w:tab w:val="left" w:pos="2835"/>
              </w:tabs>
              <w:jc w:val="right"/>
              <w:rPr>
                <w:rFonts w:ascii="Arial" w:hAnsi="Arial" w:cs="Arial"/>
                <w:sz w:val="16"/>
                <w:szCs w:val="16"/>
              </w:rPr>
            </w:pPr>
            <w:r w:rsidRPr="005F2FD9">
              <w:rPr>
                <w:rFonts w:ascii="Arial" w:hAnsi="Arial" w:cs="Arial"/>
                <w:sz w:val="16"/>
                <w:szCs w:val="16"/>
              </w:rPr>
              <w:t>$824,991.63</w:t>
            </w:r>
          </w:p>
        </w:tc>
        <w:tc>
          <w:tcPr>
            <w:tcW w:w="1701" w:type="dxa"/>
            <w:vAlign w:val="center"/>
          </w:tcPr>
          <w:p w:rsidR="00A263FD" w:rsidRPr="005F2FD9" w:rsidRDefault="00A263FD" w:rsidP="003135E9">
            <w:pPr>
              <w:tabs>
                <w:tab w:val="left" w:pos="2835"/>
              </w:tabs>
              <w:jc w:val="right"/>
              <w:rPr>
                <w:rFonts w:ascii="Arial" w:hAnsi="Arial" w:cs="Arial"/>
                <w:sz w:val="16"/>
                <w:szCs w:val="16"/>
              </w:rPr>
            </w:pPr>
            <w:r w:rsidRPr="005F2FD9">
              <w:rPr>
                <w:rFonts w:ascii="Arial" w:hAnsi="Arial" w:cs="Arial"/>
                <w:sz w:val="16"/>
                <w:szCs w:val="16"/>
              </w:rPr>
              <w:t>$0.00</w:t>
            </w:r>
          </w:p>
        </w:tc>
      </w:tr>
    </w:tbl>
    <w:p w:rsidR="00A263FD" w:rsidRPr="005F2FD9" w:rsidRDefault="00A263FD" w:rsidP="00A263FD">
      <w:pPr>
        <w:spacing w:after="0" w:line="240" w:lineRule="auto"/>
        <w:contextualSpacing/>
        <w:jc w:val="both"/>
        <w:rPr>
          <w:rFonts w:ascii="Arial" w:hAnsi="Arial" w:cs="Arial"/>
          <w:sz w:val="24"/>
          <w:szCs w:val="24"/>
        </w:rPr>
      </w:pPr>
    </w:p>
    <w:p w:rsidR="00A263FD" w:rsidRPr="005F2FD9" w:rsidRDefault="00A263FD" w:rsidP="00A263FD">
      <w:pPr>
        <w:spacing w:after="0" w:line="240" w:lineRule="auto"/>
        <w:contextualSpacing/>
        <w:jc w:val="both"/>
        <w:rPr>
          <w:rFonts w:ascii="Arial" w:hAnsi="Arial" w:cs="Arial"/>
          <w:sz w:val="24"/>
          <w:szCs w:val="24"/>
        </w:rPr>
      </w:pPr>
      <w:r w:rsidRPr="005F2FD9">
        <w:rPr>
          <w:rFonts w:ascii="Arial" w:hAnsi="Arial" w:cs="Arial"/>
          <w:sz w:val="24"/>
          <w:szCs w:val="24"/>
        </w:rPr>
        <w:t>Aunado a lo anterior, se observó que omitió presentar el Estado de Situación Presupuestal del ejercicio 2018 por Actividades Específicas.</w:t>
      </w:r>
    </w:p>
    <w:p w:rsidR="00A263FD" w:rsidRPr="005F2FD9" w:rsidRDefault="00A263FD" w:rsidP="00A263FD">
      <w:pPr>
        <w:spacing w:after="0" w:line="240" w:lineRule="auto"/>
        <w:contextualSpacing/>
        <w:jc w:val="both"/>
        <w:rPr>
          <w:rFonts w:ascii="Arial" w:hAnsi="Arial" w:cs="Arial"/>
          <w:sz w:val="24"/>
          <w:szCs w:val="24"/>
        </w:rPr>
      </w:pPr>
    </w:p>
    <w:p w:rsidR="00A263FD" w:rsidRPr="005F2FD9" w:rsidRDefault="00A263FD" w:rsidP="00A263FD">
      <w:pPr>
        <w:spacing w:after="0" w:line="240" w:lineRule="auto"/>
        <w:contextualSpacing/>
        <w:jc w:val="both"/>
        <w:rPr>
          <w:rFonts w:ascii="Arial" w:hAnsi="Arial" w:cs="Arial"/>
          <w:sz w:val="24"/>
          <w:szCs w:val="24"/>
        </w:rPr>
      </w:pPr>
      <w:r w:rsidRPr="005F2FD9">
        <w:rPr>
          <w:rFonts w:ascii="Arial" w:hAnsi="Arial" w:cs="Arial"/>
          <w:sz w:val="24"/>
          <w:szCs w:val="24"/>
        </w:rPr>
        <w:t>Es importante mencionar que debe apegarse en el registro de sus operaciones al Manual General de Contabilidad, a la Guía Contabilizadora y el Catálogo de Cuentas aprobados mediante acuerdos CF/075/2015.</w:t>
      </w:r>
    </w:p>
    <w:p w:rsidR="00A263FD" w:rsidRPr="005F2FD9" w:rsidRDefault="00A263FD" w:rsidP="00A263FD">
      <w:pPr>
        <w:tabs>
          <w:tab w:val="left" w:pos="2835"/>
        </w:tabs>
        <w:spacing w:after="0" w:line="240" w:lineRule="auto"/>
        <w:jc w:val="both"/>
        <w:rPr>
          <w:rFonts w:ascii="Arial" w:hAnsi="Arial" w:cs="Arial"/>
          <w:sz w:val="24"/>
          <w:szCs w:val="24"/>
        </w:rPr>
      </w:pPr>
    </w:p>
    <w:p w:rsidR="00A263FD" w:rsidRPr="005F2FD9" w:rsidRDefault="00A263FD" w:rsidP="00A263FD">
      <w:pPr>
        <w:tabs>
          <w:tab w:val="left" w:pos="2835"/>
        </w:tabs>
        <w:spacing w:after="0" w:line="240" w:lineRule="auto"/>
        <w:jc w:val="both"/>
        <w:rPr>
          <w:rFonts w:ascii="Arial" w:hAnsi="Arial" w:cs="Arial"/>
          <w:sz w:val="24"/>
          <w:szCs w:val="24"/>
        </w:rPr>
      </w:pPr>
      <w:r w:rsidRPr="005F2FD9">
        <w:rPr>
          <w:rFonts w:ascii="Arial" w:hAnsi="Arial" w:cs="Arial"/>
          <w:sz w:val="24"/>
          <w:szCs w:val="24"/>
        </w:rPr>
        <w:t>Se le solicita presentar en el SIF lo siguiente:</w:t>
      </w:r>
    </w:p>
    <w:p w:rsidR="00A263FD" w:rsidRPr="005F2FD9" w:rsidRDefault="00A263FD" w:rsidP="00A263FD">
      <w:pPr>
        <w:tabs>
          <w:tab w:val="left" w:pos="2835"/>
        </w:tabs>
        <w:spacing w:after="0" w:line="240" w:lineRule="auto"/>
        <w:jc w:val="both"/>
        <w:rPr>
          <w:rFonts w:ascii="Arial" w:hAnsi="Arial" w:cs="Arial"/>
          <w:sz w:val="24"/>
          <w:szCs w:val="24"/>
        </w:rPr>
      </w:pPr>
    </w:p>
    <w:p w:rsidR="00A263FD" w:rsidRPr="005F2FD9" w:rsidRDefault="00A263FD" w:rsidP="00A263FD">
      <w:pPr>
        <w:pStyle w:val="Prrafodelista"/>
        <w:numPr>
          <w:ilvl w:val="0"/>
          <w:numId w:val="14"/>
        </w:numPr>
        <w:spacing w:after="0" w:line="240" w:lineRule="auto"/>
        <w:ind w:left="284" w:hanging="284"/>
        <w:jc w:val="both"/>
        <w:rPr>
          <w:rFonts w:ascii="Arial" w:eastAsia="Times New Roman" w:hAnsi="Arial" w:cs="Arial"/>
          <w:sz w:val="24"/>
          <w:szCs w:val="24"/>
          <w:lang w:eastAsia="es-MX"/>
        </w:rPr>
      </w:pPr>
      <w:r w:rsidRPr="005F2FD9">
        <w:rPr>
          <w:rFonts w:ascii="Arial" w:eastAsia="Times New Roman" w:hAnsi="Arial" w:cs="Arial"/>
          <w:sz w:val="24"/>
          <w:szCs w:val="24"/>
          <w:lang w:eastAsia="es-MX"/>
        </w:rPr>
        <w:t>Una integración que contenga el número, nombre y saldo de cada una de las subcuentas que conforman cada rubro del gasto programado.</w:t>
      </w:r>
    </w:p>
    <w:p w:rsidR="00A263FD" w:rsidRPr="005F2FD9" w:rsidRDefault="00A263FD" w:rsidP="005B7BEB">
      <w:pPr>
        <w:spacing w:after="0" w:line="240" w:lineRule="auto"/>
        <w:jc w:val="both"/>
        <w:rPr>
          <w:rFonts w:ascii="Arial" w:eastAsia="Times New Roman" w:hAnsi="Arial" w:cs="Arial"/>
          <w:sz w:val="24"/>
          <w:szCs w:val="24"/>
          <w:lang w:eastAsia="es-MX"/>
        </w:rPr>
      </w:pPr>
    </w:p>
    <w:p w:rsidR="00A263FD" w:rsidRPr="005F2FD9" w:rsidRDefault="00A263FD" w:rsidP="00A263FD">
      <w:pPr>
        <w:pStyle w:val="Prrafodelista"/>
        <w:numPr>
          <w:ilvl w:val="0"/>
          <w:numId w:val="14"/>
        </w:numPr>
        <w:spacing w:after="0" w:line="240" w:lineRule="auto"/>
        <w:ind w:left="284" w:hanging="284"/>
        <w:jc w:val="both"/>
        <w:rPr>
          <w:rFonts w:ascii="Arial" w:eastAsia="Times New Roman" w:hAnsi="Arial" w:cs="Arial"/>
          <w:sz w:val="24"/>
          <w:szCs w:val="24"/>
          <w:lang w:eastAsia="es-MX"/>
        </w:rPr>
      </w:pPr>
      <w:r w:rsidRPr="005F2FD9">
        <w:rPr>
          <w:rFonts w:ascii="Arial" w:eastAsia="Times New Roman" w:hAnsi="Arial" w:cs="Arial"/>
          <w:sz w:val="24"/>
          <w:szCs w:val="24"/>
          <w:lang w:eastAsia="es-MX"/>
        </w:rPr>
        <w:t>En su caso, los movimientos de la contabilidad presupuestal de acuerdo con la clasificación referida en catálogo de cuentas y guía contabilizadora.</w:t>
      </w:r>
    </w:p>
    <w:p w:rsidR="00A263FD" w:rsidRPr="005F2FD9" w:rsidRDefault="00A263FD" w:rsidP="00A263FD">
      <w:pPr>
        <w:spacing w:after="0" w:line="240" w:lineRule="auto"/>
        <w:jc w:val="both"/>
        <w:rPr>
          <w:rFonts w:ascii="Arial" w:eastAsia="Times New Roman" w:hAnsi="Arial" w:cs="Arial"/>
          <w:sz w:val="24"/>
          <w:szCs w:val="24"/>
          <w:lang w:eastAsia="es-MX"/>
        </w:rPr>
      </w:pPr>
    </w:p>
    <w:p w:rsidR="00A263FD" w:rsidRPr="005F2FD9" w:rsidRDefault="00A263FD" w:rsidP="00A263FD">
      <w:pPr>
        <w:pStyle w:val="Prrafodelista"/>
        <w:numPr>
          <w:ilvl w:val="0"/>
          <w:numId w:val="14"/>
        </w:numPr>
        <w:spacing w:after="0" w:line="240" w:lineRule="auto"/>
        <w:ind w:left="284" w:hanging="284"/>
        <w:jc w:val="both"/>
        <w:rPr>
          <w:rFonts w:ascii="Arial" w:eastAsia="Times New Roman" w:hAnsi="Arial" w:cs="Arial"/>
          <w:sz w:val="24"/>
          <w:szCs w:val="24"/>
          <w:lang w:eastAsia="es-MX"/>
        </w:rPr>
      </w:pPr>
      <w:r w:rsidRPr="005F2FD9">
        <w:rPr>
          <w:rFonts w:ascii="Arial" w:eastAsia="Times New Roman" w:hAnsi="Arial" w:cs="Arial"/>
          <w:sz w:val="24"/>
          <w:szCs w:val="24"/>
          <w:lang w:eastAsia="es-MX"/>
        </w:rPr>
        <w:t>El Estado de Situación Presupuestal del ejercicio 2018 por Actividades Específicas.</w:t>
      </w:r>
    </w:p>
    <w:p w:rsidR="00A263FD" w:rsidRPr="005F2FD9" w:rsidRDefault="00A263FD" w:rsidP="00A263FD">
      <w:pPr>
        <w:tabs>
          <w:tab w:val="left" w:pos="2835"/>
        </w:tabs>
        <w:spacing w:after="0" w:line="240" w:lineRule="auto"/>
        <w:jc w:val="both"/>
        <w:rPr>
          <w:rFonts w:ascii="Arial" w:hAnsi="Arial" w:cs="Arial"/>
          <w:sz w:val="24"/>
          <w:szCs w:val="24"/>
        </w:rPr>
      </w:pPr>
    </w:p>
    <w:p w:rsidR="00A263FD" w:rsidRPr="005F2FD9" w:rsidRDefault="00A263FD" w:rsidP="00A263FD">
      <w:pPr>
        <w:pStyle w:val="Prrafodelista"/>
        <w:numPr>
          <w:ilvl w:val="0"/>
          <w:numId w:val="14"/>
        </w:numPr>
        <w:spacing w:after="0" w:line="240" w:lineRule="auto"/>
        <w:ind w:left="284" w:hanging="284"/>
        <w:jc w:val="both"/>
        <w:rPr>
          <w:rFonts w:ascii="Arial" w:eastAsia="Times New Roman" w:hAnsi="Arial" w:cs="Arial"/>
          <w:sz w:val="24"/>
          <w:szCs w:val="24"/>
          <w:lang w:eastAsia="es-MX"/>
        </w:rPr>
      </w:pPr>
      <w:r w:rsidRPr="005F2FD9">
        <w:rPr>
          <w:rFonts w:ascii="Arial" w:eastAsia="Times New Roman" w:hAnsi="Arial" w:cs="Arial"/>
          <w:sz w:val="24"/>
          <w:szCs w:val="24"/>
          <w:lang w:eastAsia="es-MX"/>
        </w:rPr>
        <w:t>Las aclaraciones que a su derecho convengan.</w:t>
      </w:r>
    </w:p>
    <w:p w:rsidR="00A263FD" w:rsidRPr="005F2FD9" w:rsidRDefault="00A263FD" w:rsidP="00A263FD">
      <w:pPr>
        <w:tabs>
          <w:tab w:val="left" w:pos="2835"/>
        </w:tabs>
        <w:spacing w:after="0" w:line="240" w:lineRule="auto"/>
        <w:jc w:val="both"/>
        <w:rPr>
          <w:rFonts w:ascii="Arial" w:hAnsi="Arial" w:cs="Arial"/>
          <w:sz w:val="24"/>
          <w:szCs w:val="24"/>
        </w:rPr>
      </w:pPr>
    </w:p>
    <w:p w:rsidR="00A263FD" w:rsidRPr="005F2FD9" w:rsidRDefault="00A263FD" w:rsidP="00A263FD">
      <w:pPr>
        <w:tabs>
          <w:tab w:val="left" w:pos="2835"/>
        </w:tabs>
        <w:spacing w:after="0" w:line="240" w:lineRule="auto"/>
        <w:jc w:val="both"/>
        <w:rPr>
          <w:rFonts w:ascii="Arial" w:hAnsi="Arial" w:cs="Arial"/>
          <w:sz w:val="24"/>
          <w:szCs w:val="24"/>
        </w:rPr>
      </w:pPr>
      <w:r w:rsidRPr="005F2FD9">
        <w:rPr>
          <w:rFonts w:ascii="Arial" w:hAnsi="Arial" w:cs="Arial"/>
          <w:sz w:val="24"/>
          <w:szCs w:val="24"/>
        </w:rPr>
        <w:t>Lo anterior de conformidad con lo dispuesto en los artículos 20, numeral 2, 22, numerales 2 y 1, inciso c), fracción III, 24, 33, numerales 1 y 2, así como el 163, numeral 3, del RF.</w:t>
      </w:r>
    </w:p>
    <w:p w:rsidR="00F241D9" w:rsidRPr="005F2FD9" w:rsidRDefault="00F241D9" w:rsidP="00A263FD">
      <w:pPr>
        <w:spacing w:after="0" w:line="240" w:lineRule="auto"/>
        <w:jc w:val="both"/>
        <w:rPr>
          <w:rFonts w:ascii="Arial" w:eastAsia="Calibri" w:hAnsi="Arial" w:cs="Arial"/>
          <w:b/>
          <w:bCs/>
          <w:sz w:val="24"/>
          <w:szCs w:val="24"/>
          <w:u w:val="single"/>
        </w:rPr>
      </w:pPr>
    </w:p>
    <w:p w:rsidR="000E0F66" w:rsidRPr="005F2FD9" w:rsidRDefault="000E0F66" w:rsidP="000E0F66">
      <w:pPr>
        <w:spacing w:after="0" w:line="240" w:lineRule="auto"/>
        <w:jc w:val="both"/>
        <w:rPr>
          <w:rFonts w:ascii="Arial" w:eastAsia="Times New Roman" w:hAnsi="Arial" w:cs="Arial"/>
          <w:b/>
          <w:sz w:val="24"/>
          <w:szCs w:val="24"/>
          <w:lang w:eastAsia="es-ES"/>
        </w:rPr>
      </w:pPr>
      <w:r w:rsidRPr="005F2FD9">
        <w:rPr>
          <w:rFonts w:ascii="Arial" w:eastAsia="Times New Roman" w:hAnsi="Arial" w:cs="Arial"/>
          <w:b/>
          <w:sz w:val="24"/>
          <w:szCs w:val="24"/>
          <w:lang w:val="es-ES" w:eastAsia="es-ES"/>
        </w:rPr>
        <w:t>Programa Anual de Trabajo</w:t>
      </w:r>
    </w:p>
    <w:p w:rsidR="000E0F66" w:rsidRPr="005F2FD9" w:rsidRDefault="000E0F66" w:rsidP="00A263FD">
      <w:pPr>
        <w:spacing w:after="0" w:line="240" w:lineRule="auto"/>
        <w:jc w:val="both"/>
        <w:rPr>
          <w:rFonts w:ascii="Arial" w:eastAsia="Calibri" w:hAnsi="Arial" w:cs="Arial"/>
          <w:b/>
          <w:bCs/>
          <w:sz w:val="24"/>
          <w:szCs w:val="24"/>
          <w:u w:val="single"/>
        </w:rPr>
      </w:pPr>
    </w:p>
    <w:p w:rsidR="000E0F66" w:rsidRPr="005F2FD9" w:rsidRDefault="000E0F66" w:rsidP="000E0F66">
      <w:pPr>
        <w:pStyle w:val="Prrafodelista"/>
        <w:numPr>
          <w:ilvl w:val="0"/>
          <w:numId w:val="9"/>
        </w:numPr>
        <w:spacing w:after="0" w:line="240" w:lineRule="auto"/>
        <w:jc w:val="both"/>
        <w:rPr>
          <w:rFonts w:ascii="Arial" w:eastAsia="Times New Roman" w:hAnsi="Arial" w:cs="Arial"/>
          <w:color w:val="000000"/>
          <w:sz w:val="24"/>
          <w:szCs w:val="24"/>
          <w:lang w:eastAsia="es-MX"/>
        </w:rPr>
      </w:pPr>
      <w:r w:rsidRPr="005F2FD9">
        <w:rPr>
          <w:rFonts w:ascii="Arial" w:hAnsi="Arial" w:cs="Arial"/>
          <w:sz w:val="24"/>
          <w:szCs w:val="24"/>
        </w:rPr>
        <w:t>Del</w:t>
      </w:r>
      <w:r w:rsidRPr="005F2FD9">
        <w:rPr>
          <w:rFonts w:ascii="Arial" w:eastAsia="Times New Roman" w:hAnsi="Arial" w:cs="Arial"/>
          <w:sz w:val="24"/>
          <w:szCs w:val="24"/>
          <w:lang w:eastAsia="es-MX"/>
        </w:rPr>
        <w:t xml:space="preserve"> análisis al Programa Anual de Trabajo de los Gastos de Actividades Específicas, se observó que no cumple con los requisitos establecidos en el manual de lineamientos para gasto programado. </w:t>
      </w:r>
      <w:r w:rsidRPr="005F2FD9">
        <w:rPr>
          <w:rFonts w:ascii="Arial" w:eastAsia="Times New Roman" w:hAnsi="Arial" w:cs="Arial"/>
          <w:color w:val="000000"/>
          <w:sz w:val="24"/>
          <w:szCs w:val="24"/>
          <w:lang w:eastAsia="es-MX"/>
        </w:rPr>
        <w:t xml:space="preserve">Como se detalla en el </w:t>
      </w:r>
      <w:r w:rsidRPr="005F2FD9">
        <w:rPr>
          <w:rFonts w:ascii="Arial" w:eastAsia="Times New Roman" w:hAnsi="Arial" w:cs="Arial"/>
          <w:color w:val="000000"/>
          <w:sz w:val="24"/>
          <w:szCs w:val="24"/>
          <w:lang w:eastAsia="es-MX"/>
        </w:rPr>
        <w:br/>
      </w:r>
      <w:r w:rsidRPr="005F2FD9">
        <w:rPr>
          <w:rFonts w:ascii="Arial" w:eastAsia="Times New Roman" w:hAnsi="Arial" w:cs="Arial"/>
          <w:b/>
          <w:color w:val="000000"/>
          <w:sz w:val="24"/>
          <w:szCs w:val="24"/>
          <w:lang w:eastAsia="es-MX"/>
        </w:rPr>
        <w:t xml:space="preserve">Anexo </w:t>
      </w:r>
      <w:r w:rsidR="003E5CFC">
        <w:rPr>
          <w:rFonts w:ascii="Arial" w:eastAsia="Times New Roman" w:hAnsi="Arial" w:cs="Arial"/>
          <w:b/>
          <w:color w:val="000000"/>
          <w:sz w:val="24"/>
          <w:szCs w:val="24"/>
          <w:lang w:eastAsia="es-MX"/>
        </w:rPr>
        <w:t>3</w:t>
      </w:r>
      <w:r w:rsidRPr="005F2FD9">
        <w:rPr>
          <w:rFonts w:ascii="Arial" w:eastAsia="Times New Roman" w:hAnsi="Arial" w:cs="Arial"/>
          <w:b/>
          <w:color w:val="000000"/>
          <w:sz w:val="24"/>
          <w:szCs w:val="24"/>
          <w:lang w:eastAsia="es-MX"/>
        </w:rPr>
        <w:t xml:space="preserve">, </w:t>
      </w:r>
      <w:r w:rsidRPr="005F2FD9">
        <w:rPr>
          <w:rFonts w:ascii="Arial" w:eastAsia="Times New Roman" w:hAnsi="Arial" w:cs="Arial"/>
          <w:color w:val="000000"/>
          <w:sz w:val="24"/>
          <w:szCs w:val="24"/>
          <w:lang w:eastAsia="es-MX"/>
        </w:rPr>
        <w:t>del presente oficio.</w:t>
      </w:r>
    </w:p>
    <w:p w:rsidR="000E0F66" w:rsidRPr="005F2FD9" w:rsidRDefault="000E0F66" w:rsidP="000E0F66">
      <w:pPr>
        <w:spacing w:after="0" w:line="240" w:lineRule="auto"/>
        <w:rPr>
          <w:rFonts w:ascii="Arial" w:eastAsia="Times New Roman" w:hAnsi="Arial" w:cs="Arial"/>
          <w:sz w:val="24"/>
          <w:szCs w:val="24"/>
          <w:lang w:eastAsia="es-MX"/>
        </w:rPr>
      </w:pPr>
    </w:p>
    <w:p w:rsidR="000E0F66" w:rsidRPr="005F2FD9" w:rsidRDefault="000E0F66" w:rsidP="000E0F66">
      <w:pPr>
        <w:pStyle w:val="Prrafodelista"/>
        <w:numPr>
          <w:ilvl w:val="0"/>
          <w:numId w:val="31"/>
        </w:numPr>
        <w:spacing w:after="0" w:line="240" w:lineRule="auto"/>
        <w:ind w:left="284" w:hanging="284"/>
        <w:jc w:val="both"/>
        <w:rPr>
          <w:rFonts w:ascii="Arial" w:eastAsia="Times New Roman" w:hAnsi="Arial" w:cs="Arial"/>
          <w:sz w:val="24"/>
          <w:szCs w:val="24"/>
          <w:lang w:eastAsia="es-MX"/>
        </w:rPr>
      </w:pPr>
      <w:r w:rsidRPr="005F2FD9">
        <w:rPr>
          <w:rFonts w:ascii="Arial" w:eastAsia="Times New Roman" w:hAnsi="Arial" w:cs="Arial"/>
          <w:sz w:val="24"/>
          <w:szCs w:val="24"/>
          <w:lang w:eastAsia="es-MX"/>
        </w:rPr>
        <w:t>Se le solicita presentar en el SIF lo siguiente:</w:t>
      </w:r>
    </w:p>
    <w:p w:rsidR="000E0F66" w:rsidRPr="005F2FD9" w:rsidRDefault="000E0F66" w:rsidP="000E0F66">
      <w:pPr>
        <w:pStyle w:val="Prrafodelista"/>
        <w:spacing w:after="0" w:line="240" w:lineRule="auto"/>
        <w:jc w:val="both"/>
        <w:rPr>
          <w:rFonts w:ascii="Arial" w:eastAsia="Times New Roman" w:hAnsi="Arial" w:cs="Arial"/>
          <w:sz w:val="24"/>
          <w:szCs w:val="24"/>
          <w:lang w:eastAsia="es-MX"/>
        </w:rPr>
      </w:pPr>
    </w:p>
    <w:p w:rsidR="000E0F66" w:rsidRPr="005F2FD9" w:rsidRDefault="000E0F66" w:rsidP="000E0F66">
      <w:pPr>
        <w:pStyle w:val="Prrafodelista"/>
        <w:numPr>
          <w:ilvl w:val="0"/>
          <w:numId w:val="31"/>
        </w:numPr>
        <w:spacing w:after="0" w:line="240" w:lineRule="auto"/>
        <w:ind w:left="284" w:hanging="284"/>
        <w:jc w:val="both"/>
        <w:rPr>
          <w:rFonts w:ascii="Arial" w:eastAsia="Times New Roman" w:hAnsi="Arial" w:cs="Arial"/>
          <w:sz w:val="24"/>
          <w:szCs w:val="24"/>
          <w:lang w:eastAsia="es-MX"/>
        </w:rPr>
      </w:pPr>
      <w:r w:rsidRPr="005F2FD9">
        <w:rPr>
          <w:rFonts w:ascii="Arial" w:eastAsia="Times New Roman" w:hAnsi="Arial" w:cs="Arial"/>
          <w:sz w:val="24"/>
          <w:szCs w:val="24"/>
          <w:lang w:eastAsia="es-MX"/>
        </w:rPr>
        <w:t xml:space="preserve">Las actas constitutivas de los proyectos mencionados en el </w:t>
      </w:r>
      <w:r w:rsidRPr="005F2FD9">
        <w:rPr>
          <w:rFonts w:ascii="Arial" w:eastAsia="Times New Roman" w:hAnsi="Arial" w:cs="Arial"/>
          <w:b/>
          <w:color w:val="000000"/>
          <w:sz w:val="24"/>
          <w:szCs w:val="24"/>
          <w:lang w:eastAsia="es-MX"/>
        </w:rPr>
        <w:t xml:space="preserve">Anexo </w:t>
      </w:r>
      <w:r w:rsidR="003E5CFC">
        <w:rPr>
          <w:rFonts w:ascii="Arial" w:eastAsia="Times New Roman" w:hAnsi="Arial" w:cs="Arial"/>
          <w:b/>
          <w:color w:val="000000"/>
          <w:sz w:val="24"/>
          <w:szCs w:val="24"/>
          <w:lang w:eastAsia="es-MX"/>
        </w:rPr>
        <w:t>3</w:t>
      </w:r>
      <w:r w:rsidRPr="005F2FD9">
        <w:rPr>
          <w:rFonts w:ascii="Arial" w:eastAsia="Times New Roman" w:hAnsi="Arial" w:cs="Arial"/>
          <w:b/>
          <w:color w:val="000000"/>
          <w:sz w:val="24"/>
          <w:szCs w:val="24"/>
          <w:lang w:eastAsia="es-MX"/>
        </w:rPr>
        <w:t xml:space="preserve">, </w:t>
      </w:r>
      <w:r w:rsidRPr="005F2FD9">
        <w:rPr>
          <w:rFonts w:ascii="Arial" w:eastAsia="Times New Roman" w:hAnsi="Arial" w:cs="Arial"/>
          <w:color w:val="000000"/>
          <w:sz w:val="24"/>
          <w:szCs w:val="24"/>
          <w:lang w:eastAsia="es-MX"/>
        </w:rPr>
        <w:t>del presente oficio</w:t>
      </w:r>
      <w:r w:rsidRPr="005F2FD9">
        <w:rPr>
          <w:rFonts w:ascii="Arial" w:eastAsia="Times New Roman" w:hAnsi="Arial" w:cs="Arial"/>
          <w:sz w:val="24"/>
          <w:szCs w:val="24"/>
          <w:lang w:eastAsia="es-MX"/>
        </w:rPr>
        <w:t xml:space="preserve"> con la totalidad de los requisitos establecidos en los Lineamientos para la Elaboración del Programa Anual de Trabajo del Gasto Programado, incluyendo los señalados con “</w:t>
      </w:r>
      <w:r w:rsidRPr="005F2FD9">
        <w:rPr>
          <w:rFonts w:ascii="Arial" w:eastAsia="Times New Roman" w:hAnsi="Arial" w:cs="Arial"/>
          <w:b/>
          <w:sz w:val="24"/>
          <w:szCs w:val="24"/>
          <w:lang w:eastAsia="es-MX"/>
        </w:rPr>
        <w:t>X</w:t>
      </w:r>
      <w:r w:rsidRPr="005F2FD9">
        <w:rPr>
          <w:rFonts w:ascii="Arial" w:eastAsia="Times New Roman" w:hAnsi="Arial" w:cs="Arial"/>
          <w:sz w:val="24"/>
          <w:szCs w:val="24"/>
          <w:lang w:eastAsia="es-MX"/>
        </w:rPr>
        <w:t>” en la columna denominada “Dato Faltante”.</w:t>
      </w:r>
    </w:p>
    <w:p w:rsidR="000E0F66" w:rsidRPr="005F2FD9" w:rsidRDefault="000E0F66" w:rsidP="000E0F66">
      <w:pPr>
        <w:pStyle w:val="Prrafodelista"/>
        <w:jc w:val="both"/>
        <w:rPr>
          <w:rFonts w:ascii="Arial" w:eastAsia="Times New Roman" w:hAnsi="Arial" w:cs="Arial"/>
          <w:sz w:val="24"/>
          <w:szCs w:val="24"/>
          <w:lang w:eastAsia="es-MX"/>
        </w:rPr>
      </w:pPr>
    </w:p>
    <w:p w:rsidR="000E0F66" w:rsidRPr="005F2FD9" w:rsidRDefault="000E0F66" w:rsidP="000E0F66">
      <w:pPr>
        <w:pStyle w:val="Prrafodelista"/>
        <w:numPr>
          <w:ilvl w:val="0"/>
          <w:numId w:val="31"/>
        </w:numPr>
        <w:spacing w:after="0" w:line="240" w:lineRule="auto"/>
        <w:ind w:left="284" w:hanging="284"/>
        <w:jc w:val="both"/>
        <w:rPr>
          <w:rFonts w:ascii="Arial" w:eastAsia="Times New Roman" w:hAnsi="Arial" w:cs="Arial"/>
          <w:sz w:val="24"/>
          <w:szCs w:val="24"/>
          <w:lang w:eastAsia="es-MX"/>
        </w:rPr>
      </w:pPr>
      <w:r w:rsidRPr="005F2FD9">
        <w:rPr>
          <w:rFonts w:ascii="Arial" w:eastAsia="Times New Roman" w:hAnsi="Arial" w:cs="Arial"/>
          <w:sz w:val="24"/>
          <w:szCs w:val="24"/>
          <w:lang w:eastAsia="es-MX"/>
        </w:rPr>
        <w:t>Las aclaraciones que a su derecho convengan.</w:t>
      </w:r>
    </w:p>
    <w:p w:rsidR="000E0F66" w:rsidRPr="005F2FD9" w:rsidRDefault="000E0F66" w:rsidP="000E0F66">
      <w:pPr>
        <w:spacing w:after="0" w:line="240" w:lineRule="auto"/>
        <w:rPr>
          <w:rFonts w:ascii="Arial" w:eastAsia="Times New Roman" w:hAnsi="Arial" w:cs="Arial"/>
          <w:sz w:val="24"/>
          <w:szCs w:val="24"/>
          <w:lang w:eastAsia="es-MX"/>
        </w:rPr>
      </w:pPr>
    </w:p>
    <w:p w:rsidR="000E0F66" w:rsidRPr="005F2FD9" w:rsidRDefault="000E0F66" w:rsidP="000E0F66">
      <w:pPr>
        <w:spacing w:after="0" w:line="240" w:lineRule="auto"/>
        <w:rPr>
          <w:rFonts w:ascii="Arial" w:eastAsia="Times New Roman" w:hAnsi="Arial" w:cs="Arial"/>
          <w:sz w:val="24"/>
          <w:szCs w:val="24"/>
          <w:lang w:eastAsia="es-MX"/>
        </w:rPr>
      </w:pPr>
      <w:r w:rsidRPr="005F2FD9">
        <w:rPr>
          <w:rFonts w:ascii="Arial" w:eastAsia="Times New Roman" w:hAnsi="Arial" w:cs="Arial"/>
          <w:sz w:val="24"/>
          <w:szCs w:val="24"/>
          <w:lang w:eastAsia="es-MX"/>
        </w:rPr>
        <w:t>Lo anterior de conformidad con lo dispuesto en los artículos 175 y 176, del RF.</w:t>
      </w:r>
    </w:p>
    <w:p w:rsidR="000E0F66" w:rsidRPr="005F2FD9" w:rsidRDefault="000E0F66" w:rsidP="000E0F66">
      <w:pPr>
        <w:spacing w:after="0" w:line="240" w:lineRule="auto"/>
        <w:rPr>
          <w:rFonts w:ascii="Arial" w:eastAsia="Times New Roman" w:hAnsi="Arial" w:cs="Arial"/>
          <w:sz w:val="24"/>
          <w:szCs w:val="24"/>
          <w:lang w:eastAsia="es-MX"/>
        </w:rPr>
      </w:pPr>
    </w:p>
    <w:p w:rsidR="000E0F66" w:rsidRPr="005F2FD9" w:rsidRDefault="000E0F66" w:rsidP="000E0F66">
      <w:pPr>
        <w:pStyle w:val="Prrafodelista"/>
        <w:numPr>
          <w:ilvl w:val="0"/>
          <w:numId w:val="9"/>
        </w:numPr>
        <w:spacing w:after="0" w:line="240" w:lineRule="auto"/>
        <w:jc w:val="both"/>
        <w:rPr>
          <w:rFonts w:ascii="Arial" w:eastAsia="Times New Roman" w:hAnsi="Arial" w:cs="Arial"/>
          <w:color w:val="000000"/>
          <w:sz w:val="24"/>
          <w:szCs w:val="24"/>
          <w:lang w:eastAsia="es-MX"/>
        </w:rPr>
      </w:pPr>
      <w:r w:rsidRPr="005F2FD9">
        <w:rPr>
          <w:rFonts w:ascii="Arial" w:eastAsia="Times New Roman" w:hAnsi="Arial" w:cs="Arial"/>
          <w:sz w:val="24"/>
          <w:szCs w:val="24"/>
          <w:lang w:eastAsia="es-MX"/>
        </w:rPr>
        <w:t xml:space="preserve">De la revisión al Programa Anual de Trabajo para Actividades Específicas, se determinó que no coincide con los saldos reportados en la balanza de comprobación consolidada al 31 de diciembre de 2018. </w:t>
      </w:r>
      <w:r w:rsidRPr="005F2FD9">
        <w:rPr>
          <w:rFonts w:ascii="Arial" w:eastAsia="Times New Roman" w:hAnsi="Arial" w:cs="Arial"/>
          <w:color w:val="000000"/>
          <w:sz w:val="24"/>
          <w:szCs w:val="24"/>
          <w:lang w:eastAsia="es-MX"/>
        </w:rPr>
        <w:t>Como se detalla en el cuadro siguiente:</w:t>
      </w:r>
    </w:p>
    <w:p w:rsidR="000E0F66" w:rsidRPr="005F2FD9" w:rsidRDefault="000E0F66" w:rsidP="000E0F66">
      <w:pPr>
        <w:pStyle w:val="Prrafodelista"/>
        <w:spacing w:after="0" w:line="240" w:lineRule="auto"/>
        <w:ind w:left="426"/>
        <w:jc w:val="both"/>
        <w:rPr>
          <w:rFonts w:ascii="Arial" w:eastAsia="Times New Roman" w:hAnsi="Arial" w:cs="Arial"/>
          <w:color w:val="000000"/>
          <w:sz w:val="24"/>
          <w:szCs w:val="24"/>
          <w:lang w:eastAsia="es-MX"/>
        </w:rPr>
      </w:pPr>
    </w:p>
    <w:tbl>
      <w:tblPr>
        <w:tblStyle w:val="Tablaconcuadrcula"/>
        <w:tblW w:w="0" w:type="auto"/>
        <w:jc w:val="center"/>
        <w:tblLook w:val="04A0" w:firstRow="1" w:lastRow="0" w:firstColumn="1" w:lastColumn="0" w:noHBand="0" w:noVBand="1"/>
      </w:tblPr>
      <w:tblGrid>
        <w:gridCol w:w="988"/>
        <w:gridCol w:w="2542"/>
        <w:gridCol w:w="1766"/>
        <w:gridCol w:w="2354"/>
        <w:gridCol w:w="1178"/>
      </w:tblGrid>
      <w:tr w:rsidR="000E0F66" w:rsidRPr="005F2FD9" w:rsidTr="003E5CFC">
        <w:trPr>
          <w:trHeight w:val="460"/>
          <w:tblHeader/>
          <w:jc w:val="center"/>
        </w:trPr>
        <w:tc>
          <w:tcPr>
            <w:tcW w:w="988" w:type="dxa"/>
          </w:tcPr>
          <w:p w:rsidR="000E0F66" w:rsidRPr="005F2FD9" w:rsidRDefault="000E0F66" w:rsidP="003E5CFC">
            <w:pPr>
              <w:pStyle w:val="Sinespaciado"/>
              <w:jc w:val="center"/>
              <w:rPr>
                <w:rFonts w:ascii="Arial" w:hAnsi="Arial" w:cs="Arial"/>
                <w:b/>
                <w:sz w:val="16"/>
                <w:szCs w:val="16"/>
                <w:lang w:eastAsia="es-MX"/>
              </w:rPr>
            </w:pPr>
            <w:proofErr w:type="spellStart"/>
            <w:r w:rsidRPr="005F2FD9">
              <w:rPr>
                <w:rFonts w:ascii="Arial" w:hAnsi="Arial" w:cs="Arial"/>
                <w:b/>
                <w:sz w:val="16"/>
                <w:szCs w:val="16"/>
                <w:lang w:eastAsia="es-MX"/>
              </w:rPr>
              <w:t>Cons</w:t>
            </w:r>
            <w:proofErr w:type="spellEnd"/>
            <w:r w:rsidRPr="005F2FD9">
              <w:rPr>
                <w:rFonts w:ascii="Arial" w:hAnsi="Arial" w:cs="Arial"/>
                <w:b/>
                <w:sz w:val="16"/>
                <w:szCs w:val="16"/>
                <w:lang w:eastAsia="es-MX"/>
              </w:rPr>
              <w:t>.</w:t>
            </w:r>
          </w:p>
        </w:tc>
        <w:tc>
          <w:tcPr>
            <w:tcW w:w="2542" w:type="dxa"/>
          </w:tcPr>
          <w:p w:rsidR="000E0F66" w:rsidRPr="005F2FD9" w:rsidRDefault="000E0F66" w:rsidP="003E5CFC">
            <w:pPr>
              <w:pStyle w:val="Sinespaciado"/>
              <w:jc w:val="center"/>
              <w:rPr>
                <w:rFonts w:ascii="Arial" w:hAnsi="Arial" w:cs="Arial"/>
                <w:b/>
                <w:sz w:val="16"/>
                <w:szCs w:val="16"/>
                <w:lang w:eastAsia="es-MX"/>
              </w:rPr>
            </w:pPr>
            <w:r w:rsidRPr="005F2FD9">
              <w:rPr>
                <w:rFonts w:ascii="Arial" w:hAnsi="Arial" w:cs="Arial"/>
                <w:b/>
                <w:sz w:val="16"/>
                <w:szCs w:val="16"/>
                <w:lang w:eastAsia="es-MX"/>
              </w:rPr>
              <w:t>Nombre del proyecto</w:t>
            </w:r>
          </w:p>
        </w:tc>
        <w:tc>
          <w:tcPr>
            <w:tcW w:w="1766" w:type="dxa"/>
          </w:tcPr>
          <w:p w:rsidR="000E0F66" w:rsidRPr="005F2FD9" w:rsidRDefault="000E0F66" w:rsidP="003E5CFC">
            <w:pPr>
              <w:pStyle w:val="Sinespaciado"/>
              <w:jc w:val="center"/>
              <w:rPr>
                <w:rFonts w:ascii="Arial" w:hAnsi="Arial" w:cs="Arial"/>
                <w:b/>
                <w:sz w:val="16"/>
                <w:szCs w:val="16"/>
                <w:lang w:eastAsia="es-MX"/>
              </w:rPr>
            </w:pPr>
            <w:r w:rsidRPr="005F2FD9">
              <w:rPr>
                <w:rFonts w:ascii="Arial" w:hAnsi="Arial" w:cs="Arial"/>
                <w:b/>
                <w:sz w:val="16"/>
                <w:szCs w:val="16"/>
                <w:lang w:eastAsia="es-MX"/>
              </w:rPr>
              <w:t>Monto Proyecto</w:t>
            </w:r>
          </w:p>
        </w:tc>
        <w:tc>
          <w:tcPr>
            <w:tcW w:w="2354" w:type="dxa"/>
          </w:tcPr>
          <w:p w:rsidR="003E5CFC" w:rsidRDefault="000E0F66" w:rsidP="003E5CFC">
            <w:pPr>
              <w:pStyle w:val="Sinespaciado"/>
              <w:jc w:val="center"/>
              <w:rPr>
                <w:rFonts w:ascii="Arial" w:hAnsi="Arial" w:cs="Arial"/>
                <w:b/>
                <w:sz w:val="16"/>
                <w:szCs w:val="16"/>
                <w:lang w:eastAsia="es-MX"/>
              </w:rPr>
            </w:pPr>
            <w:r w:rsidRPr="005F2FD9">
              <w:rPr>
                <w:rFonts w:ascii="Arial" w:hAnsi="Arial" w:cs="Arial"/>
                <w:b/>
                <w:sz w:val="16"/>
                <w:szCs w:val="16"/>
                <w:lang w:eastAsia="es-MX"/>
              </w:rPr>
              <w:t xml:space="preserve">Monto Según Balanza al </w:t>
            </w:r>
          </w:p>
          <w:p w:rsidR="000E0F66" w:rsidRPr="005F2FD9" w:rsidRDefault="000E0F66" w:rsidP="003E5CFC">
            <w:pPr>
              <w:pStyle w:val="Sinespaciado"/>
              <w:jc w:val="center"/>
              <w:rPr>
                <w:rFonts w:ascii="Arial" w:hAnsi="Arial" w:cs="Arial"/>
                <w:b/>
                <w:sz w:val="16"/>
                <w:szCs w:val="16"/>
                <w:lang w:eastAsia="es-MX"/>
              </w:rPr>
            </w:pPr>
            <w:r w:rsidRPr="005F2FD9">
              <w:rPr>
                <w:rFonts w:ascii="Arial" w:hAnsi="Arial" w:cs="Arial"/>
                <w:b/>
                <w:sz w:val="16"/>
                <w:szCs w:val="16"/>
                <w:lang w:eastAsia="es-MX"/>
              </w:rPr>
              <w:t>31-12-2018</w:t>
            </w:r>
          </w:p>
        </w:tc>
        <w:tc>
          <w:tcPr>
            <w:tcW w:w="1178" w:type="dxa"/>
          </w:tcPr>
          <w:p w:rsidR="000E0F66" w:rsidRPr="005F2FD9" w:rsidRDefault="000E0F66" w:rsidP="003E5CFC">
            <w:pPr>
              <w:pStyle w:val="Sinespaciado"/>
              <w:jc w:val="center"/>
              <w:rPr>
                <w:rFonts w:ascii="Arial" w:hAnsi="Arial" w:cs="Arial"/>
                <w:b/>
                <w:sz w:val="16"/>
                <w:szCs w:val="16"/>
                <w:lang w:eastAsia="es-MX"/>
              </w:rPr>
            </w:pPr>
            <w:r w:rsidRPr="005F2FD9">
              <w:rPr>
                <w:rFonts w:ascii="Arial" w:hAnsi="Arial" w:cs="Arial"/>
                <w:b/>
                <w:sz w:val="16"/>
                <w:szCs w:val="16"/>
                <w:lang w:eastAsia="es-MX"/>
              </w:rPr>
              <w:t>Diferencia</w:t>
            </w:r>
          </w:p>
        </w:tc>
      </w:tr>
      <w:tr w:rsidR="00F726EA" w:rsidRPr="005F2FD9" w:rsidTr="00F726EA">
        <w:trPr>
          <w:trHeight w:val="165"/>
          <w:jc w:val="center"/>
        </w:trPr>
        <w:tc>
          <w:tcPr>
            <w:tcW w:w="988" w:type="dxa"/>
          </w:tcPr>
          <w:p w:rsidR="00F726EA" w:rsidRPr="005F2FD9" w:rsidRDefault="00F726EA" w:rsidP="003E5CFC">
            <w:pPr>
              <w:pStyle w:val="Sinespaciado"/>
              <w:jc w:val="center"/>
              <w:rPr>
                <w:rFonts w:ascii="Arial" w:hAnsi="Arial" w:cs="Arial"/>
                <w:sz w:val="16"/>
                <w:szCs w:val="16"/>
                <w:lang w:eastAsia="es-MX"/>
              </w:rPr>
            </w:pPr>
            <w:r w:rsidRPr="005F2FD9">
              <w:rPr>
                <w:rFonts w:ascii="Arial" w:hAnsi="Arial" w:cs="Arial"/>
                <w:sz w:val="16"/>
                <w:szCs w:val="16"/>
                <w:lang w:eastAsia="es-MX"/>
              </w:rPr>
              <w:t>1</w:t>
            </w:r>
          </w:p>
        </w:tc>
        <w:tc>
          <w:tcPr>
            <w:tcW w:w="2542" w:type="dxa"/>
          </w:tcPr>
          <w:p w:rsidR="00F726EA" w:rsidRPr="005F2FD9" w:rsidRDefault="00F726EA" w:rsidP="00F726EA">
            <w:pPr>
              <w:pStyle w:val="Sinespaciado"/>
              <w:rPr>
                <w:rFonts w:ascii="Arial" w:hAnsi="Arial" w:cs="Arial"/>
                <w:sz w:val="16"/>
                <w:szCs w:val="16"/>
              </w:rPr>
            </w:pPr>
            <w:r w:rsidRPr="005F2FD9">
              <w:rPr>
                <w:rFonts w:ascii="Arial" w:hAnsi="Arial" w:cs="Arial"/>
                <w:sz w:val="16"/>
                <w:szCs w:val="16"/>
              </w:rPr>
              <w:t>Técnica Discursiva</w:t>
            </w:r>
          </w:p>
        </w:tc>
        <w:tc>
          <w:tcPr>
            <w:tcW w:w="1766" w:type="dxa"/>
          </w:tcPr>
          <w:p w:rsidR="00F726EA" w:rsidRPr="005F2FD9" w:rsidRDefault="00F726EA" w:rsidP="00F726EA">
            <w:pPr>
              <w:pStyle w:val="Sinespaciado"/>
              <w:jc w:val="right"/>
              <w:rPr>
                <w:rFonts w:ascii="Arial" w:hAnsi="Arial" w:cs="Arial"/>
                <w:sz w:val="16"/>
                <w:szCs w:val="16"/>
              </w:rPr>
            </w:pPr>
            <w:r w:rsidRPr="005F2FD9">
              <w:rPr>
                <w:rFonts w:ascii="Arial" w:hAnsi="Arial" w:cs="Arial"/>
                <w:sz w:val="16"/>
                <w:szCs w:val="16"/>
              </w:rPr>
              <w:t>$100,000.00</w:t>
            </w:r>
          </w:p>
        </w:tc>
        <w:tc>
          <w:tcPr>
            <w:tcW w:w="2354" w:type="dxa"/>
            <w:vMerge w:val="restart"/>
          </w:tcPr>
          <w:p w:rsidR="00F726EA" w:rsidRPr="005F2FD9" w:rsidRDefault="00F726EA" w:rsidP="00F726EA">
            <w:pPr>
              <w:pStyle w:val="Sinespaciado"/>
              <w:jc w:val="right"/>
              <w:rPr>
                <w:rFonts w:ascii="Arial" w:hAnsi="Arial" w:cs="Arial"/>
                <w:sz w:val="16"/>
                <w:szCs w:val="16"/>
              </w:rPr>
            </w:pPr>
            <w:r w:rsidRPr="005F2FD9">
              <w:rPr>
                <w:rFonts w:ascii="Arial" w:hAnsi="Arial" w:cs="Arial"/>
                <w:sz w:val="16"/>
                <w:szCs w:val="16"/>
              </w:rPr>
              <w:t>$824,991.63</w:t>
            </w:r>
          </w:p>
        </w:tc>
        <w:tc>
          <w:tcPr>
            <w:tcW w:w="1178" w:type="dxa"/>
            <w:vMerge w:val="restart"/>
          </w:tcPr>
          <w:p w:rsidR="00F726EA" w:rsidRPr="005F2FD9" w:rsidRDefault="00F726EA" w:rsidP="00F726EA">
            <w:pPr>
              <w:pStyle w:val="Sinespaciado"/>
              <w:jc w:val="right"/>
              <w:rPr>
                <w:rFonts w:ascii="Arial" w:hAnsi="Arial" w:cs="Arial"/>
                <w:sz w:val="16"/>
                <w:szCs w:val="16"/>
              </w:rPr>
            </w:pPr>
            <w:r w:rsidRPr="005F2FD9">
              <w:rPr>
                <w:rFonts w:ascii="Arial" w:hAnsi="Arial" w:cs="Arial"/>
                <w:sz w:val="16"/>
                <w:szCs w:val="16"/>
              </w:rPr>
              <w:t>$100,008.37</w:t>
            </w:r>
          </w:p>
        </w:tc>
      </w:tr>
      <w:tr w:rsidR="00F726EA" w:rsidRPr="005F2FD9" w:rsidTr="00F726EA">
        <w:trPr>
          <w:trHeight w:val="340"/>
          <w:jc w:val="center"/>
        </w:trPr>
        <w:tc>
          <w:tcPr>
            <w:tcW w:w="988" w:type="dxa"/>
          </w:tcPr>
          <w:p w:rsidR="00F726EA" w:rsidRPr="005F2FD9" w:rsidRDefault="00F726EA" w:rsidP="003E5CFC">
            <w:pPr>
              <w:pStyle w:val="Sinespaciado"/>
              <w:jc w:val="center"/>
              <w:rPr>
                <w:rFonts w:ascii="Arial" w:hAnsi="Arial" w:cs="Arial"/>
                <w:sz w:val="16"/>
                <w:szCs w:val="16"/>
                <w:lang w:eastAsia="es-MX"/>
              </w:rPr>
            </w:pPr>
            <w:r w:rsidRPr="005F2FD9">
              <w:rPr>
                <w:rFonts w:ascii="Arial" w:hAnsi="Arial" w:cs="Arial"/>
                <w:sz w:val="16"/>
                <w:szCs w:val="16"/>
                <w:lang w:eastAsia="es-MX"/>
              </w:rPr>
              <w:t>2</w:t>
            </w:r>
          </w:p>
        </w:tc>
        <w:tc>
          <w:tcPr>
            <w:tcW w:w="2542" w:type="dxa"/>
          </w:tcPr>
          <w:p w:rsidR="00F726EA" w:rsidRPr="005F2FD9" w:rsidRDefault="00F726EA" w:rsidP="00F726EA">
            <w:pPr>
              <w:pStyle w:val="Sinespaciado"/>
              <w:rPr>
                <w:rFonts w:ascii="Arial" w:hAnsi="Arial" w:cs="Arial"/>
                <w:sz w:val="16"/>
                <w:szCs w:val="16"/>
              </w:rPr>
            </w:pPr>
            <w:r w:rsidRPr="005F2FD9">
              <w:rPr>
                <w:rFonts w:ascii="Arial" w:hAnsi="Arial" w:cs="Arial"/>
                <w:sz w:val="16"/>
                <w:szCs w:val="16"/>
              </w:rPr>
              <w:t>Comunicación asertiva en el ámbito político</w:t>
            </w:r>
          </w:p>
        </w:tc>
        <w:tc>
          <w:tcPr>
            <w:tcW w:w="1766" w:type="dxa"/>
          </w:tcPr>
          <w:p w:rsidR="00F726EA" w:rsidRPr="005F2FD9" w:rsidRDefault="00F726EA" w:rsidP="00F726EA">
            <w:pPr>
              <w:pStyle w:val="Sinespaciado"/>
              <w:jc w:val="right"/>
              <w:rPr>
                <w:rFonts w:ascii="Arial" w:hAnsi="Arial" w:cs="Arial"/>
                <w:sz w:val="16"/>
                <w:szCs w:val="16"/>
              </w:rPr>
            </w:pPr>
            <w:r w:rsidRPr="005F2FD9">
              <w:rPr>
                <w:rFonts w:ascii="Arial" w:hAnsi="Arial" w:cs="Arial"/>
                <w:sz w:val="16"/>
                <w:szCs w:val="16"/>
              </w:rPr>
              <w:t>14,000.00</w:t>
            </w:r>
          </w:p>
        </w:tc>
        <w:tc>
          <w:tcPr>
            <w:tcW w:w="2354" w:type="dxa"/>
            <w:vMerge/>
          </w:tcPr>
          <w:p w:rsidR="00F726EA" w:rsidRPr="005F2FD9" w:rsidRDefault="00F726EA" w:rsidP="003E5CFC">
            <w:pPr>
              <w:pStyle w:val="Sinespaciado"/>
              <w:jc w:val="center"/>
              <w:rPr>
                <w:rFonts w:ascii="Arial" w:hAnsi="Arial" w:cs="Arial"/>
                <w:sz w:val="16"/>
                <w:szCs w:val="16"/>
              </w:rPr>
            </w:pPr>
          </w:p>
        </w:tc>
        <w:tc>
          <w:tcPr>
            <w:tcW w:w="1178" w:type="dxa"/>
            <w:vMerge/>
          </w:tcPr>
          <w:p w:rsidR="00F726EA" w:rsidRPr="005F2FD9" w:rsidRDefault="00F726EA" w:rsidP="003E5CFC">
            <w:pPr>
              <w:pStyle w:val="Sinespaciado"/>
              <w:jc w:val="center"/>
              <w:rPr>
                <w:rFonts w:ascii="Arial" w:hAnsi="Arial" w:cs="Arial"/>
                <w:sz w:val="16"/>
                <w:szCs w:val="16"/>
              </w:rPr>
            </w:pPr>
          </w:p>
        </w:tc>
      </w:tr>
      <w:tr w:rsidR="00F726EA" w:rsidRPr="005F2FD9" w:rsidTr="00F726EA">
        <w:trPr>
          <w:trHeight w:val="165"/>
          <w:jc w:val="center"/>
        </w:trPr>
        <w:tc>
          <w:tcPr>
            <w:tcW w:w="988" w:type="dxa"/>
          </w:tcPr>
          <w:p w:rsidR="00F726EA" w:rsidRPr="005F2FD9" w:rsidRDefault="00F726EA" w:rsidP="003E5CFC">
            <w:pPr>
              <w:pStyle w:val="Sinespaciado"/>
              <w:jc w:val="center"/>
              <w:rPr>
                <w:rFonts w:ascii="Arial" w:hAnsi="Arial" w:cs="Arial"/>
                <w:sz w:val="16"/>
                <w:szCs w:val="16"/>
                <w:lang w:eastAsia="es-MX"/>
              </w:rPr>
            </w:pPr>
            <w:r w:rsidRPr="005F2FD9">
              <w:rPr>
                <w:rFonts w:ascii="Arial" w:hAnsi="Arial" w:cs="Arial"/>
                <w:sz w:val="16"/>
                <w:szCs w:val="16"/>
                <w:lang w:eastAsia="es-MX"/>
              </w:rPr>
              <w:t>3</w:t>
            </w:r>
          </w:p>
        </w:tc>
        <w:tc>
          <w:tcPr>
            <w:tcW w:w="2542" w:type="dxa"/>
          </w:tcPr>
          <w:p w:rsidR="00F726EA" w:rsidRPr="005F2FD9" w:rsidRDefault="00F726EA" w:rsidP="00F726EA">
            <w:pPr>
              <w:pStyle w:val="Sinespaciado"/>
              <w:rPr>
                <w:rFonts w:ascii="Arial" w:hAnsi="Arial" w:cs="Arial"/>
                <w:sz w:val="16"/>
                <w:szCs w:val="16"/>
              </w:rPr>
            </w:pPr>
            <w:r w:rsidRPr="005F2FD9">
              <w:rPr>
                <w:rFonts w:ascii="Arial" w:hAnsi="Arial" w:cs="Arial"/>
                <w:sz w:val="16"/>
                <w:szCs w:val="16"/>
              </w:rPr>
              <w:t>"La experiencia no se jubila"</w:t>
            </w:r>
          </w:p>
        </w:tc>
        <w:tc>
          <w:tcPr>
            <w:tcW w:w="1766" w:type="dxa"/>
          </w:tcPr>
          <w:p w:rsidR="00F726EA" w:rsidRPr="005F2FD9" w:rsidRDefault="00F726EA" w:rsidP="00F726EA">
            <w:pPr>
              <w:pStyle w:val="Sinespaciado"/>
              <w:jc w:val="right"/>
              <w:rPr>
                <w:rFonts w:ascii="Arial" w:hAnsi="Arial" w:cs="Arial"/>
                <w:sz w:val="16"/>
                <w:szCs w:val="16"/>
              </w:rPr>
            </w:pPr>
            <w:r w:rsidRPr="005F2FD9">
              <w:rPr>
                <w:rFonts w:ascii="Arial" w:hAnsi="Arial" w:cs="Arial"/>
                <w:sz w:val="16"/>
                <w:szCs w:val="16"/>
              </w:rPr>
              <w:t>30,000.00</w:t>
            </w:r>
          </w:p>
        </w:tc>
        <w:tc>
          <w:tcPr>
            <w:tcW w:w="2354" w:type="dxa"/>
            <w:vMerge/>
          </w:tcPr>
          <w:p w:rsidR="00F726EA" w:rsidRPr="005F2FD9" w:rsidRDefault="00F726EA" w:rsidP="003E5CFC">
            <w:pPr>
              <w:pStyle w:val="Sinespaciado"/>
              <w:jc w:val="center"/>
              <w:rPr>
                <w:rFonts w:ascii="Arial" w:hAnsi="Arial" w:cs="Arial"/>
                <w:sz w:val="16"/>
                <w:szCs w:val="16"/>
              </w:rPr>
            </w:pPr>
          </w:p>
        </w:tc>
        <w:tc>
          <w:tcPr>
            <w:tcW w:w="1178" w:type="dxa"/>
            <w:vMerge/>
          </w:tcPr>
          <w:p w:rsidR="00F726EA" w:rsidRPr="005F2FD9" w:rsidRDefault="00F726EA" w:rsidP="003E5CFC">
            <w:pPr>
              <w:pStyle w:val="Sinespaciado"/>
              <w:jc w:val="center"/>
              <w:rPr>
                <w:rFonts w:ascii="Arial" w:hAnsi="Arial" w:cs="Arial"/>
                <w:sz w:val="16"/>
                <w:szCs w:val="16"/>
              </w:rPr>
            </w:pPr>
          </w:p>
        </w:tc>
      </w:tr>
      <w:tr w:rsidR="00F726EA" w:rsidRPr="005F2FD9" w:rsidTr="00F726EA">
        <w:trPr>
          <w:trHeight w:val="331"/>
          <w:jc w:val="center"/>
        </w:trPr>
        <w:tc>
          <w:tcPr>
            <w:tcW w:w="988" w:type="dxa"/>
          </w:tcPr>
          <w:p w:rsidR="00F726EA" w:rsidRPr="005F2FD9" w:rsidRDefault="00F726EA" w:rsidP="003E5CFC">
            <w:pPr>
              <w:pStyle w:val="Sinespaciado"/>
              <w:jc w:val="center"/>
              <w:rPr>
                <w:rFonts w:ascii="Arial" w:hAnsi="Arial" w:cs="Arial"/>
                <w:sz w:val="16"/>
                <w:szCs w:val="16"/>
                <w:lang w:eastAsia="es-MX"/>
              </w:rPr>
            </w:pPr>
            <w:r w:rsidRPr="005F2FD9">
              <w:rPr>
                <w:rFonts w:ascii="Arial" w:hAnsi="Arial" w:cs="Arial"/>
                <w:sz w:val="16"/>
                <w:szCs w:val="16"/>
                <w:lang w:eastAsia="es-MX"/>
              </w:rPr>
              <w:lastRenderedPageBreak/>
              <w:t>4</w:t>
            </w:r>
          </w:p>
        </w:tc>
        <w:tc>
          <w:tcPr>
            <w:tcW w:w="2542" w:type="dxa"/>
          </w:tcPr>
          <w:p w:rsidR="00F726EA" w:rsidRPr="005F2FD9" w:rsidRDefault="00F726EA" w:rsidP="00F726EA">
            <w:pPr>
              <w:pStyle w:val="Sinespaciado"/>
              <w:rPr>
                <w:rFonts w:ascii="Arial" w:hAnsi="Arial" w:cs="Arial"/>
                <w:sz w:val="16"/>
                <w:szCs w:val="16"/>
              </w:rPr>
            </w:pPr>
            <w:r w:rsidRPr="005F2FD9">
              <w:rPr>
                <w:rFonts w:ascii="Arial" w:hAnsi="Arial" w:cs="Arial"/>
                <w:sz w:val="16"/>
                <w:szCs w:val="16"/>
              </w:rPr>
              <w:t>Comunicación asertiva en el ámbito político</w:t>
            </w:r>
          </w:p>
        </w:tc>
        <w:tc>
          <w:tcPr>
            <w:tcW w:w="1766" w:type="dxa"/>
          </w:tcPr>
          <w:p w:rsidR="00F726EA" w:rsidRPr="005F2FD9" w:rsidRDefault="00F726EA" w:rsidP="00F726EA">
            <w:pPr>
              <w:pStyle w:val="Sinespaciado"/>
              <w:jc w:val="right"/>
              <w:rPr>
                <w:rFonts w:ascii="Arial" w:hAnsi="Arial" w:cs="Arial"/>
                <w:sz w:val="16"/>
                <w:szCs w:val="16"/>
              </w:rPr>
            </w:pPr>
            <w:r w:rsidRPr="005F2FD9">
              <w:rPr>
                <w:rFonts w:ascii="Arial" w:hAnsi="Arial" w:cs="Arial"/>
                <w:sz w:val="16"/>
                <w:szCs w:val="16"/>
              </w:rPr>
              <w:t>14,000.00</w:t>
            </w:r>
          </w:p>
        </w:tc>
        <w:tc>
          <w:tcPr>
            <w:tcW w:w="2354" w:type="dxa"/>
            <w:vMerge/>
          </w:tcPr>
          <w:p w:rsidR="00F726EA" w:rsidRPr="005F2FD9" w:rsidRDefault="00F726EA" w:rsidP="003E5CFC">
            <w:pPr>
              <w:pStyle w:val="Sinespaciado"/>
              <w:jc w:val="center"/>
              <w:rPr>
                <w:rFonts w:ascii="Arial" w:hAnsi="Arial" w:cs="Arial"/>
                <w:sz w:val="16"/>
                <w:szCs w:val="16"/>
              </w:rPr>
            </w:pPr>
          </w:p>
        </w:tc>
        <w:tc>
          <w:tcPr>
            <w:tcW w:w="1178" w:type="dxa"/>
            <w:vMerge/>
          </w:tcPr>
          <w:p w:rsidR="00F726EA" w:rsidRPr="005F2FD9" w:rsidRDefault="00F726EA" w:rsidP="003E5CFC">
            <w:pPr>
              <w:pStyle w:val="Sinespaciado"/>
              <w:jc w:val="center"/>
              <w:rPr>
                <w:rFonts w:ascii="Arial" w:hAnsi="Arial" w:cs="Arial"/>
                <w:sz w:val="16"/>
                <w:szCs w:val="16"/>
              </w:rPr>
            </w:pPr>
          </w:p>
        </w:tc>
      </w:tr>
      <w:tr w:rsidR="00F726EA" w:rsidRPr="005F2FD9" w:rsidTr="00F726EA">
        <w:trPr>
          <w:trHeight w:val="331"/>
          <w:jc w:val="center"/>
        </w:trPr>
        <w:tc>
          <w:tcPr>
            <w:tcW w:w="988" w:type="dxa"/>
          </w:tcPr>
          <w:p w:rsidR="00F726EA" w:rsidRPr="005F2FD9" w:rsidRDefault="00F726EA" w:rsidP="003E5CFC">
            <w:pPr>
              <w:pStyle w:val="Sinespaciado"/>
              <w:jc w:val="center"/>
              <w:rPr>
                <w:rFonts w:ascii="Arial" w:hAnsi="Arial" w:cs="Arial"/>
                <w:sz w:val="16"/>
                <w:szCs w:val="16"/>
                <w:lang w:eastAsia="es-MX"/>
              </w:rPr>
            </w:pPr>
            <w:r w:rsidRPr="005F2FD9">
              <w:rPr>
                <w:rFonts w:ascii="Arial" w:hAnsi="Arial" w:cs="Arial"/>
                <w:sz w:val="16"/>
                <w:szCs w:val="16"/>
                <w:lang w:eastAsia="es-MX"/>
              </w:rPr>
              <w:t>5</w:t>
            </w:r>
          </w:p>
        </w:tc>
        <w:tc>
          <w:tcPr>
            <w:tcW w:w="2542" w:type="dxa"/>
          </w:tcPr>
          <w:p w:rsidR="00F726EA" w:rsidRPr="005F2FD9" w:rsidRDefault="00F726EA" w:rsidP="00F726EA">
            <w:pPr>
              <w:pStyle w:val="Sinespaciado"/>
              <w:rPr>
                <w:rFonts w:ascii="Arial" w:hAnsi="Arial" w:cs="Arial"/>
                <w:sz w:val="16"/>
                <w:szCs w:val="16"/>
              </w:rPr>
            </w:pPr>
            <w:r w:rsidRPr="005F2FD9">
              <w:rPr>
                <w:rFonts w:ascii="Arial" w:hAnsi="Arial" w:cs="Arial"/>
                <w:sz w:val="16"/>
                <w:szCs w:val="16"/>
              </w:rPr>
              <w:t>Introducción a las ciencia política</w:t>
            </w:r>
          </w:p>
        </w:tc>
        <w:tc>
          <w:tcPr>
            <w:tcW w:w="1766" w:type="dxa"/>
          </w:tcPr>
          <w:p w:rsidR="00F726EA" w:rsidRPr="005F2FD9" w:rsidRDefault="00F726EA" w:rsidP="00F726EA">
            <w:pPr>
              <w:pStyle w:val="Sinespaciado"/>
              <w:jc w:val="right"/>
              <w:rPr>
                <w:rFonts w:ascii="Arial" w:hAnsi="Arial" w:cs="Arial"/>
                <w:sz w:val="16"/>
                <w:szCs w:val="16"/>
              </w:rPr>
            </w:pPr>
            <w:r w:rsidRPr="005F2FD9">
              <w:rPr>
                <w:rFonts w:ascii="Arial" w:hAnsi="Arial" w:cs="Arial"/>
                <w:sz w:val="16"/>
                <w:szCs w:val="16"/>
              </w:rPr>
              <w:t>14,000.00</w:t>
            </w:r>
          </w:p>
        </w:tc>
        <w:tc>
          <w:tcPr>
            <w:tcW w:w="2354" w:type="dxa"/>
            <w:vMerge/>
          </w:tcPr>
          <w:p w:rsidR="00F726EA" w:rsidRPr="005F2FD9" w:rsidRDefault="00F726EA" w:rsidP="003E5CFC">
            <w:pPr>
              <w:pStyle w:val="Sinespaciado"/>
              <w:jc w:val="center"/>
              <w:rPr>
                <w:rFonts w:ascii="Arial" w:hAnsi="Arial" w:cs="Arial"/>
                <w:sz w:val="16"/>
                <w:szCs w:val="16"/>
              </w:rPr>
            </w:pPr>
          </w:p>
        </w:tc>
        <w:tc>
          <w:tcPr>
            <w:tcW w:w="1178" w:type="dxa"/>
            <w:vMerge/>
          </w:tcPr>
          <w:p w:rsidR="00F726EA" w:rsidRPr="005F2FD9" w:rsidRDefault="00F726EA" w:rsidP="003E5CFC">
            <w:pPr>
              <w:pStyle w:val="Sinespaciado"/>
              <w:jc w:val="center"/>
              <w:rPr>
                <w:rFonts w:ascii="Arial" w:hAnsi="Arial" w:cs="Arial"/>
                <w:sz w:val="16"/>
                <w:szCs w:val="16"/>
              </w:rPr>
            </w:pPr>
          </w:p>
        </w:tc>
      </w:tr>
      <w:tr w:rsidR="00F726EA" w:rsidRPr="005F2FD9" w:rsidTr="00F726EA">
        <w:trPr>
          <w:trHeight w:val="340"/>
          <w:jc w:val="center"/>
        </w:trPr>
        <w:tc>
          <w:tcPr>
            <w:tcW w:w="988" w:type="dxa"/>
          </w:tcPr>
          <w:p w:rsidR="00F726EA" w:rsidRPr="005F2FD9" w:rsidRDefault="00F726EA" w:rsidP="003E5CFC">
            <w:pPr>
              <w:pStyle w:val="Sinespaciado"/>
              <w:jc w:val="center"/>
              <w:rPr>
                <w:rFonts w:ascii="Arial" w:hAnsi="Arial" w:cs="Arial"/>
                <w:sz w:val="16"/>
                <w:szCs w:val="16"/>
                <w:lang w:eastAsia="es-MX"/>
              </w:rPr>
            </w:pPr>
            <w:r w:rsidRPr="005F2FD9">
              <w:rPr>
                <w:rFonts w:ascii="Arial" w:hAnsi="Arial" w:cs="Arial"/>
                <w:sz w:val="16"/>
                <w:szCs w:val="16"/>
                <w:lang w:eastAsia="es-MX"/>
              </w:rPr>
              <w:t>6</w:t>
            </w:r>
          </w:p>
        </w:tc>
        <w:tc>
          <w:tcPr>
            <w:tcW w:w="2542" w:type="dxa"/>
          </w:tcPr>
          <w:p w:rsidR="00F726EA" w:rsidRPr="005F2FD9" w:rsidRDefault="00F726EA" w:rsidP="00F726EA">
            <w:pPr>
              <w:pStyle w:val="Sinespaciado"/>
              <w:rPr>
                <w:rFonts w:ascii="Arial" w:hAnsi="Arial" w:cs="Arial"/>
                <w:sz w:val="16"/>
                <w:szCs w:val="16"/>
              </w:rPr>
            </w:pPr>
            <w:r w:rsidRPr="005F2FD9">
              <w:rPr>
                <w:rFonts w:ascii="Arial" w:hAnsi="Arial" w:cs="Arial"/>
                <w:sz w:val="16"/>
                <w:szCs w:val="16"/>
              </w:rPr>
              <w:t>Introducción a las ciencia política</w:t>
            </w:r>
          </w:p>
        </w:tc>
        <w:tc>
          <w:tcPr>
            <w:tcW w:w="1766" w:type="dxa"/>
          </w:tcPr>
          <w:p w:rsidR="00F726EA" w:rsidRPr="005F2FD9" w:rsidRDefault="00F726EA" w:rsidP="00F726EA">
            <w:pPr>
              <w:pStyle w:val="Sinespaciado"/>
              <w:jc w:val="right"/>
              <w:rPr>
                <w:rFonts w:ascii="Arial" w:hAnsi="Arial" w:cs="Arial"/>
                <w:sz w:val="16"/>
                <w:szCs w:val="16"/>
              </w:rPr>
            </w:pPr>
            <w:r w:rsidRPr="005F2FD9">
              <w:rPr>
                <w:rFonts w:ascii="Arial" w:hAnsi="Arial" w:cs="Arial"/>
                <w:sz w:val="16"/>
                <w:szCs w:val="16"/>
              </w:rPr>
              <w:t>14,000.00</w:t>
            </w:r>
          </w:p>
        </w:tc>
        <w:tc>
          <w:tcPr>
            <w:tcW w:w="2354" w:type="dxa"/>
            <w:vMerge/>
          </w:tcPr>
          <w:p w:rsidR="00F726EA" w:rsidRPr="005F2FD9" w:rsidRDefault="00F726EA" w:rsidP="003E5CFC">
            <w:pPr>
              <w:pStyle w:val="Sinespaciado"/>
              <w:jc w:val="center"/>
              <w:rPr>
                <w:rFonts w:ascii="Arial" w:hAnsi="Arial" w:cs="Arial"/>
                <w:sz w:val="16"/>
                <w:szCs w:val="16"/>
              </w:rPr>
            </w:pPr>
          </w:p>
        </w:tc>
        <w:tc>
          <w:tcPr>
            <w:tcW w:w="1178" w:type="dxa"/>
            <w:vMerge/>
          </w:tcPr>
          <w:p w:rsidR="00F726EA" w:rsidRPr="005F2FD9" w:rsidRDefault="00F726EA" w:rsidP="003E5CFC">
            <w:pPr>
              <w:pStyle w:val="Sinespaciado"/>
              <w:jc w:val="center"/>
              <w:rPr>
                <w:rFonts w:ascii="Arial" w:hAnsi="Arial" w:cs="Arial"/>
                <w:sz w:val="16"/>
                <w:szCs w:val="16"/>
              </w:rPr>
            </w:pPr>
          </w:p>
        </w:tc>
      </w:tr>
      <w:tr w:rsidR="00F726EA" w:rsidRPr="005F2FD9" w:rsidTr="00F726EA">
        <w:trPr>
          <w:trHeight w:val="165"/>
          <w:jc w:val="center"/>
        </w:trPr>
        <w:tc>
          <w:tcPr>
            <w:tcW w:w="988" w:type="dxa"/>
          </w:tcPr>
          <w:p w:rsidR="00F726EA" w:rsidRPr="005F2FD9" w:rsidRDefault="00F726EA" w:rsidP="003E5CFC">
            <w:pPr>
              <w:pStyle w:val="Sinespaciado"/>
              <w:jc w:val="center"/>
              <w:rPr>
                <w:rFonts w:ascii="Arial" w:hAnsi="Arial" w:cs="Arial"/>
                <w:sz w:val="16"/>
                <w:szCs w:val="16"/>
                <w:lang w:eastAsia="es-MX"/>
              </w:rPr>
            </w:pPr>
            <w:r w:rsidRPr="005F2FD9">
              <w:rPr>
                <w:rFonts w:ascii="Arial" w:hAnsi="Arial" w:cs="Arial"/>
                <w:sz w:val="16"/>
                <w:szCs w:val="16"/>
                <w:lang w:eastAsia="es-MX"/>
              </w:rPr>
              <w:t>7</w:t>
            </w:r>
          </w:p>
        </w:tc>
        <w:tc>
          <w:tcPr>
            <w:tcW w:w="2542" w:type="dxa"/>
          </w:tcPr>
          <w:p w:rsidR="00F726EA" w:rsidRPr="005F2FD9" w:rsidRDefault="00F726EA" w:rsidP="00F726EA">
            <w:pPr>
              <w:pStyle w:val="Sinespaciado"/>
              <w:rPr>
                <w:rFonts w:ascii="Arial" w:hAnsi="Arial" w:cs="Arial"/>
                <w:sz w:val="16"/>
                <w:szCs w:val="16"/>
              </w:rPr>
            </w:pPr>
            <w:r w:rsidRPr="005F2FD9">
              <w:rPr>
                <w:rFonts w:ascii="Arial" w:hAnsi="Arial" w:cs="Arial"/>
                <w:sz w:val="16"/>
                <w:szCs w:val="16"/>
              </w:rPr>
              <w:t>Marketing Político</w:t>
            </w:r>
          </w:p>
        </w:tc>
        <w:tc>
          <w:tcPr>
            <w:tcW w:w="1766" w:type="dxa"/>
          </w:tcPr>
          <w:p w:rsidR="00F726EA" w:rsidRPr="005F2FD9" w:rsidRDefault="00F726EA" w:rsidP="00F726EA">
            <w:pPr>
              <w:pStyle w:val="Sinespaciado"/>
              <w:jc w:val="right"/>
              <w:rPr>
                <w:rFonts w:ascii="Arial" w:hAnsi="Arial" w:cs="Arial"/>
                <w:sz w:val="16"/>
                <w:szCs w:val="16"/>
              </w:rPr>
            </w:pPr>
            <w:r w:rsidRPr="005F2FD9">
              <w:rPr>
                <w:rFonts w:ascii="Arial" w:hAnsi="Arial" w:cs="Arial"/>
                <w:sz w:val="16"/>
                <w:szCs w:val="16"/>
              </w:rPr>
              <w:t>16,500.00</w:t>
            </w:r>
          </w:p>
        </w:tc>
        <w:tc>
          <w:tcPr>
            <w:tcW w:w="2354" w:type="dxa"/>
            <w:vMerge/>
          </w:tcPr>
          <w:p w:rsidR="00F726EA" w:rsidRPr="005F2FD9" w:rsidRDefault="00F726EA" w:rsidP="003E5CFC">
            <w:pPr>
              <w:pStyle w:val="Sinespaciado"/>
              <w:jc w:val="center"/>
              <w:rPr>
                <w:rFonts w:ascii="Arial" w:hAnsi="Arial" w:cs="Arial"/>
                <w:sz w:val="16"/>
                <w:szCs w:val="16"/>
              </w:rPr>
            </w:pPr>
          </w:p>
        </w:tc>
        <w:tc>
          <w:tcPr>
            <w:tcW w:w="1178" w:type="dxa"/>
            <w:vMerge/>
          </w:tcPr>
          <w:p w:rsidR="00F726EA" w:rsidRPr="005F2FD9" w:rsidRDefault="00F726EA" w:rsidP="003E5CFC">
            <w:pPr>
              <w:pStyle w:val="Sinespaciado"/>
              <w:jc w:val="center"/>
              <w:rPr>
                <w:rFonts w:ascii="Arial" w:hAnsi="Arial" w:cs="Arial"/>
                <w:sz w:val="16"/>
                <w:szCs w:val="16"/>
              </w:rPr>
            </w:pPr>
          </w:p>
        </w:tc>
      </w:tr>
      <w:tr w:rsidR="00F726EA" w:rsidRPr="005F2FD9" w:rsidTr="00F726EA">
        <w:trPr>
          <w:trHeight w:val="165"/>
          <w:jc w:val="center"/>
        </w:trPr>
        <w:tc>
          <w:tcPr>
            <w:tcW w:w="988" w:type="dxa"/>
          </w:tcPr>
          <w:p w:rsidR="00F726EA" w:rsidRPr="005F2FD9" w:rsidRDefault="00F726EA" w:rsidP="003E5CFC">
            <w:pPr>
              <w:pStyle w:val="Sinespaciado"/>
              <w:jc w:val="center"/>
              <w:rPr>
                <w:rFonts w:ascii="Arial" w:hAnsi="Arial" w:cs="Arial"/>
                <w:sz w:val="16"/>
                <w:szCs w:val="16"/>
                <w:lang w:eastAsia="es-MX"/>
              </w:rPr>
            </w:pPr>
            <w:r w:rsidRPr="005F2FD9">
              <w:rPr>
                <w:rFonts w:ascii="Arial" w:hAnsi="Arial" w:cs="Arial"/>
                <w:sz w:val="16"/>
                <w:szCs w:val="16"/>
                <w:lang w:eastAsia="es-MX"/>
              </w:rPr>
              <w:t>8</w:t>
            </w:r>
          </w:p>
        </w:tc>
        <w:tc>
          <w:tcPr>
            <w:tcW w:w="2542" w:type="dxa"/>
          </w:tcPr>
          <w:p w:rsidR="00F726EA" w:rsidRPr="005F2FD9" w:rsidRDefault="00F726EA" w:rsidP="00F726EA">
            <w:pPr>
              <w:pStyle w:val="Sinespaciado"/>
              <w:rPr>
                <w:rFonts w:ascii="Arial" w:hAnsi="Arial" w:cs="Arial"/>
                <w:sz w:val="16"/>
                <w:szCs w:val="16"/>
              </w:rPr>
            </w:pPr>
            <w:r w:rsidRPr="005F2FD9">
              <w:rPr>
                <w:rFonts w:ascii="Arial" w:hAnsi="Arial" w:cs="Arial"/>
                <w:sz w:val="16"/>
                <w:szCs w:val="16"/>
              </w:rPr>
              <w:t>Debate y Oratoria</w:t>
            </w:r>
          </w:p>
        </w:tc>
        <w:tc>
          <w:tcPr>
            <w:tcW w:w="1766" w:type="dxa"/>
          </w:tcPr>
          <w:p w:rsidR="00F726EA" w:rsidRPr="005F2FD9" w:rsidRDefault="00F726EA" w:rsidP="00F726EA">
            <w:pPr>
              <w:pStyle w:val="Sinespaciado"/>
              <w:jc w:val="right"/>
              <w:rPr>
                <w:rFonts w:ascii="Arial" w:hAnsi="Arial" w:cs="Arial"/>
                <w:sz w:val="16"/>
                <w:szCs w:val="16"/>
              </w:rPr>
            </w:pPr>
            <w:r w:rsidRPr="005F2FD9">
              <w:rPr>
                <w:rFonts w:ascii="Arial" w:hAnsi="Arial" w:cs="Arial"/>
                <w:sz w:val="16"/>
                <w:szCs w:val="16"/>
              </w:rPr>
              <w:t>20,000.00</w:t>
            </w:r>
          </w:p>
        </w:tc>
        <w:tc>
          <w:tcPr>
            <w:tcW w:w="2354" w:type="dxa"/>
            <w:vMerge/>
          </w:tcPr>
          <w:p w:rsidR="00F726EA" w:rsidRPr="005F2FD9" w:rsidRDefault="00F726EA" w:rsidP="003E5CFC">
            <w:pPr>
              <w:pStyle w:val="Sinespaciado"/>
              <w:jc w:val="center"/>
              <w:rPr>
                <w:rFonts w:ascii="Arial" w:hAnsi="Arial" w:cs="Arial"/>
                <w:sz w:val="16"/>
                <w:szCs w:val="16"/>
              </w:rPr>
            </w:pPr>
          </w:p>
        </w:tc>
        <w:tc>
          <w:tcPr>
            <w:tcW w:w="1178" w:type="dxa"/>
            <w:vMerge/>
          </w:tcPr>
          <w:p w:rsidR="00F726EA" w:rsidRPr="005F2FD9" w:rsidRDefault="00F726EA" w:rsidP="003E5CFC">
            <w:pPr>
              <w:pStyle w:val="Sinespaciado"/>
              <w:jc w:val="center"/>
              <w:rPr>
                <w:rFonts w:ascii="Arial" w:hAnsi="Arial" w:cs="Arial"/>
                <w:sz w:val="16"/>
                <w:szCs w:val="16"/>
              </w:rPr>
            </w:pPr>
          </w:p>
        </w:tc>
      </w:tr>
      <w:tr w:rsidR="00F726EA" w:rsidRPr="005F2FD9" w:rsidTr="00F726EA">
        <w:trPr>
          <w:trHeight w:val="165"/>
          <w:jc w:val="center"/>
        </w:trPr>
        <w:tc>
          <w:tcPr>
            <w:tcW w:w="988" w:type="dxa"/>
          </w:tcPr>
          <w:p w:rsidR="00F726EA" w:rsidRPr="005F2FD9" w:rsidRDefault="00F726EA" w:rsidP="003E5CFC">
            <w:pPr>
              <w:pStyle w:val="Sinespaciado"/>
              <w:jc w:val="center"/>
              <w:rPr>
                <w:rFonts w:ascii="Arial" w:hAnsi="Arial" w:cs="Arial"/>
                <w:sz w:val="16"/>
                <w:szCs w:val="16"/>
                <w:lang w:eastAsia="es-MX"/>
              </w:rPr>
            </w:pPr>
            <w:r w:rsidRPr="005F2FD9">
              <w:rPr>
                <w:rFonts w:ascii="Arial" w:hAnsi="Arial" w:cs="Arial"/>
                <w:sz w:val="16"/>
                <w:szCs w:val="16"/>
                <w:lang w:eastAsia="es-MX"/>
              </w:rPr>
              <w:t>9</w:t>
            </w:r>
          </w:p>
        </w:tc>
        <w:tc>
          <w:tcPr>
            <w:tcW w:w="2542" w:type="dxa"/>
          </w:tcPr>
          <w:p w:rsidR="00F726EA" w:rsidRPr="005F2FD9" w:rsidRDefault="00F726EA" w:rsidP="00F726EA">
            <w:pPr>
              <w:pStyle w:val="Sinespaciado"/>
              <w:rPr>
                <w:rFonts w:ascii="Arial" w:hAnsi="Arial" w:cs="Arial"/>
                <w:sz w:val="16"/>
                <w:szCs w:val="16"/>
              </w:rPr>
            </w:pPr>
            <w:r w:rsidRPr="005F2FD9">
              <w:rPr>
                <w:rFonts w:ascii="Arial" w:hAnsi="Arial" w:cs="Arial"/>
                <w:sz w:val="16"/>
                <w:szCs w:val="16"/>
              </w:rPr>
              <w:t>Debate y Oratoria</w:t>
            </w:r>
          </w:p>
        </w:tc>
        <w:tc>
          <w:tcPr>
            <w:tcW w:w="1766" w:type="dxa"/>
          </w:tcPr>
          <w:p w:rsidR="00F726EA" w:rsidRPr="005F2FD9" w:rsidRDefault="00F726EA" w:rsidP="00F726EA">
            <w:pPr>
              <w:pStyle w:val="Sinespaciado"/>
              <w:jc w:val="right"/>
              <w:rPr>
                <w:rFonts w:ascii="Arial" w:hAnsi="Arial" w:cs="Arial"/>
                <w:sz w:val="16"/>
                <w:szCs w:val="16"/>
              </w:rPr>
            </w:pPr>
            <w:r w:rsidRPr="005F2FD9">
              <w:rPr>
                <w:rFonts w:ascii="Arial" w:hAnsi="Arial" w:cs="Arial"/>
                <w:sz w:val="16"/>
                <w:szCs w:val="16"/>
              </w:rPr>
              <w:t>20,000.00</w:t>
            </w:r>
          </w:p>
        </w:tc>
        <w:tc>
          <w:tcPr>
            <w:tcW w:w="2354" w:type="dxa"/>
            <w:vMerge/>
          </w:tcPr>
          <w:p w:rsidR="00F726EA" w:rsidRPr="005F2FD9" w:rsidRDefault="00F726EA" w:rsidP="003E5CFC">
            <w:pPr>
              <w:pStyle w:val="Sinespaciado"/>
              <w:jc w:val="center"/>
              <w:rPr>
                <w:rFonts w:ascii="Arial" w:hAnsi="Arial" w:cs="Arial"/>
                <w:sz w:val="16"/>
                <w:szCs w:val="16"/>
              </w:rPr>
            </w:pPr>
          </w:p>
        </w:tc>
        <w:tc>
          <w:tcPr>
            <w:tcW w:w="1178" w:type="dxa"/>
            <w:vMerge/>
          </w:tcPr>
          <w:p w:rsidR="00F726EA" w:rsidRPr="005F2FD9" w:rsidRDefault="00F726EA" w:rsidP="003E5CFC">
            <w:pPr>
              <w:pStyle w:val="Sinespaciado"/>
              <w:jc w:val="center"/>
              <w:rPr>
                <w:rFonts w:ascii="Arial" w:hAnsi="Arial" w:cs="Arial"/>
                <w:sz w:val="16"/>
                <w:szCs w:val="16"/>
              </w:rPr>
            </w:pPr>
          </w:p>
        </w:tc>
      </w:tr>
      <w:tr w:rsidR="00F726EA" w:rsidRPr="005F2FD9" w:rsidTr="00F726EA">
        <w:trPr>
          <w:trHeight w:val="331"/>
          <w:jc w:val="center"/>
        </w:trPr>
        <w:tc>
          <w:tcPr>
            <w:tcW w:w="988" w:type="dxa"/>
          </w:tcPr>
          <w:p w:rsidR="00F726EA" w:rsidRPr="005F2FD9" w:rsidRDefault="00F726EA" w:rsidP="003E5CFC">
            <w:pPr>
              <w:pStyle w:val="Sinespaciado"/>
              <w:jc w:val="center"/>
              <w:rPr>
                <w:rFonts w:ascii="Arial" w:hAnsi="Arial" w:cs="Arial"/>
                <w:sz w:val="16"/>
                <w:szCs w:val="16"/>
                <w:lang w:eastAsia="es-MX"/>
              </w:rPr>
            </w:pPr>
            <w:r w:rsidRPr="005F2FD9">
              <w:rPr>
                <w:rFonts w:ascii="Arial" w:hAnsi="Arial" w:cs="Arial"/>
                <w:sz w:val="16"/>
                <w:szCs w:val="16"/>
                <w:lang w:eastAsia="es-MX"/>
              </w:rPr>
              <w:t>10</w:t>
            </w:r>
          </w:p>
        </w:tc>
        <w:tc>
          <w:tcPr>
            <w:tcW w:w="2542" w:type="dxa"/>
          </w:tcPr>
          <w:p w:rsidR="00F726EA" w:rsidRPr="005F2FD9" w:rsidRDefault="00F726EA" w:rsidP="00F726EA">
            <w:pPr>
              <w:pStyle w:val="Sinespaciado"/>
              <w:rPr>
                <w:rFonts w:ascii="Arial" w:hAnsi="Arial" w:cs="Arial"/>
                <w:sz w:val="16"/>
                <w:szCs w:val="16"/>
              </w:rPr>
            </w:pPr>
            <w:r w:rsidRPr="005F2FD9">
              <w:rPr>
                <w:rFonts w:ascii="Arial" w:hAnsi="Arial" w:cs="Arial"/>
                <w:sz w:val="16"/>
                <w:szCs w:val="16"/>
              </w:rPr>
              <w:t>Jóvenes: El reto de los constituyentes</w:t>
            </w:r>
          </w:p>
        </w:tc>
        <w:tc>
          <w:tcPr>
            <w:tcW w:w="1766" w:type="dxa"/>
          </w:tcPr>
          <w:p w:rsidR="00F726EA" w:rsidRPr="005F2FD9" w:rsidRDefault="00F726EA" w:rsidP="00F726EA">
            <w:pPr>
              <w:pStyle w:val="Sinespaciado"/>
              <w:jc w:val="right"/>
              <w:rPr>
                <w:rFonts w:ascii="Arial" w:hAnsi="Arial" w:cs="Arial"/>
                <w:sz w:val="16"/>
                <w:szCs w:val="16"/>
              </w:rPr>
            </w:pPr>
            <w:r w:rsidRPr="005F2FD9">
              <w:rPr>
                <w:rFonts w:ascii="Arial" w:hAnsi="Arial" w:cs="Arial"/>
                <w:sz w:val="16"/>
                <w:szCs w:val="16"/>
              </w:rPr>
              <w:t>50,000.00</w:t>
            </w:r>
          </w:p>
        </w:tc>
        <w:tc>
          <w:tcPr>
            <w:tcW w:w="2354" w:type="dxa"/>
            <w:vMerge/>
          </w:tcPr>
          <w:p w:rsidR="00F726EA" w:rsidRPr="005F2FD9" w:rsidRDefault="00F726EA" w:rsidP="003E5CFC">
            <w:pPr>
              <w:pStyle w:val="Sinespaciado"/>
              <w:jc w:val="center"/>
              <w:rPr>
                <w:rFonts w:ascii="Arial" w:hAnsi="Arial" w:cs="Arial"/>
                <w:sz w:val="16"/>
                <w:szCs w:val="16"/>
              </w:rPr>
            </w:pPr>
          </w:p>
        </w:tc>
        <w:tc>
          <w:tcPr>
            <w:tcW w:w="1178" w:type="dxa"/>
            <w:vMerge/>
          </w:tcPr>
          <w:p w:rsidR="00F726EA" w:rsidRPr="005F2FD9" w:rsidRDefault="00F726EA" w:rsidP="003E5CFC">
            <w:pPr>
              <w:pStyle w:val="Sinespaciado"/>
              <w:jc w:val="center"/>
              <w:rPr>
                <w:rFonts w:ascii="Arial" w:hAnsi="Arial" w:cs="Arial"/>
                <w:sz w:val="16"/>
                <w:szCs w:val="16"/>
              </w:rPr>
            </w:pPr>
          </w:p>
        </w:tc>
      </w:tr>
      <w:tr w:rsidR="00F726EA" w:rsidRPr="005F2FD9" w:rsidTr="00F726EA">
        <w:trPr>
          <w:trHeight w:val="340"/>
          <w:jc w:val="center"/>
        </w:trPr>
        <w:tc>
          <w:tcPr>
            <w:tcW w:w="988" w:type="dxa"/>
          </w:tcPr>
          <w:p w:rsidR="00F726EA" w:rsidRPr="005F2FD9" w:rsidRDefault="00F726EA" w:rsidP="003E5CFC">
            <w:pPr>
              <w:pStyle w:val="Sinespaciado"/>
              <w:jc w:val="center"/>
              <w:rPr>
                <w:rFonts w:ascii="Arial" w:hAnsi="Arial" w:cs="Arial"/>
                <w:sz w:val="16"/>
                <w:szCs w:val="16"/>
                <w:lang w:eastAsia="es-MX"/>
              </w:rPr>
            </w:pPr>
            <w:r w:rsidRPr="005F2FD9">
              <w:rPr>
                <w:rFonts w:ascii="Arial" w:hAnsi="Arial" w:cs="Arial"/>
                <w:sz w:val="16"/>
                <w:szCs w:val="16"/>
                <w:lang w:eastAsia="es-MX"/>
              </w:rPr>
              <w:t>11</w:t>
            </w:r>
          </w:p>
        </w:tc>
        <w:tc>
          <w:tcPr>
            <w:tcW w:w="2542" w:type="dxa"/>
          </w:tcPr>
          <w:p w:rsidR="00F726EA" w:rsidRPr="005F2FD9" w:rsidRDefault="00F726EA" w:rsidP="00F726EA">
            <w:pPr>
              <w:pStyle w:val="Sinespaciado"/>
              <w:rPr>
                <w:rFonts w:ascii="Arial" w:hAnsi="Arial" w:cs="Arial"/>
                <w:sz w:val="16"/>
                <w:szCs w:val="16"/>
              </w:rPr>
            </w:pPr>
            <w:r w:rsidRPr="005F2FD9">
              <w:rPr>
                <w:rFonts w:ascii="Arial" w:hAnsi="Arial" w:cs="Arial"/>
                <w:sz w:val="16"/>
                <w:szCs w:val="16"/>
              </w:rPr>
              <w:t>Jóvenes: El reto de los constituyentes</w:t>
            </w:r>
          </w:p>
        </w:tc>
        <w:tc>
          <w:tcPr>
            <w:tcW w:w="1766" w:type="dxa"/>
          </w:tcPr>
          <w:p w:rsidR="00F726EA" w:rsidRPr="005F2FD9" w:rsidRDefault="00F726EA" w:rsidP="00F726EA">
            <w:pPr>
              <w:pStyle w:val="Sinespaciado"/>
              <w:jc w:val="right"/>
              <w:rPr>
                <w:rFonts w:ascii="Arial" w:hAnsi="Arial" w:cs="Arial"/>
                <w:sz w:val="16"/>
                <w:szCs w:val="16"/>
              </w:rPr>
            </w:pPr>
            <w:r w:rsidRPr="005F2FD9">
              <w:rPr>
                <w:rFonts w:ascii="Arial" w:hAnsi="Arial" w:cs="Arial"/>
                <w:sz w:val="16"/>
                <w:szCs w:val="16"/>
              </w:rPr>
              <w:t>50,000.00</w:t>
            </w:r>
          </w:p>
        </w:tc>
        <w:tc>
          <w:tcPr>
            <w:tcW w:w="2354" w:type="dxa"/>
            <w:vMerge/>
          </w:tcPr>
          <w:p w:rsidR="00F726EA" w:rsidRPr="005F2FD9" w:rsidRDefault="00F726EA" w:rsidP="003E5CFC">
            <w:pPr>
              <w:pStyle w:val="Sinespaciado"/>
              <w:jc w:val="center"/>
              <w:rPr>
                <w:rFonts w:ascii="Arial" w:hAnsi="Arial" w:cs="Arial"/>
                <w:sz w:val="16"/>
                <w:szCs w:val="16"/>
              </w:rPr>
            </w:pPr>
          </w:p>
        </w:tc>
        <w:tc>
          <w:tcPr>
            <w:tcW w:w="1178" w:type="dxa"/>
            <w:vMerge/>
          </w:tcPr>
          <w:p w:rsidR="00F726EA" w:rsidRPr="005F2FD9" w:rsidRDefault="00F726EA" w:rsidP="003E5CFC">
            <w:pPr>
              <w:pStyle w:val="Sinespaciado"/>
              <w:jc w:val="center"/>
              <w:rPr>
                <w:rFonts w:ascii="Arial" w:hAnsi="Arial" w:cs="Arial"/>
                <w:sz w:val="16"/>
                <w:szCs w:val="16"/>
              </w:rPr>
            </w:pPr>
          </w:p>
        </w:tc>
      </w:tr>
      <w:tr w:rsidR="00F726EA" w:rsidRPr="005F2FD9" w:rsidTr="00F726EA">
        <w:trPr>
          <w:trHeight w:val="496"/>
          <w:jc w:val="center"/>
        </w:trPr>
        <w:tc>
          <w:tcPr>
            <w:tcW w:w="988" w:type="dxa"/>
          </w:tcPr>
          <w:p w:rsidR="00F726EA" w:rsidRPr="005F2FD9" w:rsidRDefault="00F726EA" w:rsidP="003E5CFC">
            <w:pPr>
              <w:pStyle w:val="Sinespaciado"/>
              <w:jc w:val="center"/>
              <w:rPr>
                <w:rFonts w:ascii="Arial" w:hAnsi="Arial" w:cs="Arial"/>
                <w:sz w:val="16"/>
                <w:szCs w:val="16"/>
                <w:lang w:eastAsia="es-MX"/>
              </w:rPr>
            </w:pPr>
            <w:r w:rsidRPr="005F2FD9">
              <w:rPr>
                <w:rFonts w:ascii="Arial" w:hAnsi="Arial" w:cs="Arial"/>
                <w:sz w:val="16"/>
                <w:szCs w:val="16"/>
                <w:lang w:eastAsia="es-MX"/>
              </w:rPr>
              <w:t>12</w:t>
            </w:r>
          </w:p>
        </w:tc>
        <w:tc>
          <w:tcPr>
            <w:tcW w:w="2542" w:type="dxa"/>
          </w:tcPr>
          <w:p w:rsidR="00F726EA" w:rsidRPr="005F2FD9" w:rsidRDefault="00F726EA" w:rsidP="00F726EA">
            <w:pPr>
              <w:pStyle w:val="Sinespaciado"/>
              <w:rPr>
                <w:rFonts w:ascii="Arial" w:hAnsi="Arial" w:cs="Arial"/>
                <w:sz w:val="16"/>
                <w:szCs w:val="16"/>
              </w:rPr>
            </w:pPr>
            <w:r w:rsidRPr="005F2FD9">
              <w:rPr>
                <w:rFonts w:ascii="Arial" w:hAnsi="Arial" w:cs="Arial"/>
                <w:sz w:val="16"/>
                <w:szCs w:val="16"/>
              </w:rPr>
              <w:t xml:space="preserve">Políticas </w:t>
            </w:r>
            <w:r w:rsidR="00CC3DE9" w:rsidRPr="005F2FD9">
              <w:rPr>
                <w:rFonts w:ascii="Arial" w:hAnsi="Arial" w:cs="Arial"/>
                <w:sz w:val="16"/>
                <w:szCs w:val="16"/>
              </w:rPr>
              <w:t>Públicas</w:t>
            </w:r>
            <w:r w:rsidRPr="005F2FD9">
              <w:rPr>
                <w:rFonts w:ascii="Arial" w:hAnsi="Arial" w:cs="Arial"/>
                <w:sz w:val="16"/>
                <w:szCs w:val="16"/>
              </w:rPr>
              <w:t xml:space="preserve"> para los adultos mayores, "situación, actitud y desafíos"</w:t>
            </w:r>
          </w:p>
        </w:tc>
        <w:tc>
          <w:tcPr>
            <w:tcW w:w="1766" w:type="dxa"/>
          </w:tcPr>
          <w:p w:rsidR="00F726EA" w:rsidRPr="005F2FD9" w:rsidRDefault="00F726EA" w:rsidP="00F726EA">
            <w:pPr>
              <w:pStyle w:val="Sinespaciado"/>
              <w:jc w:val="right"/>
              <w:rPr>
                <w:rFonts w:ascii="Arial" w:hAnsi="Arial" w:cs="Arial"/>
                <w:sz w:val="16"/>
                <w:szCs w:val="16"/>
              </w:rPr>
            </w:pPr>
            <w:r w:rsidRPr="005F2FD9">
              <w:rPr>
                <w:rFonts w:ascii="Arial" w:hAnsi="Arial" w:cs="Arial"/>
                <w:sz w:val="16"/>
                <w:szCs w:val="16"/>
              </w:rPr>
              <w:t>112,500.00</w:t>
            </w:r>
          </w:p>
        </w:tc>
        <w:tc>
          <w:tcPr>
            <w:tcW w:w="2354" w:type="dxa"/>
            <w:vMerge/>
          </w:tcPr>
          <w:p w:rsidR="00F726EA" w:rsidRPr="005F2FD9" w:rsidRDefault="00F726EA" w:rsidP="003E5CFC">
            <w:pPr>
              <w:pStyle w:val="Sinespaciado"/>
              <w:jc w:val="center"/>
              <w:rPr>
                <w:rFonts w:ascii="Arial" w:hAnsi="Arial" w:cs="Arial"/>
                <w:sz w:val="16"/>
                <w:szCs w:val="16"/>
              </w:rPr>
            </w:pPr>
          </w:p>
        </w:tc>
        <w:tc>
          <w:tcPr>
            <w:tcW w:w="1178" w:type="dxa"/>
            <w:vMerge/>
          </w:tcPr>
          <w:p w:rsidR="00F726EA" w:rsidRPr="005F2FD9" w:rsidRDefault="00F726EA" w:rsidP="003E5CFC">
            <w:pPr>
              <w:pStyle w:val="Sinespaciado"/>
              <w:jc w:val="center"/>
              <w:rPr>
                <w:rFonts w:ascii="Arial" w:hAnsi="Arial" w:cs="Arial"/>
                <w:sz w:val="16"/>
                <w:szCs w:val="16"/>
              </w:rPr>
            </w:pPr>
          </w:p>
        </w:tc>
      </w:tr>
      <w:tr w:rsidR="00F726EA" w:rsidRPr="005F2FD9" w:rsidTr="00F726EA">
        <w:trPr>
          <w:trHeight w:val="340"/>
          <w:jc w:val="center"/>
        </w:trPr>
        <w:tc>
          <w:tcPr>
            <w:tcW w:w="988" w:type="dxa"/>
          </w:tcPr>
          <w:p w:rsidR="00F726EA" w:rsidRPr="005F2FD9" w:rsidRDefault="00F726EA" w:rsidP="003E5CFC">
            <w:pPr>
              <w:pStyle w:val="Sinespaciado"/>
              <w:jc w:val="center"/>
              <w:rPr>
                <w:rFonts w:ascii="Arial" w:hAnsi="Arial" w:cs="Arial"/>
                <w:sz w:val="16"/>
                <w:szCs w:val="16"/>
                <w:lang w:eastAsia="es-MX"/>
              </w:rPr>
            </w:pPr>
            <w:r w:rsidRPr="005F2FD9">
              <w:rPr>
                <w:rFonts w:ascii="Arial" w:hAnsi="Arial" w:cs="Arial"/>
                <w:sz w:val="16"/>
                <w:szCs w:val="16"/>
                <w:lang w:eastAsia="es-MX"/>
              </w:rPr>
              <w:t>13</w:t>
            </w:r>
          </w:p>
        </w:tc>
        <w:tc>
          <w:tcPr>
            <w:tcW w:w="2542" w:type="dxa"/>
          </w:tcPr>
          <w:p w:rsidR="00F726EA" w:rsidRPr="005F2FD9" w:rsidRDefault="00F726EA" w:rsidP="00F726EA">
            <w:pPr>
              <w:pStyle w:val="Sinespaciado"/>
              <w:rPr>
                <w:rFonts w:ascii="Arial" w:hAnsi="Arial" w:cs="Arial"/>
                <w:sz w:val="16"/>
                <w:szCs w:val="16"/>
              </w:rPr>
            </w:pPr>
            <w:r w:rsidRPr="005F2FD9">
              <w:rPr>
                <w:rFonts w:ascii="Arial" w:hAnsi="Arial" w:cs="Arial"/>
                <w:sz w:val="16"/>
                <w:szCs w:val="16"/>
              </w:rPr>
              <w:t>Por qué los Jóvenes deben participar en política?</w:t>
            </w:r>
          </w:p>
        </w:tc>
        <w:tc>
          <w:tcPr>
            <w:tcW w:w="1766" w:type="dxa"/>
          </w:tcPr>
          <w:p w:rsidR="00F726EA" w:rsidRPr="005F2FD9" w:rsidRDefault="00F726EA" w:rsidP="00F726EA">
            <w:pPr>
              <w:pStyle w:val="Sinespaciado"/>
              <w:jc w:val="right"/>
              <w:rPr>
                <w:rFonts w:ascii="Arial" w:hAnsi="Arial" w:cs="Arial"/>
                <w:sz w:val="16"/>
                <w:szCs w:val="16"/>
              </w:rPr>
            </w:pPr>
            <w:r w:rsidRPr="005F2FD9">
              <w:rPr>
                <w:rFonts w:ascii="Arial" w:hAnsi="Arial" w:cs="Arial"/>
                <w:sz w:val="16"/>
                <w:szCs w:val="16"/>
              </w:rPr>
              <w:t>50,000.00</w:t>
            </w:r>
          </w:p>
        </w:tc>
        <w:tc>
          <w:tcPr>
            <w:tcW w:w="2354" w:type="dxa"/>
            <w:vMerge/>
          </w:tcPr>
          <w:p w:rsidR="00F726EA" w:rsidRPr="005F2FD9" w:rsidRDefault="00F726EA" w:rsidP="003E5CFC">
            <w:pPr>
              <w:pStyle w:val="Sinespaciado"/>
              <w:jc w:val="center"/>
              <w:rPr>
                <w:rFonts w:ascii="Arial" w:hAnsi="Arial" w:cs="Arial"/>
                <w:sz w:val="16"/>
                <w:szCs w:val="16"/>
              </w:rPr>
            </w:pPr>
          </w:p>
        </w:tc>
        <w:tc>
          <w:tcPr>
            <w:tcW w:w="1178" w:type="dxa"/>
            <w:vMerge/>
          </w:tcPr>
          <w:p w:rsidR="00F726EA" w:rsidRPr="005F2FD9" w:rsidRDefault="00F726EA" w:rsidP="003E5CFC">
            <w:pPr>
              <w:pStyle w:val="Sinespaciado"/>
              <w:jc w:val="center"/>
              <w:rPr>
                <w:rFonts w:ascii="Arial" w:hAnsi="Arial" w:cs="Arial"/>
                <w:sz w:val="16"/>
                <w:szCs w:val="16"/>
              </w:rPr>
            </w:pPr>
          </w:p>
        </w:tc>
      </w:tr>
      <w:tr w:rsidR="00F726EA" w:rsidRPr="005F2FD9" w:rsidTr="00F726EA">
        <w:trPr>
          <w:trHeight w:val="165"/>
          <w:jc w:val="center"/>
        </w:trPr>
        <w:tc>
          <w:tcPr>
            <w:tcW w:w="988" w:type="dxa"/>
          </w:tcPr>
          <w:p w:rsidR="00F726EA" w:rsidRPr="005F2FD9" w:rsidRDefault="00F726EA" w:rsidP="003E5CFC">
            <w:pPr>
              <w:pStyle w:val="Sinespaciado"/>
              <w:jc w:val="center"/>
              <w:rPr>
                <w:rFonts w:ascii="Arial" w:hAnsi="Arial" w:cs="Arial"/>
                <w:sz w:val="16"/>
                <w:szCs w:val="16"/>
                <w:lang w:eastAsia="es-MX"/>
              </w:rPr>
            </w:pPr>
            <w:r w:rsidRPr="005F2FD9">
              <w:rPr>
                <w:rFonts w:ascii="Arial" w:hAnsi="Arial" w:cs="Arial"/>
                <w:sz w:val="16"/>
                <w:szCs w:val="16"/>
                <w:lang w:eastAsia="es-MX"/>
              </w:rPr>
              <w:t>14</w:t>
            </w:r>
          </w:p>
        </w:tc>
        <w:tc>
          <w:tcPr>
            <w:tcW w:w="2542" w:type="dxa"/>
          </w:tcPr>
          <w:p w:rsidR="00F726EA" w:rsidRPr="005F2FD9" w:rsidRDefault="00F726EA" w:rsidP="00F726EA">
            <w:pPr>
              <w:pStyle w:val="Sinespaciado"/>
              <w:rPr>
                <w:rFonts w:ascii="Arial" w:hAnsi="Arial" w:cs="Arial"/>
                <w:sz w:val="16"/>
                <w:szCs w:val="16"/>
              </w:rPr>
            </w:pPr>
            <w:r w:rsidRPr="005F2FD9">
              <w:rPr>
                <w:rFonts w:ascii="Arial" w:hAnsi="Arial" w:cs="Arial"/>
                <w:sz w:val="16"/>
                <w:szCs w:val="16"/>
              </w:rPr>
              <w:t>Documentos básicos del PRI</w:t>
            </w:r>
          </w:p>
        </w:tc>
        <w:tc>
          <w:tcPr>
            <w:tcW w:w="1766" w:type="dxa"/>
          </w:tcPr>
          <w:p w:rsidR="00F726EA" w:rsidRPr="005F2FD9" w:rsidRDefault="00F726EA" w:rsidP="00F726EA">
            <w:pPr>
              <w:pStyle w:val="Sinespaciado"/>
              <w:jc w:val="right"/>
              <w:rPr>
                <w:rFonts w:ascii="Arial" w:hAnsi="Arial" w:cs="Arial"/>
                <w:sz w:val="16"/>
                <w:szCs w:val="16"/>
              </w:rPr>
            </w:pPr>
            <w:r w:rsidRPr="005F2FD9">
              <w:rPr>
                <w:rFonts w:ascii="Arial" w:hAnsi="Arial" w:cs="Arial"/>
                <w:sz w:val="16"/>
                <w:szCs w:val="16"/>
              </w:rPr>
              <w:t>30,000.00</w:t>
            </w:r>
          </w:p>
        </w:tc>
        <w:tc>
          <w:tcPr>
            <w:tcW w:w="2354" w:type="dxa"/>
            <w:vMerge/>
          </w:tcPr>
          <w:p w:rsidR="00F726EA" w:rsidRPr="005F2FD9" w:rsidRDefault="00F726EA" w:rsidP="003E5CFC">
            <w:pPr>
              <w:pStyle w:val="Sinespaciado"/>
              <w:jc w:val="center"/>
              <w:rPr>
                <w:rFonts w:ascii="Arial" w:hAnsi="Arial" w:cs="Arial"/>
                <w:sz w:val="16"/>
                <w:szCs w:val="16"/>
              </w:rPr>
            </w:pPr>
          </w:p>
        </w:tc>
        <w:tc>
          <w:tcPr>
            <w:tcW w:w="1178" w:type="dxa"/>
            <w:vMerge/>
          </w:tcPr>
          <w:p w:rsidR="00F726EA" w:rsidRPr="005F2FD9" w:rsidRDefault="00F726EA" w:rsidP="003E5CFC">
            <w:pPr>
              <w:pStyle w:val="Sinespaciado"/>
              <w:jc w:val="center"/>
              <w:rPr>
                <w:rFonts w:ascii="Arial" w:hAnsi="Arial" w:cs="Arial"/>
                <w:sz w:val="16"/>
                <w:szCs w:val="16"/>
              </w:rPr>
            </w:pPr>
          </w:p>
        </w:tc>
      </w:tr>
      <w:tr w:rsidR="00F726EA" w:rsidRPr="005F2FD9" w:rsidTr="00F726EA">
        <w:trPr>
          <w:trHeight w:val="165"/>
          <w:jc w:val="center"/>
        </w:trPr>
        <w:tc>
          <w:tcPr>
            <w:tcW w:w="988" w:type="dxa"/>
          </w:tcPr>
          <w:p w:rsidR="00F726EA" w:rsidRPr="005F2FD9" w:rsidRDefault="00F726EA" w:rsidP="003E5CFC">
            <w:pPr>
              <w:pStyle w:val="Sinespaciado"/>
              <w:jc w:val="center"/>
              <w:rPr>
                <w:rFonts w:ascii="Arial" w:hAnsi="Arial" w:cs="Arial"/>
                <w:sz w:val="16"/>
                <w:szCs w:val="16"/>
                <w:lang w:eastAsia="es-MX"/>
              </w:rPr>
            </w:pPr>
            <w:r w:rsidRPr="005F2FD9">
              <w:rPr>
                <w:rFonts w:ascii="Arial" w:hAnsi="Arial" w:cs="Arial"/>
                <w:sz w:val="16"/>
                <w:szCs w:val="16"/>
                <w:lang w:eastAsia="es-MX"/>
              </w:rPr>
              <w:t>15</w:t>
            </w:r>
          </w:p>
        </w:tc>
        <w:tc>
          <w:tcPr>
            <w:tcW w:w="2542" w:type="dxa"/>
          </w:tcPr>
          <w:p w:rsidR="00F726EA" w:rsidRPr="005F2FD9" w:rsidRDefault="00F726EA" w:rsidP="00F726EA">
            <w:pPr>
              <w:pStyle w:val="Sinespaciado"/>
              <w:rPr>
                <w:rFonts w:ascii="Arial" w:hAnsi="Arial" w:cs="Arial"/>
                <w:sz w:val="16"/>
                <w:szCs w:val="16"/>
              </w:rPr>
            </w:pPr>
            <w:r w:rsidRPr="005F2FD9">
              <w:rPr>
                <w:rFonts w:ascii="Arial" w:hAnsi="Arial" w:cs="Arial"/>
                <w:sz w:val="16"/>
                <w:szCs w:val="16"/>
              </w:rPr>
              <w:t>Documentos básicos del PRI</w:t>
            </w:r>
          </w:p>
        </w:tc>
        <w:tc>
          <w:tcPr>
            <w:tcW w:w="1766" w:type="dxa"/>
          </w:tcPr>
          <w:p w:rsidR="00F726EA" w:rsidRPr="005F2FD9" w:rsidRDefault="00F726EA" w:rsidP="00F726EA">
            <w:pPr>
              <w:pStyle w:val="Sinespaciado"/>
              <w:jc w:val="right"/>
              <w:rPr>
                <w:rFonts w:ascii="Arial" w:hAnsi="Arial" w:cs="Arial"/>
                <w:sz w:val="16"/>
                <w:szCs w:val="16"/>
              </w:rPr>
            </w:pPr>
            <w:r w:rsidRPr="005F2FD9">
              <w:rPr>
                <w:rFonts w:ascii="Arial" w:hAnsi="Arial" w:cs="Arial"/>
                <w:sz w:val="16"/>
                <w:szCs w:val="16"/>
              </w:rPr>
              <w:t>30,000.00</w:t>
            </w:r>
          </w:p>
        </w:tc>
        <w:tc>
          <w:tcPr>
            <w:tcW w:w="2354" w:type="dxa"/>
            <w:vMerge/>
          </w:tcPr>
          <w:p w:rsidR="00F726EA" w:rsidRPr="005F2FD9" w:rsidRDefault="00F726EA" w:rsidP="003E5CFC">
            <w:pPr>
              <w:pStyle w:val="Sinespaciado"/>
              <w:jc w:val="center"/>
              <w:rPr>
                <w:rFonts w:ascii="Arial" w:hAnsi="Arial" w:cs="Arial"/>
                <w:sz w:val="16"/>
                <w:szCs w:val="16"/>
              </w:rPr>
            </w:pPr>
          </w:p>
        </w:tc>
        <w:tc>
          <w:tcPr>
            <w:tcW w:w="1178" w:type="dxa"/>
            <w:vMerge/>
          </w:tcPr>
          <w:p w:rsidR="00F726EA" w:rsidRPr="005F2FD9" w:rsidRDefault="00F726EA" w:rsidP="003E5CFC">
            <w:pPr>
              <w:pStyle w:val="Sinespaciado"/>
              <w:jc w:val="center"/>
              <w:rPr>
                <w:rFonts w:ascii="Arial" w:hAnsi="Arial" w:cs="Arial"/>
                <w:sz w:val="16"/>
                <w:szCs w:val="16"/>
              </w:rPr>
            </w:pPr>
          </w:p>
        </w:tc>
      </w:tr>
      <w:tr w:rsidR="00F726EA" w:rsidRPr="005F2FD9" w:rsidTr="00F726EA">
        <w:trPr>
          <w:trHeight w:val="165"/>
          <w:jc w:val="center"/>
        </w:trPr>
        <w:tc>
          <w:tcPr>
            <w:tcW w:w="988" w:type="dxa"/>
          </w:tcPr>
          <w:p w:rsidR="00F726EA" w:rsidRPr="005F2FD9" w:rsidRDefault="00F726EA" w:rsidP="003E5CFC">
            <w:pPr>
              <w:pStyle w:val="Sinespaciado"/>
              <w:jc w:val="center"/>
              <w:rPr>
                <w:rFonts w:ascii="Arial" w:hAnsi="Arial" w:cs="Arial"/>
                <w:sz w:val="16"/>
                <w:szCs w:val="16"/>
                <w:lang w:eastAsia="es-MX"/>
              </w:rPr>
            </w:pPr>
            <w:r w:rsidRPr="005F2FD9">
              <w:rPr>
                <w:rFonts w:ascii="Arial" w:hAnsi="Arial" w:cs="Arial"/>
                <w:sz w:val="16"/>
                <w:szCs w:val="16"/>
                <w:lang w:eastAsia="es-MX"/>
              </w:rPr>
              <w:t>15</w:t>
            </w:r>
          </w:p>
        </w:tc>
        <w:tc>
          <w:tcPr>
            <w:tcW w:w="2542" w:type="dxa"/>
          </w:tcPr>
          <w:p w:rsidR="00F726EA" w:rsidRPr="005F2FD9" w:rsidRDefault="00F726EA" w:rsidP="00F726EA">
            <w:pPr>
              <w:pStyle w:val="Sinespaciado"/>
              <w:rPr>
                <w:rFonts w:ascii="Arial" w:hAnsi="Arial" w:cs="Arial"/>
                <w:sz w:val="16"/>
                <w:szCs w:val="16"/>
              </w:rPr>
            </w:pPr>
            <w:r w:rsidRPr="005F2FD9">
              <w:rPr>
                <w:rFonts w:ascii="Arial" w:hAnsi="Arial" w:cs="Arial"/>
                <w:sz w:val="16"/>
                <w:szCs w:val="16"/>
              </w:rPr>
              <w:t>Comunicación y Liderazgo</w:t>
            </w:r>
          </w:p>
        </w:tc>
        <w:tc>
          <w:tcPr>
            <w:tcW w:w="1766" w:type="dxa"/>
          </w:tcPr>
          <w:p w:rsidR="00F726EA" w:rsidRPr="005F2FD9" w:rsidRDefault="00F726EA" w:rsidP="00F726EA">
            <w:pPr>
              <w:pStyle w:val="Sinespaciado"/>
              <w:jc w:val="right"/>
              <w:rPr>
                <w:rFonts w:ascii="Arial" w:hAnsi="Arial" w:cs="Arial"/>
                <w:sz w:val="16"/>
                <w:szCs w:val="16"/>
              </w:rPr>
            </w:pPr>
            <w:r w:rsidRPr="005F2FD9">
              <w:rPr>
                <w:rFonts w:ascii="Arial" w:hAnsi="Arial" w:cs="Arial"/>
                <w:sz w:val="16"/>
                <w:szCs w:val="16"/>
              </w:rPr>
              <w:t>80,000.00</w:t>
            </w:r>
          </w:p>
        </w:tc>
        <w:tc>
          <w:tcPr>
            <w:tcW w:w="2354" w:type="dxa"/>
            <w:vMerge/>
          </w:tcPr>
          <w:p w:rsidR="00F726EA" w:rsidRPr="005F2FD9" w:rsidRDefault="00F726EA" w:rsidP="003E5CFC">
            <w:pPr>
              <w:pStyle w:val="Sinespaciado"/>
              <w:jc w:val="center"/>
              <w:rPr>
                <w:rFonts w:ascii="Arial" w:hAnsi="Arial" w:cs="Arial"/>
                <w:sz w:val="16"/>
                <w:szCs w:val="16"/>
              </w:rPr>
            </w:pPr>
          </w:p>
        </w:tc>
        <w:tc>
          <w:tcPr>
            <w:tcW w:w="1178" w:type="dxa"/>
            <w:vMerge/>
          </w:tcPr>
          <w:p w:rsidR="00F726EA" w:rsidRPr="005F2FD9" w:rsidRDefault="00F726EA" w:rsidP="003E5CFC">
            <w:pPr>
              <w:pStyle w:val="Sinespaciado"/>
              <w:jc w:val="center"/>
              <w:rPr>
                <w:rFonts w:ascii="Arial" w:hAnsi="Arial" w:cs="Arial"/>
                <w:sz w:val="16"/>
                <w:szCs w:val="16"/>
              </w:rPr>
            </w:pPr>
          </w:p>
        </w:tc>
      </w:tr>
      <w:tr w:rsidR="00F726EA" w:rsidRPr="005F2FD9" w:rsidTr="00F726EA">
        <w:trPr>
          <w:trHeight w:val="331"/>
          <w:jc w:val="center"/>
        </w:trPr>
        <w:tc>
          <w:tcPr>
            <w:tcW w:w="988" w:type="dxa"/>
          </w:tcPr>
          <w:p w:rsidR="00F726EA" w:rsidRPr="005F2FD9" w:rsidRDefault="00F726EA" w:rsidP="003E5CFC">
            <w:pPr>
              <w:pStyle w:val="Sinespaciado"/>
              <w:jc w:val="center"/>
              <w:rPr>
                <w:rFonts w:ascii="Arial" w:hAnsi="Arial" w:cs="Arial"/>
                <w:sz w:val="16"/>
                <w:szCs w:val="16"/>
                <w:lang w:eastAsia="es-MX"/>
              </w:rPr>
            </w:pPr>
            <w:r w:rsidRPr="005F2FD9">
              <w:rPr>
                <w:rFonts w:ascii="Arial" w:hAnsi="Arial" w:cs="Arial"/>
                <w:sz w:val="16"/>
                <w:szCs w:val="16"/>
                <w:lang w:eastAsia="es-MX"/>
              </w:rPr>
              <w:t>16</w:t>
            </w:r>
          </w:p>
        </w:tc>
        <w:tc>
          <w:tcPr>
            <w:tcW w:w="2542" w:type="dxa"/>
          </w:tcPr>
          <w:p w:rsidR="00F726EA" w:rsidRPr="005F2FD9" w:rsidRDefault="00F726EA" w:rsidP="00F726EA">
            <w:pPr>
              <w:pStyle w:val="Sinespaciado"/>
              <w:rPr>
                <w:rFonts w:ascii="Arial" w:hAnsi="Arial" w:cs="Arial"/>
                <w:sz w:val="16"/>
                <w:szCs w:val="16"/>
              </w:rPr>
            </w:pPr>
            <w:r w:rsidRPr="005F2FD9">
              <w:rPr>
                <w:rFonts w:ascii="Arial" w:hAnsi="Arial" w:cs="Arial"/>
                <w:sz w:val="16"/>
                <w:szCs w:val="16"/>
              </w:rPr>
              <w:t>Motivación, plan de vida y carrera política</w:t>
            </w:r>
          </w:p>
        </w:tc>
        <w:tc>
          <w:tcPr>
            <w:tcW w:w="1766" w:type="dxa"/>
          </w:tcPr>
          <w:p w:rsidR="00F726EA" w:rsidRPr="005F2FD9" w:rsidRDefault="00F726EA" w:rsidP="00F726EA">
            <w:pPr>
              <w:pStyle w:val="Sinespaciado"/>
              <w:jc w:val="right"/>
              <w:rPr>
                <w:rFonts w:ascii="Arial" w:hAnsi="Arial" w:cs="Arial"/>
                <w:sz w:val="16"/>
                <w:szCs w:val="16"/>
              </w:rPr>
            </w:pPr>
            <w:r w:rsidRPr="005F2FD9">
              <w:rPr>
                <w:rFonts w:ascii="Arial" w:hAnsi="Arial" w:cs="Arial"/>
                <w:sz w:val="16"/>
                <w:szCs w:val="16"/>
              </w:rPr>
              <w:t>80,000.00</w:t>
            </w:r>
          </w:p>
        </w:tc>
        <w:tc>
          <w:tcPr>
            <w:tcW w:w="2354" w:type="dxa"/>
            <w:vMerge/>
          </w:tcPr>
          <w:p w:rsidR="00F726EA" w:rsidRPr="005F2FD9" w:rsidRDefault="00F726EA" w:rsidP="003E5CFC">
            <w:pPr>
              <w:pStyle w:val="Sinespaciado"/>
              <w:jc w:val="center"/>
              <w:rPr>
                <w:rFonts w:ascii="Arial" w:hAnsi="Arial" w:cs="Arial"/>
                <w:sz w:val="16"/>
                <w:szCs w:val="16"/>
              </w:rPr>
            </w:pPr>
          </w:p>
        </w:tc>
        <w:tc>
          <w:tcPr>
            <w:tcW w:w="1178" w:type="dxa"/>
            <w:vMerge/>
          </w:tcPr>
          <w:p w:rsidR="00F726EA" w:rsidRPr="005F2FD9" w:rsidRDefault="00F726EA" w:rsidP="003E5CFC">
            <w:pPr>
              <w:pStyle w:val="Sinespaciado"/>
              <w:jc w:val="center"/>
              <w:rPr>
                <w:rFonts w:ascii="Arial" w:hAnsi="Arial" w:cs="Arial"/>
                <w:sz w:val="16"/>
                <w:szCs w:val="16"/>
              </w:rPr>
            </w:pPr>
          </w:p>
        </w:tc>
      </w:tr>
      <w:tr w:rsidR="00F726EA" w:rsidRPr="005F2FD9" w:rsidTr="00F726EA">
        <w:trPr>
          <w:trHeight w:val="165"/>
          <w:jc w:val="center"/>
        </w:trPr>
        <w:tc>
          <w:tcPr>
            <w:tcW w:w="988" w:type="dxa"/>
          </w:tcPr>
          <w:p w:rsidR="00F726EA" w:rsidRPr="005F2FD9" w:rsidRDefault="00F726EA" w:rsidP="003E5CFC">
            <w:pPr>
              <w:pStyle w:val="Sinespaciado"/>
              <w:jc w:val="center"/>
              <w:rPr>
                <w:rFonts w:ascii="Arial" w:hAnsi="Arial" w:cs="Arial"/>
                <w:sz w:val="16"/>
                <w:szCs w:val="16"/>
                <w:lang w:eastAsia="es-MX"/>
              </w:rPr>
            </w:pPr>
            <w:r w:rsidRPr="005F2FD9">
              <w:rPr>
                <w:rFonts w:ascii="Arial" w:hAnsi="Arial" w:cs="Arial"/>
                <w:sz w:val="16"/>
                <w:szCs w:val="16"/>
                <w:lang w:eastAsia="es-MX"/>
              </w:rPr>
              <w:t>17</w:t>
            </w:r>
          </w:p>
        </w:tc>
        <w:tc>
          <w:tcPr>
            <w:tcW w:w="2542" w:type="dxa"/>
          </w:tcPr>
          <w:p w:rsidR="00F726EA" w:rsidRPr="005F2FD9" w:rsidRDefault="00F726EA" w:rsidP="00F726EA">
            <w:pPr>
              <w:pStyle w:val="Sinespaciado"/>
              <w:rPr>
                <w:rFonts w:ascii="Arial" w:hAnsi="Arial" w:cs="Arial"/>
                <w:sz w:val="16"/>
                <w:szCs w:val="16"/>
              </w:rPr>
            </w:pPr>
            <w:r w:rsidRPr="005F2FD9">
              <w:rPr>
                <w:rFonts w:ascii="Arial" w:hAnsi="Arial" w:cs="Arial"/>
                <w:sz w:val="16"/>
                <w:szCs w:val="16"/>
              </w:rPr>
              <w:t>Formación para Jóvenes</w:t>
            </w:r>
          </w:p>
        </w:tc>
        <w:tc>
          <w:tcPr>
            <w:tcW w:w="1766" w:type="dxa"/>
          </w:tcPr>
          <w:p w:rsidR="00F726EA" w:rsidRPr="005F2FD9" w:rsidRDefault="00F726EA" w:rsidP="00F726EA">
            <w:pPr>
              <w:pStyle w:val="Sinespaciado"/>
              <w:jc w:val="right"/>
              <w:rPr>
                <w:rFonts w:ascii="Arial" w:hAnsi="Arial" w:cs="Arial"/>
                <w:sz w:val="16"/>
                <w:szCs w:val="16"/>
              </w:rPr>
            </w:pPr>
            <w:r w:rsidRPr="005F2FD9">
              <w:rPr>
                <w:rFonts w:ascii="Arial" w:hAnsi="Arial" w:cs="Arial"/>
                <w:sz w:val="16"/>
                <w:szCs w:val="16"/>
              </w:rPr>
              <w:t>100,000.00</w:t>
            </w:r>
          </w:p>
        </w:tc>
        <w:tc>
          <w:tcPr>
            <w:tcW w:w="2354" w:type="dxa"/>
            <w:vMerge/>
          </w:tcPr>
          <w:p w:rsidR="00F726EA" w:rsidRPr="005F2FD9" w:rsidRDefault="00F726EA" w:rsidP="003E5CFC">
            <w:pPr>
              <w:pStyle w:val="Sinespaciado"/>
              <w:jc w:val="center"/>
              <w:rPr>
                <w:rFonts w:ascii="Arial" w:hAnsi="Arial" w:cs="Arial"/>
                <w:sz w:val="16"/>
                <w:szCs w:val="16"/>
              </w:rPr>
            </w:pPr>
          </w:p>
        </w:tc>
        <w:tc>
          <w:tcPr>
            <w:tcW w:w="1178" w:type="dxa"/>
            <w:vMerge/>
          </w:tcPr>
          <w:p w:rsidR="00F726EA" w:rsidRPr="005F2FD9" w:rsidRDefault="00F726EA" w:rsidP="003E5CFC">
            <w:pPr>
              <w:pStyle w:val="Sinespaciado"/>
              <w:jc w:val="center"/>
              <w:rPr>
                <w:rFonts w:ascii="Arial" w:hAnsi="Arial" w:cs="Arial"/>
                <w:sz w:val="16"/>
                <w:szCs w:val="16"/>
              </w:rPr>
            </w:pPr>
          </w:p>
        </w:tc>
      </w:tr>
      <w:tr w:rsidR="00F726EA" w:rsidRPr="005F2FD9" w:rsidTr="00F726EA">
        <w:trPr>
          <w:trHeight w:val="165"/>
          <w:jc w:val="center"/>
        </w:trPr>
        <w:tc>
          <w:tcPr>
            <w:tcW w:w="988" w:type="dxa"/>
          </w:tcPr>
          <w:p w:rsidR="00F726EA" w:rsidRPr="005F2FD9" w:rsidRDefault="00F726EA" w:rsidP="003E5CFC">
            <w:pPr>
              <w:pStyle w:val="Sinespaciado"/>
              <w:jc w:val="center"/>
              <w:rPr>
                <w:rFonts w:ascii="Arial" w:hAnsi="Arial" w:cs="Arial"/>
                <w:sz w:val="16"/>
                <w:szCs w:val="16"/>
                <w:lang w:eastAsia="es-MX"/>
              </w:rPr>
            </w:pPr>
            <w:r w:rsidRPr="005F2FD9">
              <w:rPr>
                <w:rFonts w:ascii="Arial" w:hAnsi="Arial" w:cs="Arial"/>
                <w:sz w:val="16"/>
                <w:szCs w:val="16"/>
                <w:lang w:eastAsia="es-MX"/>
              </w:rPr>
              <w:t>18</w:t>
            </w:r>
          </w:p>
        </w:tc>
        <w:tc>
          <w:tcPr>
            <w:tcW w:w="2542" w:type="dxa"/>
          </w:tcPr>
          <w:p w:rsidR="00F726EA" w:rsidRPr="005F2FD9" w:rsidRDefault="00F726EA" w:rsidP="00F726EA">
            <w:pPr>
              <w:pStyle w:val="Sinespaciado"/>
              <w:rPr>
                <w:rFonts w:ascii="Arial" w:hAnsi="Arial" w:cs="Arial"/>
                <w:sz w:val="16"/>
                <w:szCs w:val="16"/>
              </w:rPr>
            </w:pPr>
            <w:r w:rsidRPr="005F2FD9">
              <w:rPr>
                <w:rFonts w:ascii="Arial" w:hAnsi="Arial" w:cs="Arial"/>
                <w:sz w:val="16"/>
                <w:szCs w:val="16"/>
              </w:rPr>
              <w:t>Técnica Discursiva</w:t>
            </w:r>
          </w:p>
        </w:tc>
        <w:tc>
          <w:tcPr>
            <w:tcW w:w="1766" w:type="dxa"/>
          </w:tcPr>
          <w:p w:rsidR="00F726EA" w:rsidRPr="005F2FD9" w:rsidRDefault="00F726EA" w:rsidP="00F726EA">
            <w:pPr>
              <w:pStyle w:val="Sinespaciado"/>
              <w:jc w:val="right"/>
              <w:rPr>
                <w:rFonts w:ascii="Arial" w:hAnsi="Arial" w:cs="Arial"/>
                <w:sz w:val="16"/>
                <w:szCs w:val="16"/>
              </w:rPr>
            </w:pPr>
            <w:r w:rsidRPr="005F2FD9">
              <w:rPr>
                <w:rFonts w:ascii="Arial" w:hAnsi="Arial" w:cs="Arial"/>
                <w:sz w:val="16"/>
                <w:szCs w:val="16"/>
              </w:rPr>
              <w:t>100,000.00</w:t>
            </w:r>
          </w:p>
        </w:tc>
        <w:tc>
          <w:tcPr>
            <w:tcW w:w="2354" w:type="dxa"/>
            <w:vMerge/>
          </w:tcPr>
          <w:p w:rsidR="00F726EA" w:rsidRPr="005F2FD9" w:rsidRDefault="00F726EA" w:rsidP="003E5CFC">
            <w:pPr>
              <w:pStyle w:val="Sinespaciado"/>
              <w:jc w:val="center"/>
              <w:rPr>
                <w:rFonts w:ascii="Arial" w:hAnsi="Arial" w:cs="Arial"/>
                <w:sz w:val="16"/>
                <w:szCs w:val="16"/>
              </w:rPr>
            </w:pPr>
          </w:p>
        </w:tc>
        <w:tc>
          <w:tcPr>
            <w:tcW w:w="1178" w:type="dxa"/>
            <w:vMerge/>
          </w:tcPr>
          <w:p w:rsidR="00F726EA" w:rsidRPr="005F2FD9" w:rsidRDefault="00F726EA" w:rsidP="003E5CFC">
            <w:pPr>
              <w:pStyle w:val="Sinespaciado"/>
              <w:jc w:val="center"/>
              <w:rPr>
                <w:rFonts w:ascii="Arial" w:hAnsi="Arial" w:cs="Arial"/>
                <w:sz w:val="16"/>
                <w:szCs w:val="16"/>
              </w:rPr>
            </w:pPr>
          </w:p>
        </w:tc>
      </w:tr>
      <w:tr w:rsidR="000E0F66" w:rsidRPr="005F2FD9" w:rsidTr="00F726EA">
        <w:trPr>
          <w:trHeight w:val="165"/>
          <w:jc w:val="center"/>
        </w:trPr>
        <w:tc>
          <w:tcPr>
            <w:tcW w:w="988" w:type="dxa"/>
          </w:tcPr>
          <w:p w:rsidR="000E0F66" w:rsidRPr="005F2FD9" w:rsidRDefault="000E0F66" w:rsidP="003E5CFC">
            <w:pPr>
              <w:pStyle w:val="Sinespaciado"/>
              <w:jc w:val="center"/>
              <w:rPr>
                <w:rFonts w:ascii="Arial" w:hAnsi="Arial" w:cs="Arial"/>
                <w:sz w:val="16"/>
                <w:szCs w:val="16"/>
                <w:lang w:eastAsia="es-MX"/>
              </w:rPr>
            </w:pPr>
          </w:p>
        </w:tc>
        <w:tc>
          <w:tcPr>
            <w:tcW w:w="2542" w:type="dxa"/>
          </w:tcPr>
          <w:p w:rsidR="000E0F66" w:rsidRPr="005F2FD9" w:rsidRDefault="000E0F66" w:rsidP="003E5CFC">
            <w:pPr>
              <w:pStyle w:val="Sinespaciado"/>
              <w:jc w:val="right"/>
              <w:rPr>
                <w:rFonts w:ascii="Arial" w:hAnsi="Arial" w:cs="Arial"/>
                <w:b/>
                <w:sz w:val="16"/>
                <w:szCs w:val="16"/>
              </w:rPr>
            </w:pPr>
            <w:r w:rsidRPr="005F2FD9">
              <w:rPr>
                <w:rFonts w:ascii="Arial" w:hAnsi="Arial" w:cs="Arial"/>
                <w:b/>
                <w:sz w:val="16"/>
                <w:szCs w:val="16"/>
              </w:rPr>
              <w:t>Total</w:t>
            </w:r>
          </w:p>
        </w:tc>
        <w:tc>
          <w:tcPr>
            <w:tcW w:w="1766" w:type="dxa"/>
          </w:tcPr>
          <w:p w:rsidR="000E0F66" w:rsidRPr="005F2FD9" w:rsidRDefault="000E0F66" w:rsidP="00F726EA">
            <w:pPr>
              <w:pStyle w:val="Sinespaciado"/>
              <w:jc w:val="right"/>
              <w:rPr>
                <w:rFonts w:ascii="Arial" w:hAnsi="Arial" w:cs="Arial"/>
                <w:b/>
                <w:sz w:val="16"/>
                <w:szCs w:val="16"/>
              </w:rPr>
            </w:pPr>
            <w:r w:rsidRPr="005F2FD9">
              <w:rPr>
                <w:rFonts w:ascii="Arial" w:hAnsi="Arial" w:cs="Arial"/>
                <w:b/>
                <w:sz w:val="16"/>
                <w:szCs w:val="16"/>
              </w:rPr>
              <w:fldChar w:fldCharType="begin"/>
            </w:r>
            <w:r w:rsidRPr="005F2FD9">
              <w:rPr>
                <w:rFonts w:ascii="Arial" w:hAnsi="Arial" w:cs="Arial"/>
                <w:b/>
                <w:sz w:val="16"/>
                <w:szCs w:val="16"/>
              </w:rPr>
              <w:instrText xml:space="preserve"> =SUM(ABOVE) </w:instrText>
            </w:r>
            <w:r w:rsidRPr="005F2FD9">
              <w:rPr>
                <w:rFonts w:ascii="Arial" w:hAnsi="Arial" w:cs="Arial"/>
                <w:b/>
                <w:sz w:val="16"/>
                <w:szCs w:val="16"/>
              </w:rPr>
              <w:fldChar w:fldCharType="separate"/>
            </w:r>
            <w:r w:rsidRPr="005F2FD9">
              <w:rPr>
                <w:rFonts w:ascii="Arial" w:hAnsi="Arial" w:cs="Arial"/>
                <w:b/>
                <w:noProof/>
                <w:sz w:val="16"/>
                <w:szCs w:val="16"/>
              </w:rPr>
              <w:t>$925,000.00</w:t>
            </w:r>
            <w:r w:rsidRPr="005F2FD9">
              <w:rPr>
                <w:rFonts w:ascii="Arial" w:hAnsi="Arial" w:cs="Arial"/>
                <w:b/>
                <w:sz w:val="16"/>
                <w:szCs w:val="16"/>
              </w:rPr>
              <w:fldChar w:fldCharType="end"/>
            </w:r>
          </w:p>
        </w:tc>
        <w:tc>
          <w:tcPr>
            <w:tcW w:w="2354" w:type="dxa"/>
          </w:tcPr>
          <w:p w:rsidR="000E0F66" w:rsidRPr="005F2FD9" w:rsidRDefault="000E0F66" w:rsidP="003E5CFC">
            <w:pPr>
              <w:pStyle w:val="Sinespaciado"/>
              <w:jc w:val="center"/>
              <w:rPr>
                <w:rFonts w:ascii="Arial" w:hAnsi="Arial" w:cs="Arial"/>
                <w:b/>
                <w:sz w:val="16"/>
                <w:szCs w:val="16"/>
              </w:rPr>
            </w:pPr>
            <w:r w:rsidRPr="005F2FD9">
              <w:rPr>
                <w:rFonts w:ascii="Arial" w:hAnsi="Arial" w:cs="Arial"/>
                <w:b/>
                <w:sz w:val="16"/>
                <w:szCs w:val="16"/>
              </w:rPr>
              <w:t>$824,991.63</w:t>
            </w:r>
          </w:p>
        </w:tc>
        <w:tc>
          <w:tcPr>
            <w:tcW w:w="1178" w:type="dxa"/>
          </w:tcPr>
          <w:p w:rsidR="000E0F66" w:rsidRPr="005F2FD9" w:rsidRDefault="000E0F66" w:rsidP="003E5CFC">
            <w:pPr>
              <w:pStyle w:val="Sinespaciado"/>
              <w:jc w:val="center"/>
              <w:rPr>
                <w:rFonts w:ascii="Arial" w:hAnsi="Arial" w:cs="Arial"/>
                <w:b/>
                <w:sz w:val="16"/>
                <w:szCs w:val="16"/>
              </w:rPr>
            </w:pPr>
            <w:r w:rsidRPr="005F2FD9">
              <w:rPr>
                <w:rFonts w:ascii="Arial" w:hAnsi="Arial" w:cs="Arial"/>
                <w:b/>
                <w:sz w:val="16"/>
                <w:szCs w:val="16"/>
              </w:rPr>
              <w:t>$100,008.37</w:t>
            </w:r>
          </w:p>
        </w:tc>
      </w:tr>
    </w:tbl>
    <w:p w:rsidR="000E0F66" w:rsidRPr="005F2FD9" w:rsidRDefault="000E0F66" w:rsidP="000E0F66">
      <w:pPr>
        <w:spacing w:after="0" w:line="240" w:lineRule="auto"/>
        <w:jc w:val="both"/>
        <w:rPr>
          <w:rFonts w:ascii="Arial" w:eastAsia="Times New Roman" w:hAnsi="Arial" w:cs="Arial"/>
          <w:sz w:val="24"/>
          <w:szCs w:val="24"/>
          <w:lang w:eastAsia="es-MX"/>
        </w:rPr>
      </w:pPr>
    </w:p>
    <w:p w:rsidR="000E0F66" w:rsidRPr="005F2FD9" w:rsidRDefault="000E0F66" w:rsidP="000E0F66">
      <w:pPr>
        <w:spacing w:after="0" w:line="240" w:lineRule="auto"/>
        <w:jc w:val="both"/>
        <w:rPr>
          <w:rFonts w:ascii="Arial" w:eastAsia="Times New Roman" w:hAnsi="Arial" w:cs="Arial"/>
          <w:sz w:val="24"/>
          <w:szCs w:val="24"/>
          <w:lang w:eastAsia="es-MX"/>
        </w:rPr>
      </w:pPr>
      <w:r w:rsidRPr="005F2FD9">
        <w:rPr>
          <w:rFonts w:ascii="Arial" w:eastAsia="Times New Roman" w:hAnsi="Arial" w:cs="Arial"/>
          <w:sz w:val="24"/>
          <w:szCs w:val="24"/>
          <w:lang w:eastAsia="es-MX"/>
        </w:rPr>
        <w:t>Se le solicita presentar en el SIF lo siguiente:</w:t>
      </w:r>
    </w:p>
    <w:p w:rsidR="000E0F66" w:rsidRPr="005F2FD9" w:rsidRDefault="000E0F66" w:rsidP="000E0F66">
      <w:pPr>
        <w:pStyle w:val="Prrafodelista"/>
        <w:spacing w:after="0" w:line="240" w:lineRule="auto"/>
        <w:ind w:left="284"/>
        <w:jc w:val="both"/>
        <w:rPr>
          <w:rFonts w:ascii="Arial" w:eastAsia="Times New Roman" w:hAnsi="Arial" w:cs="Arial"/>
          <w:sz w:val="24"/>
          <w:szCs w:val="24"/>
          <w:lang w:eastAsia="es-MX"/>
        </w:rPr>
      </w:pPr>
    </w:p>
    <w:p w:rsidR="000E0F66" w:rsidRPr="005F2FD9" w:rsidRDefault="000E0F66" w:rsidP="000E0F66">
      <w:pPr>
        <w:pStyle w:val="Prrafodelista"/>
        <w:numPr>
          <w:ilvl w:val="0"/>
          <w:numId w:val="31"/>
        </w:numPr>
        <w:spacing w:after="0" w:line="240" w:lineRule="auto"/>
        <w:ind w:left="284" w:hanging="284"/>
        <w:jc w:val="both"/>
        <w:rPr>
          <w:rFonts w:ascii="Arial" w:eastAsia="Times New Roman" w:hAnsi="Arial" w:cs="Arial"/>
          <w:sz w:val="24"/>
          <w:szCs w:val="24"/>
          <w:lang w:eastAsia="es-MX"/>
        </w:rPr>
      </w:pPr>
      <w:r w:rsidRPr="005F2FD9">
        <w:rPr>
          <w:rFonts w:ascii="Arial" w:eastAsia="Times New Roman" w:hAnsi="Arial" w:cs="Arial"/>
          <w:sz w:val="24"/>
          <w:szCs w:val="24"/>
          <w:lang w:eastAsia="es-MX"/>
        </w:rPr>
        <w:t>Indicar el motivo por el cual existe una diferencia entre los montos reportados en su “Programa Anual de Trabajo para la Actividades Específicas” contra el “Saldo reflejado en la balanza de comprobación consolidada al 31 de diciembre de 2018”, observado en el cuadro que antecede.</w:t>
      </w:r>
    </w:p>
    <w:p w:rsidR="000E0F66" w:rsidRPr="005F2FD9" w:rsidRDefault="000E0F66" w:rsidP="000E0F66">
      <w:pPr>
        <w:pStyle w:val="Prrafodelista"/>
        <w:rPr>
          <w:rFonts w:ascii="Arial" w:eastAsia="Times New Roman" w:hAnsi="Arial" w:cs="Arial"/>
          <w:sz w:val="24"/>
          <w:szCs w:val="24"/>
          <w:lang w:eastAsia="es-MX"/>
        </w:rPr>
      </w:pPr>
    </w:p>
    <w:p w:rsidR="000E0F66" w:rsidRPr="005F2FD9" w:rsidRDefault="000E0F66" w:rsidP="000E0F66">
      <w:pPr>
        <w:pStyle w:val="Prrafodelista"/>
        <w:numPr>
          <w:ilvl w:val="0"/>
          <w:numId w:val="31"/>
        </w:numPr>
        <w:spacing w:after="0" w:line="240" w:lineRule="auto"/>
        <w:ind w:left="284" w:hanging="284"/>
        <w:jc w:val="both"/>
        <w:rPr>
          <w:rFonts w:ascii="Arial" w:eastAsia="Times New Roman" w:hAnsi="Arial" w:cs="Arial"/>
          <w:sz w:val="24"/>
          <w:szCs w:val="24"/>
          <w:lang w:eastAsia="es-MX"/>
        </w:rPr>
      </w:pPr>
      <w:r w:rsidRPr="005F2FD9">
        <w:rPr>
          <w:rFonts w:ascii="Arial" w:eastAsia="Times New Roman" w:hAnsi="Arial" w:cs="Arial"/>
          <w:sz w:val="24"/>
          <w:szCs w:val="24"/>
          <w:lang w:eastAsia="es-MX"/>
        </w:rPr>
        <w:t>Las aclaraciones que a su derecho convengan.</w:t>
      </w:r>
    </w:p>
    <w:p w:rsidR="000E0F66" w:rsidRPr="005F2FD9" w:rsidRDefault="000E0F66" w:rsidP="000E0F66">
      <w:pPr>
        <w:spacing w:after="0" w:line="240" w:lineRule="auto"/>
        <w:rPr>
          <w:rFonts w:ascii="Arial" w:eastAsia="Times New Roman" w:hAnsi="Arial" w:cs="Arial"/>
          <w:sz w:val="24"/>
          <w:szCs w:val="24"/>
          <w:lang w:eastAsia="es-MX"/>
        </w:rPr>
      </w:pPr>
    </w:p>
    <w:p w:rsidR="000E0F66" w:rsidRPr="005F2FD9" w:rsidRDefault="000E0F66" w:rsidP="000E0F66">
      <w:pPr>
        <w:spacing w:after="0" w:line="240" w:lineRule="auto"/>
        <w:rPr>
          <w:rFonts w:ascii="Arial" w:eastAsia="Times New Roman" w:hAnsi="Arial" w:cs="Arial"/>
          <w:sz w:val="24"/>
          <w:szCs w:val="24"/>
          <w:lang w:eastAsia="es-MX"/>
        </w:rPr>
      </w:pPr>
      <w:r w:rsidRPr="005F2FD9">
        <w:rPr>
          <w:rFonts w:ascii="Arial" w:eastAsia="Times New Roman" w:hAnsi="Arial" w:cs="Arial"/>
          <w:sz w:val="24"/>
          <w:szCs w:val="24"/>
          <w:lang w:eastAsia="es-MX"/>
        </w:rPr>
        <w:t>Lo anterior de conformidad con lo dispuesto en los artículos 39, numeral 3, inciso c), 165, numeral 5 y 172 del RF.</w:t>
      </w:r>
    </w:p>
    <w:p w:rsidR="000E0F66" w:rsidRPr="005F2FD9" w:rsidRDefault="000E0F66" w:rsidP="00A263FD">
      <w:pPr>
        <w:spacing w:after="0" w:line="240" w:lineRule="auto"/>
        <w:jc w:val="both"/>
        <w:rPr>
          <w:rFonts w:ascii="Arial" w:eastAsia="Calibri" w:hAnsi="Arial" w:cs="Arial"/>
          <w:b/>
          <w:bCs/>
          <w:sz w:val="24"/>
          <w:szCs w:val="24"/>
          <w:u w:val="single"/>
        </w:rPr>
      </w:pPr>
    </w:p>
    <w:p w:rsidR="00A263FD" w:rsidRPr="005F2FD9" w:rsidRDefault="00A263FD" w:rsidP="00A263FD">
      <w:pPr>
        <w:spacing w:after="0" w:line="240" w:lineRule="auto"/>
        <w:jc w:val="both"/>
        <w:rPr>
          <w:rFonts w:ascii="Arial" w:eastAsia="Calibri" w:hAnsi="Arial" w:cs="Arial"/>
          <w:b/>
          <w:bCs/>
          <w:sz w:val="24"/>
          <w:szCs w:val="24"/>
          <w:u w:val="single"/>
        </w:rPr>
      </w:pPr>
      <w:r w:rsidRPr="005F2FD9">
        <w:rPr>
          <w:rFonts w:ascii="Arial" w:eastAsia="Calibri" w:hAnsi="Arial" w:cs="Arial"/>
          <w:b/>
          <w:bCs/>
          <w:sz w:val="24"/>
          <w:szCs w:val="24"/>
          <w:u w:val="single"/>
        </w:rPr>
        <w:t>Capacitación, Promoción y el Desarrollo del Liderazgo Político de las Mujeres</w:t>
      </w:r>
    </w:p>
    <w:p w:rsidR="00A263FD" w:rsidRPr="005F2FD9" w:rsidRDefault="00A263FD" w:rsidP="00A263FD">
      <w:pPr>
        <w:spacing w:after="0" w:line="240" w:lineRule="auto"/>
        <w:rPr>
          <w:rFonts w:ascii="Arial" w:eastAsia="Times New Roman" w:hAnsi="Arial" w:cs="Arial"/>
          <w:sz w:val="24"/>
          <w:szCs w:val="24"/>
          <w:lang w:eastAsia="es-MX"/>
        </w:rPr>
      </w:pPr>
    </w:p>
    <w:p w:rsidR="00A263FD" w:rsidRPr="005F2FD9" w:rsidRDefault="00A263FD" w:rsidP="00A263FD">
      <w:pPr>
        <w:pStyle w:val="Prrafodelista"/>
        <w:numPr>
          <w:ilvl w:val="0"/>
          <w:numId w:val="9"/>
        </w:numPr>
        <w:spacing w:after="0" w:line="240" w:lineRule="auto"/>
        <w:jc w:val="both"/>
        <w:rPr>
          <w:rFonts w:ascii="Arial" w:hAnsi="Arial" w:cs="Arial"/>
          <w:sz w:val="24"/>
          <w:szCs w:val="24"/>
        </w:rPr>
      </w:pPr>
      <w:r w:rsidRPr="005F2FD9">
        <w:rPr>
          <w:rFonts w:ascii="Arial" w:hAnsi="Arial" w:cs="Arial"/>
          <w:sz w:val="24"/>
          <w:szCs w:val="24"/>
        </w:rPr>
        <w:t xml:space="preserve">De la </w:t>
      </w:r>
      <w:r w:rsidRPr="005F2FD9">
        <w:rPr>
          <w:rFonts w:ascii="Arial" w:eastAsia="Times New Roman" w:hAnsi="Arial" w:cs="Arial"/>
          <w:sz w:val="24"/>
          <w:szCs w:val="24"/>
          <w:lang w:eastAsia="es-MX"/>
        </w:rPr>
        <w:t>verificación</w:t>
      </w:r>
      <w:r w:rsidRPr="005F2FD9">
        <w:rPr>
          <w:rFonts w:ascii="Arial" w:hAnsi="Arial" w:cs="Arial"/>
          <w:sz w:val="24"/>
          <w:szCs w:val="24"/>
        </w:rPr>
        <w:t xml:space="preserve"> a la balanza de comprobación presentada, se observó que omitió reflejar las cuentas contables relativas al gasto programado y a la contabilidad presupuestal.</w:t>
      </w:r>
    </w:p>
    <w:p w:rsidR="00A263FD" w:rsidRPr="005F2FD9" w:rsidRDefault="00A263FD" w:rsidP="00A263FD">
      <w:pPr>
        <w:spacing w:after="0" w:line="240" w:lineRule="auto"/>
        <w:contextualSpacing/>
        <w:jc w:val="both"/>
        <w:rPr>
          <w:rFonts w:ascii="Arial" w:hAnsi="Arial" w:cs="Arial"/>
          <w:sz w:val="24"/>
          <w:szCs w:val="24"/>
        </w:rPr>
      </w:pPr>
    </w:p>
    <w:p w:rsidR="00A263FD" w:rsidRPr="005F2FD9" w:rsidRDefault="00A263FD" w:rsidP="00A263FD">
      <w:pPr>
        <w:spacing w:after="0" w:line="240" w:lineRule="auto"/>
        <w:contextualSpacing/>
        <w:jc w:val="both"/>
        <w:rPr>
          <w:rFonts w:ascii="Arial" w:hAnsi="Arial" w:cs="Arial"/>
          <w:sz w:val="24"/>
          <w:szCs w:val="24"/>
        </w:rPr>
      </w:pPr>
      <w:r w:rsidRPr="005F2FD9">
        <w:rPr>
          <w:rFonts w:ascii="Arial" w:hAnsi="Arial" w:cs="Arial"/>
          <w:sz w:val="24"/>
          <w:szCs w:val="24"/>
        </w:rPr>
        <w:t xml:space="preserve">El importe programado y los gastos efectuados en el rubro de </w:t>
      </w:r>
      <w:r w:rsidRPr="005F2FD9">
        <w:rPr>
          <w:rFonts w:ascii="Arial" w:eastAsia="Calibri" w:hAnsi="Arial" w:cs="Arial"/>
          <w:bCs/>
          <w:sz w:val="24"/>
          <w:szCs w:val="24"/>
        </w:rPr>
        <w:t>Capacitación, Promoción y el Desarrollo del Liderazgo Político de las Mujeres</w:t>
      </w:r>
      <w:r w:rsidRPr="005F2FD9">
        <w:rPr>
          <w:rFonts w:ascii="Arial" w:hAnsi="Arial" w:cs="Arial"/>
          <w:sz w:val="24"/>
          <w:szCs w:val="24"/>
        </w:rPr>
        <w:t xml:space="preserve"> se detallan en el cuadro siguiente:</w:t>
      </w:r>
    </w:p>
    <w:p w:rsidR="00A263FD" w:rsidRPr="005F2FD9" w:rsidRDefault="00A263FD" w:rsidP="00A263FD">
      <w:pPr>
        <w:spacing w:after="0" w:line="240" w:lineRule="auto"/>
        <w:contextualSpacing/>
        <w:jc w:val="both"/>
        <w:rPr>
          <w:rFonts w:ascii="Arial" w:hAnsi="Arial" w:cs="Arial"/>
          <w:sz w:val="24"/>
          <w:szCs w:val="24"/>
        </w:rPr>
      </w:pPr>
    </w:p>
    <w:tbl>
      <w:tblPr>
        <w:tblStyle w:val="Tablaconcuadrcula"/>
        <w:tblW w:w="6374" w:type="dxa"/>
        <w:jc w:val="center"/>
        <w:tblLayout w:type="fixed"/>
        <w:tblLook w:val="04A0" w:firstRow="1" w:lastRow="0" w:firstColumn="1" w:lastColumn="0" w:noHBand="0" w:noVBand="1"/>
      </w:tblPr>
      <w:tblGrid>
        <w:gridCol w:w="2547"/>
        <w:gridCol w:w="2126"/>
        <w:gridCol w:w="1701"/>
      </w:tblGrid>
      <w:tr w:rsidR="00A263FD" w:rsidRPr="005F2FD9" w:rsidTr="003135E9">
        <w:trPr>
          <w:trHeight w:val="207"/>
          <w:tblHeader/>
          <w:jc w:val="center"/>
        </w:trPr>
        <w:tc>
          <w:tcPr>
            <w:tcW w:w="2547" w:type="dxa"/>
            <w:vMerge w:val="restart"/>
          </w:tcPr>
          <w:p w:rsidR="00A263FD" w:rsidRPr="005F2FD9" w:rsidRDefault="00A263FD" w:rsidP="003135E9">
            <w:pPr>
              <w:tabs>
                <w:tab w:val="left" w:pos="2835"/>
              </w:tabs>
              <w:jc w:val="center"/>
              <w:rPr>
                <w:rFonts w:ascii="Arial" w:hAnsi="Arial" w:cs="Arial"/>
                <w:b/>
                <w:sz w:val="16"/>
                <w:szCs w:val="16"/>
              </w:rPr>
            </w:pPr>
            <w:r w:rsidRPr="005F2FD9">
              <w:rPr>
                <w:rFonts w:ascii="Arial" w:hAnsi="Arial" w:cs="Arial"/>
                <w:b/>
                <w:sz w:val="16"/>
                <w:szCs w:val="16"/>
              </w:rPr>
              <w:t>Importe a Ejercer en Capacitación, Promoción y el Desarrollo del Liderazgo Político de las Mujeres en el 2018</w:t>
            </w:r>
          </w:p>
        </w:tc>
        <w:tc>
          <w:tcPr>
            <w:tcW w:w="2126" w:type="dxa"/>
            <w:vMerge w:val="restart"/>
          </w:tcPr>
          <w:p w:rsidR="00A263FD" w:rsidRPr="005F2FD9" w:rsidRDefault="00A263FD" w:rsidP="003135E9">
            <w:pPr>
              <w:tabs>
                <w:tab w:val="left" w:pos="2835"/>
              </w:tabs>
              <w:jc w:val="center"/>
              <w:rPr>
                <w:rFonts w:ascii="Arial" w:hAnsi="Arial" w:cs="Arial"/>
                <w:b/>
                <w:sz w:val="16"/>
                <w:szCs w:val="16"/>
              </w:rPr>
            </w:pPr>
            <w:r w:rsidRPr="005F2FD9">
              <w:rPr>
                <w:rFonts w:ascii="Arial" w:hAnsi="Arial" w:cs="Arial"/>
                <w:b/>
                <w:sz w:val="16"/>
                <w:szCs w:val="16"/>
              </w:rPr>
              <w:t xml:space="preserve">Monto de Gastos Reportados Contablemente al </w:t>
            </w:r>
          </w:p>
          <w:p w:rsidR="00A263FD" w:rsidRPr="005F2FD9" w:rsidRDefault="00A263FD" w:rsidP="003135E9">
            <w:pPr>
              <w:tabs>
                <w:tab w:val="left" w:pos="2835"/>
              </w:tabs>
              <w:jc w:val="center"/>
              <w:rPr>
                <w:rFonts w:ascii="Arial" w:hAnsi="Arial" w:cs="Arial"/>
                <w:b/>
                <w:sz w:val="16"/>
                <w:szCs w:val="16"/>
              </w:rPr>
            </w:pPr>
            <w:r w:rsidRPr="005F2FD9">
              <w:rPr>
                <w:rFonts w:ascii="Arial" w:hAnsi="Arial" w:cs="Arial"/>
                <w:b/>
                <w:sz w:val="16"/>
                <w:szCs w:val="16"/>
              </w:rPr>
              <w:t>31-12-2018</w:t>
            </w:r>
          </w:p>
        </w:tc>
        <w:tc>
          <w:tcPr>
            <w:tcW w:w="1701" w:type="dxa"/>
            <w:vMerge w:val="restart"/>
          </w:tcPr>
          <w:p w:rsidR="00A263FD" w:rsidRPr="005F2FD9" w:rsidRDefault="00A263FD" w:rsidP="003135E9">
            <w:pPr>
              <w:tabs>
                <w:tab w:val="left" w:pos="2835"/>
              </w:tabs>
              <w:jc w:val="center"/>
              <w:rPr>
                <w:rFonts w:ascii="Arial" w:hAnsi="Arial" w:cs="Arial"/>
                <w:b/>
                <w:sz w:val="16"/>
                <w:szCs w:val="16"/>
              </w:rPr>
            </w:pPr>
            <w:r w:rsidRPr="005F2FD9">
              <w:rPr>
                <w:rFonts w:ascii="Arial" w:hAnsi="Arial" w:cs="Arial"/>
                <w:b/>
                <w:sz w:val="16"/>
                <w:szCs w:val="16"/>
              </w:rPr>
              <w:t>Importe Reportado en Cuentas Presupuestales</w:t>
            </w:r>
          </w:p>
        </w:tc>
      </w:tr>
      <w:tr w:rsidR="00A263FD" w:rsidRPr="005F2FD9" w:rsidTr="003135E9">
        <w:trPr>
          <w:cantSplit/>
          <w:trHeight w:val="689"/>
          <w:tblHeader/>
          <w:jc w:val="center"/>
        </w:trPr>
        <w:tc>
          <w:tcPr>
            <w:tcW w:w="2547" w:type="dxa"/>
            <w:vMerge/>
            <w:vAlign w:val="center"/>
          </w:tcPr>
          <w:p w:rsidR="00A263FD" w:rsidRPr="005F2FD9" w:rsidRDefault="00A263FD" w:rsidP="003135E9">
            <w:pPr>
              <w:tabs>
                <w:tab w:val="left" w:pos="2835"/>
              </w:tabs>
              <w:jc w:val="center"/>
              <w:rPr>
                <w:rFonts w:ascii="Arial" w:hAnsi="Arial" w:cs="Arial"/>
                <w:b/>
                <w:sz w:val="16"/>
                <w:szCs w:val="16"/>
              </w:rPr>
            </w:pPr>
          </w:p>
        </w:tc>
        <w:tc>
          <w:tcPr>
            <w:tcW w:w="2126" w:type="dxa"/>
            <w:vMerge/>
            <w:vAlign w:val="center"/>
          </w:tcPr>
          <w:p w:rsidR="00A263FD" w:rsidRPr="005F2FD9" w:rsidRDefault="00A263FD" w:rsidP="003135E9">
            <w:pPr>
              <w:tabs>
                <w:tab w:val="left" w:pos="2835"/>
              </w:tabs>
              <w:jc w:val="center"/>
              <w:rPr>
                <w:rFonts w:ascii="Arial" w:hAnsi="Arial" w:cs="Arial"/>
                <w:b/>
                <w:sz w:val="16"/>
                <w:szCs w:val="16"/>
              </w:rPr>
            </w:pPr>
          </w:p>
        </w:tc>
        <w:tc>
          <w:tcPr>
            <w:tcW w:w="1701" w:type="dxa"/>
            <w:vMerge/>
            <w:vAlign w:val="center"/>
          </w:tcPr>
          <w:p w:rsidR="00A263FD" w:rsidRPr="005F2FD9" w:rsidRDefault="00A263FD" w:rsidP="003135E9">
            <w:pPr>
              <w:tabs>
                <w:tab w:val="left" w:pos="2835"/>
              </w:tabs>
              <w:jc w:val="center"/>
              <w:rPr>
                <w:rFonts w:ascii="Arial" w:hAnsi="Arial" w:cs="Arial"/>
                <w:b/>
                <w:sz w:val="16"/>
                <w:szCs w:val="16"/>
              </w:rPr>
            </w:pPr>
          </w:p>
        </w:tc>
      </w:tr>
      <w:tr w:rsidR="00A263FD" w:rsidRPr="005F2FD9" w:rsidTr="003135E9">
        <w:trPr>
          <w:trHeight w:val="260"/>
          <w:jc w:val="center"/>
        </w:trPr>
        <w:tc>
          <w:tcPr>
            <w:tcW w:w="2547" w:type="dxa"/>
            <w:vAlign w:val="center"/>
          </w:tcPr>
          <w:p w:rsidR="00A263FD" w:rsidRPr="005F2FD9" w:rsidRDefault="00A263FD" w:rsidP="003135E9">
            <w:pPr>
              <w:tabs>
                <w:tab w:val="left" w:pos="2835"/>
              </w:tabs>
              <w:jc w:val="right"/>
              <w:rPr>
                <w:rFonts w:ascii="Arial" w:hAnsi="Arial" w:cs="Arial"/>
                <w:sz w:val="16"/>
                <w:szCs w:val="16"/>
              </w:rPr>
            </w:pPr>
            <w:r w:rsidRPr="005F2FD9">
              <w:rPr>
                <w:rFonts w:ascii="Arial" w:hAnsi="Arial" w:cs="Arial"/>
                <w:sz w:val="16"/>
                <w:szCs w:val="16"/>
              </w:rPr>
              <w:t>$494,991.53</w:t>
            </w:r>
          </w:p>
        </w:tc>
        <w:tc>
          <w:tcPr>
            <w:tcW w:w="2126" w:type="dxa"/>
            <w:vAlign w:val="center"/>
          </w:tcPr>
          <w:p w:rsidR="00A263FD" w:rsidRPr="005F2FD9" w:rsidRDefault="00A263FD" w:rsidP="003135E9">
            <w:pPr>
              <w:tabs>
                <w:tab w:val="left" w:pos="2835"/>
              </w:tabs>
              <w:jc w:val="right"/>
              <w:rPr>
                <w:rFonts w:ascii="Arial" w:hAnsi="Arial" w:cs="Arial"/>
                <w:sz w:val="16"/>
                <w:szCs w:val="16"/>
              </w:rPr>
            </w:pPr>
            <w:r w:rsidRPr="005F2FD9">
              <w:rPr>
                <w:rFonts w:ascii="Arial" w:hAnsi="Arial" w:cs="Arial"/>
                <w:sz w:val="16"/>
                <w:szCs w:val="16"/>
              </w:rPr>
              <w:t>$494,991.53</w:t>
            </w:r>
          </w:p>
        </w:tc>
        <w:tc>
          <w:tcPr>
            <w:tcW w:w="1701" w:type="dxa"/>
            <w:vAlign w:val="center"/>
          </w:tcPr>
          <w:p w:rsidR="00A263FD" w:rsidRPr="005F2FD9" w:rsidRDefault="00A263FD" w:rsidP="003135E9">
            <w:pPr>
              <w:tabs>
                <w:tab w:val="left" w:pos="2835"/>
              </w:tabs>
              <w:jc w:val="right"/>
              <w:rPr>
                <w:rFonts w:ascii="Arial" w:hAnsi="Arial" w:cs="Arial"/>
                <w:sz w:val="16"/>
                <w:szCs w:val="16"/>
              </w:rPr>
            </w:pPr>
            <w:r w:rsidRPr="005F2FD9">
              <w:rPr>
                <w:rFonts w:ascii="Arial" w:hAnsi="Arial" w:cs="Arial"/>
                <w:sz w:val="16"/>
                <w:szCs w:val="16"/>
              </w:rPr>
              <w:t>$0.00</w:t>
            </w:r>
          </w:p>
        </w:tc>
      </w:tr>
    </w:tbl>
    <w:p w:rsidR="00A263FD" w:rsidRPr="005F2FD9" w:rsidRDefault="00A263FD" w:rsidP="00A263FD">
      <w:pPr>
        <w:spacing w:after="0" w:line="240" w:lineRule="auto"/>
        <w:contextualSpacing/>
        <w:jc w:val="both"/>
        <w:rPr>
          <w:rFonts w:ascii="Arial" w:hAnsi="Arial" w:cs="Arial"/>
          <w:sz w:val="24"/>
          <w:szCs w:val="24"/>
        </w:rPr>
      </w:pPr>
    </w:p>
    <w:p w:rsidR="00A263FD" w:rsidRPr="005F2FD9" w:rsidRDefault="00A263FD" w:rsidP="00A263FD">
      <w:pPr>
        <w:spacing w:after="0" w:line="240" w:lineRule="auto"/>
        <w:contextualSpacing/>
        <w:jc w:val="both"/>
        <w:rPr>
          <w:rFonts w:ascii="Arial" w:hAnsi="Arial" w:cs="Arial"/>
          <w:sz w:val="24"/>
          <w:szCs w:val="24"/>
        </w:rPr>
      </w:pPr>
      <w:r w:rsidRPr="005F2FD9">
        <w:rPr>
          <w:rFonts w:ascii="Arial" w:hAnsi="Arial" w:cs="Arial"/>
          <w:sz w:val="24"/>
          <w:szCs w:val="24"/>
        </w:rPr>
        <w:t xml:space="preserve">Aunado a lo anterior, se observó que omitió presentar el Estado de Situación Presupuestal del ejercicio 2018 por </w:t>
      </w:r>
      <w:r w:rsidRPr="005F2FD9">
        <w:rPr>
          <w:rFonts w:ascii="Arial" w:eastAsia="Calibri" w:hAnsi="Arial" w:cs="Arial"/>
          <w:bCs/>
          <w:sz w:val="24"/>
          <w:szCs w:val="24"/>
        </w:rPr>
        <w:t>Capacitación, Promoción y el Desarrollo del Liderazgo Político de las Mujeres</w:t>
      </w:r>
      <w:r w:rsidRPr="005F2FD9">
        <w:rPr>
          <w:rFonts w:ascii="Arial" w:hAnsi="Arial" w:cs="Arial"/>
          <w:sz w:val="24"/>
          <w:szCs w:val="24"/>
        </w:rPr>
        <w:t>.</w:t>
      </w:r>
    </w:p>
    <w:p w:rsidR="00A263FD" w:rsidRPr="005F2FD9" w:rsidRDefault="00A263FD" w:rsidP="00A263FD">
      <w:pPr>
        <w:spacing w:after="0" w:line="240" w:lineRule="auto"/>
        <w:contextualSpacing/>
        <w:jc w:val="both"/>
        <w:rPr>
          <w:rFonts w:ascii="Arial" w:hAnsi="Arial" w:cs="Arial"/>
          <w:sz w:val="24"/>
          <w:szCs w:val="24"/>
        </w:rPr>
      </w:pPr>
    </w:p>
    <w:p w:rsidR="00A263FD" w:rsidRPr="005F2FD9" w:rsidRDefault="00A263FD" w:rsidP="00A263FD">
      <w:pPr>
        <w:spacing w:after="0" w:line="240" w:lineRule="auto"/>
        <w:contextualSpacing/>
        <w:jc w:val="both"/>
        <w:rPr>
          <w:rFonts w:ascii="Arial" w:hAnsi="Arial" w:cs="Arial"/>
          <w:sz w:val="24"/>
          <w:szCs w:val="24"/>
        </w:rPr>
      </w:pPr>
      <w:r w:rsidRPr="005F2FD9">
        <w:rPr>
          <w:rFonts w:ascii="Arial" w:hAnsi="Arial" w:cs="Arial"/>
          <w:sz w:val="24"/>
          <w:szCs w:val="24"/>
        </w:rPr>
        <w:t>Es importante mencionar que debe apegarse en el registro de sus operaciones al Manual General de Contabilidad, a la Guía Contabilizadora y el Catálogo de Cuentas aprobados mediante acuerdos CF/075/2015.</w:t>
      </w:r>
    </w:p>
    <w:p w:rsidR="00A263FD" w:rsidRPr="005F2FD9" w:rsidRDefault="00A263FD" w:rsidP="00A263FD">
      <w:pPr>
        <w:tabs>
          <w:tab w:val="left" w:pos="2835"/>
        </w:tabs>
        <w:spacing w:after="0" w:line="240" w:lineRule="auto"/>
        <w:jc w:val="both"/>
        <w:rPr>
          <w:rFonts w:ascii="Arial" w:hAnsi="Arial" w:cs="Arial"/>
          <w:sz w:val="24"/>
          <w:szCs w:val="24"/>
        </w:rPr>
      </w:pPr>
    </w:p>
    <w:p w:rsidR="00A263FD" w:rsidRPr="005F2FD9" w:rsidRDefault="00A263FD" w:rsidP="00A263FD">
      <w:pPr>
        <w:tabs>
          <w:tab w:val="left" w:pos="2835"/>
        </w:tabs>
        <w:spacing w:after="0" w:line="240" w:lineRule="auto"/>
        <w:jc w:val="both"/>
        <w:rPr>
          <w:rFonts w:ascii="Arial" w:hAnsi="Arial" w:cs="Arial"/>
          <w:sz w:val="24"/>
          <w:szCs w:val="24"/>
        </w:rPr>
      </w:pPr>
      <w:r w:rsidRPr="005F2FD9">
        <w:rPr>
          <w:rFonts w:ascii="Arial" w:hAnsi="Arial" w:cs="Arial"/>
          <w:sz w:val="24"/>
          <w:szCs w:val="24"/>
        </w:rPr>
        <w:t>Se le solicita presentar en el SIF lo siguiente:</w:t>
      </w:r>
    </w:p>
    <w:p w:rsidR="00A263FD" w:rsidRPr="005F2FD9" w:rsidRDefault="00A263FD" w:rsidP="00A263FD">
      <w:pPr>
        <w:tabs>
          <w:tab w:val="left" w:pos="2835"/>
        </w:tabs>
        <w:spacing w:after="0" w:line="240" w:lineRule="auto"/>
        <w:jc w:val="both"/>
        <w:rPr>
          <w:rFonts w:ascii="Arial" w:hAnsi="Arial" w:cs="Arial"/>
          <w:sz w:val="24"/>
          <w:szCs w:val="24"/>
        </w:rPr>
      </w:pPr>
    </w:p>
    <w:p w:rsidR="00A263FD" w:rsidRPr="005F2FD9" w:rsidRDefault="00A263FD" w:rsidP="00A263FD">
      <w:pPr>
        <w:pStyle w:val="Prrafodelista"/>
        <w:numPr>
          <w:ilvl w:val="0"/>
          <w:numId w:val="14"/>
        </w:numPr>
        <w:spacing w:after="0" w:line="240" w:lineRule="auto"/>
        <w:ind w:left="284" w:hanging="284"/>
        <w:jc w:val="both"/>
        <w:rPr>
          <w:rFonts w:ascii="Arial" w:eastAsia="Times New Roman" w:hAnsi="Arial" w:cs="Arial"/>
          <w:sz w:val="24"/>
          <w:szCs w:val="24"/>
          <w:lang w:eastAsia="es-MX"/>
        </w:rPr>
      </w:pPr>
      <w:r w:rsidRPr="005F2FD9">
        <w:rPr>
          <w:rFonts w:ascii="Arial" w:eastAsia="Times New Roman" w:hAnsi="Arial" w:cs="Arial"/>
          <w:sz w:val="24"/>
          <w:szCs w:val="24"/>
          <w:lang w:eastAsia="es-MX"/>
        </w:rPr>
        <w:t>Una integración que contenga el número, nombre y saldo de cada una de las subcuentas que conforman cada rubro del gasto programado.</w:t>
      </w:r>
    </w:p>
    <w:p w:rsidR="00A263FD" w:rsidRPr="005F2FD9" w:rsidRDefault="00A263FD" w:rsidP="00A263FD">
      <w:pPr>
        <w:spacing w:after="0" w:line="240" w:lineRule="auto"/>
        <w:jc w:val="both"/>
        <w:rPr>
          <w:rFonts w:ascii="Arial" w:eastAsia="Times New Roman" w:hAnsi="Arial" w:cs="Arial"/>
          <w:sz w:val="24"/>
          <w:szCs w:val="24"/>
          <w:lang w:eastAsia="es-MX"/>
        </w:rPr>
      </w:pPr>
    </w:p>
    <w:p w:rsidR="00A263FD" w:rsidRPr="005F2FD9" w:rsidRDefault="00A263FD" w:rsidP="00A263FD">
      <w:pPr>
        <w:pStyle w:val="Prrafodelista"/>
        <w:numPr>
          <w:ilvl w:val="0"/>
          <w:numId w:val="14"/>
        </w:numPr>
        <w:spacing w:after="0" w:line="240" w:lineRule="auto"/>
        <w:ind w:left="284" w:hanging="284"/>
        <w:jc w:val="both"/>
        <w:rPr>
          <w:rFonts w:ascii="Arial" w:eastAsia="Times New Roman" w:hAnsi="Arial" w:cs="Arial"/>
          <w:sz w:val="24"/>
          <w:szCs w:val="24"/>
          <w:lang w:eastAsia="es-MX"/>
        </w:rPr>
      </w:pPr>
      <w:r w:rsidRPr="005F2FD9">
        <w:rPr>
          <w:rFonts w:ascii="Arial" w:eastAsia="Times New Roman" w:hAnsi="Arial" w:cs="Arial"/>
          <w:sz w:val="24"/>
          <w:szCs w:val="24"/>
          <w:lang w:eastAsia="es-MX"/>
        </w:rPr>
        <w:t>En su caso, los movimientos de la contabilidad presupuestal de acuerdo con la clasificación referida en catálogo de cuentas y guía contabilizadora.</w:t>
      </w:r>
    </w:p>
    <w:p w:rsidR="00A263FD" w:rsidRPr="005F2FD9" w:rsidRDefault="00A263FD" w:rsidP="00A263FD">
      <w:pPr>
        <w:spacing w:after="0" w:line="240" w:lineRule="auto"/>
        <w:jc w:val="both"/>
        <w:rPr>
          <w:rFonts w:ascii="Arial" w:eastAsia="Times New Roman" w:hAnsi="Arial" w:cs="Arial"/>
          <w:sz w:val="24"/>
          <w:szCs w:val="24"/>
          <w:lang w:eastAsia="es-MX"/>
        </w:rPr>
      </w:pPr>
    </w:p>
    <w:p w:rsidR="00A263FD" w:rsidRPr="005F2FD9" w:rsidRDefault="00A263FD" w:rsidP="00A263FD">
      <w:pPr>
        <w:pStyle w:val="Prrafodelista"/>
        <w:numPr>
          <w:ilvl w:val="0"/>
          <w:numId w:val="14"/>
        </w:numPr>
        <w:spacing w:after="0" w:line="240" w:lineRule="auto"/>
        <w:ind w:left="284" w:hanging="284"/>
        <w:jc w:val="both"/>
        <w:rPr>
          <w:rFonts w:ascii="Arial" w:eastAsia="Times New Roman" w:hAnsi="Arial" w:cs="Arial"/>
          <w:sz w:val="24"/>
          <w:szCs w:val="24"/>
          <w:lang w:eastAsia="es-MX"/>
        </w:rPr>
      </w:pPr>
      <w:r w:rsidRPr="005F2FD9">
        <w:rPr>
          <w:rFonts w:ascii="Arial" w:eastAsia="Times New Roman" w:hAnsi="Arial" w:cs="Arial"/>
          <w:sz w:val="24"/>
          <w:szCs w:val="24"/>
          <w:lang w:eastAsia="es-MX"/>
        </w:rPr>
        <w:t xml:space="preserve">El Estado de Situación Presupuestal del ejercicio 2018 por </w:t>
      </w:r>
      <w:r w:rsidRPr="005F2FD9">
        <w:rPr>
          <w:rFonts w:ascii="Arial" w:hAnsi="Arial" w:cs="Arial"/>
          <w:bCs/>
          <w:sz w:val="24"/>
          <w:szCs w:val="24"/>
        </w:rPr>
        <w:t>Capacitación, Promoción y el Desarrollo del Liderazgo Político de las Mujeres.</w:t>
      </w:r>
    </w:p>
    <w:p w:rsidR="00A263FD" w:rsidRPr="005F2FD9" w:rsidRDefault="00A263FD" w:rsidP="00A263FD">
      <w:pPr>
        <w:tabs>
          <w:tab w:val="left" w:pos="2835"/>
        </w:tabs>
        <w:spacing w:after="0" w:line="240" w:lineRule="auto"/>
        <w:jc w:val="both"/>
        <w:rPr>
          <w:rFonts w:ascii="Arial" w:hAnsi="Arial" w:cs="Arial"/>
          <w:sz w:val="24"/>
          <w:szCs w:val="24"/>
        </w:rPr>
      </w:pPr>
    </w:p>
    <w:p w:rsidR="00A263FD" w:rsidRPr="005F2FD9" w:rsidRDefault="00A263FD" w:rsidP="00A263FD">
      <w:pPr>
        <w:pStyle w:val="Prrafodelista"/>
        <w:numPr>
          <w:ilvl w:val="0"/>
          <w:numId w:val="14"/>
        </w:numPr>
        <w:spacing w:after="0" w:line="240" w:lineRule="auto"/>
        <w:ind w:left="284" w:hanging="284"/>
        <w:jc w:val="both"/>
        <w:rPr>
          <w:rFonts w:ascii="Arial" w:eastAsia="Times New Roman" w:hAnsi="Arial" w:cs="Arial"/>
          <w:sz w:val="24"/>
          <w:szCs w:val="24"/>
          <w:lang w:eastAsia="es-MX"/>
        </w:rPr>
      </w:pPr>
      <w:r w:rsidRPr="005F2FD9">
        <w:rPr>
          <w:rFonts w:ascii="Arial" w:eastAsia="Times New Roman" w:hAnsi="Arial" w:cs="Arial"/>
          <w:sz w:val="24"/>
          <w:szCs w:val="24"/>
          <w:lang w:eastAsia="es-MX"/>
        </w:rPr>
        <w:t>Las aclaraciones que a su derecho convengan.</w:t>
      </w:r>
    </w:p>
    <w:p w:rsidR="00A263FD" w:rsidRPr="005F2FD9" w:rsidRDefault="00A263FD" w:rsidP="00A263FD">
      <w:pPr>
        <w:tabs>
          <w:tab w:val="left" w:pos="2835"/>
        </w:tabs>
        <w:spacing w:after="0" w:line="240" w:lineRule="auto"/>
        <w:jc w:val="both"/>
        <w:rPr>
          <w:rFonts w:ascii="Arial" w:hAnsi="Arial" w:cs="Arial"/>
          <w:sz w:val="24"/>
          <w:szCs w:val="24"/>
        </w:rPr>
      </w:pPr>
    </w:p>
    <w:p w:rsidR="00A263FD" w:rsidRPr="005F2FD9" w:rsidRDefault="00A263FD" w:rsidP="00A263FD">
      <w:pPr>
        <w:tabs>
          <w:tab w:val="left" w:pos="2835"/>
        </w:tabs>
        <w:spacing w:after="0" w:line="240" w:lineRule="auto"/>
        <w:jc w:val="both"/>
        <w:rPr>
          <w:rFonts w:ascii="Arial" w:hAnsi="Arial" w:cs="Arial"/>
          <w:sz w:val="24"/>
          <w:szCs w:val="24"/>
        </w:rPr>
      </w:pPr>
      <w:r w:rsidRPr="005F2FD9">
        <w:rPr>
          <w:rFonts w:ascii="Arial" w:hAnsi="Arial" w:cs="Arial"/>
          <w:sz w:val="24"/>
          <w:szCs w:val="24"/>
        </w:rPr>
        <w:t>Lo anterior de conformidad con lo dispuesto en los artículos 20, numeral 2, 22, numerales 2 y 1, inciso c), fracción III, 24, 33, numerales 1 y 2, así como el 163, numeral 3, del RF.</w:t>
      </w:r>
    </w:p>
    <w:p w:rsidR="000E0F66" w:rsidRPr="005F2FD9" w:rsidRDefault="000E0F66" w:rsidP="00A263FD">
      <w:pPr>
        <w:tabs>
          <w:tab w:val="left" w:pos="2835"/>
        </w:tabs>
        <w:spacing w:after="0" w:line="240" w:lineRule="auto"/>
        <w:jc w:val="both"/>
        <w:rPr>
          <w:rFonts w:ascii="Arial" w:hAnsi="Arial" w:cs="Arial"/>
          <w:sz w:val="24"/>
          <w:szCs w:val="24"/>
        </w:rPr>
      </w:pPr>
    </w:p>
    <w:p w:rsidR="00ED7E84" w:rsidRDefault="00ED7E84" w:rsidP="000E0F66">
      <w:pPr>
        <w:spacing w:after="0" w:line="240" w:lineRule="auto"/>
        <w:jc w:val="both"/>
        <w:rPr>
          <w:rFonts w:ascii="Arial" w:eastAsia="Times New Roman" w:hAnsi="Arial" w:cs="Arial"/>
          <w:b/>
          <w:sz w:val="24"/>
          <w:szCs w:val="24"/>
          <w:lang w:val="es-ES" w:eastAsia="es-ES"/>
        </w:rPr>
      </w:pPr>
    </w:p>
    <w:p w:rsidR="00ED7E84" w:rsidRDefault="00ED7E84" w:rsidP="000E0F66">
      <w:pPr>
        <w:spacing w:after="0" w:line="240" w:lineRule="auto"/>
        <w:jc w:val="both"/>
        <w:rPr>
          <w:rFonts w:ascii="Arial" w:eastAsia="Times New Roman" w:hAnsi="Arial" w:cs="Arial"/>
          <w:b/>
          <w:sz w:val="24"/>
          <w:szCs w:val="24"/>
          <w:lang w:val="es-ES" w:eastAsia="es-ES"/>
        </w:rPr>
      </w:pPr>
    </w:p>
    <w:p w:rsidR="00ED7E84" w:rsidRDefault="00ED7E84" w:rsidP="000E0F66">
      <w:pPr>
        <w:spacing w:after="0" w:line="240" w:lineRule="auto"/>
        <w:jc w:val="both"/>
        <w:rPr>
          <w:rFonts w:ascii="Arial" w:eastAsia="Times New Roman" w:hAnsi="Arial" w:cs="Arial"/>
          <w:b/>
          <w:sz w:val="24"/>
          <w:szCs w:val="24"/>
          <w:lang w:val="es-ES" w:eastAsia="es-ES"/>
        </w:rPr>
      </w:pPr>
    </w:p>
    <w:p w:rsidR="00ED7E84" w:rsidRDefault="00ED7E84" w:rsidP="000E0F66">
      <w:pPr>
        <w:spacing w:after="0" w:line="240" w:lineRule="auto"/>
        <w:jc w:val="both"/>
        <w:rPr>
          <w:rFonts w:ascii="Arial" w:eastAsia="Times New Roman" w:hAnsi="Arial" w:cs="Arial"/>
          <w:b/>
          <w:sz w:val="24"/>
          <w:szCs w:val="24"/>
          <w:lang w:val="es-ES" w:eastAsia="es-ES"/>
        </w:rPr>
      </w:pPr>
    </w:p>
    <w:p w:rsidR="000E0F66" w:rsidRPr="005F2FD9" w:rsidRDefault="000E0F66" w:rsidP="000E0F66">
      <w:pPr>
        <w:spacing w:after="0" w:line="240" w:lineRule="auto"/>
        <w:jc w:val="both"/>
        <w:rPr>
          <w:rFonts w:ascii="Arial" w:eastAsia="Times New Roman" w:hAnsi="Arial" w:cs="Arial"/>
          <w:b/>
          <w:sz w:val="24"/>
          <w:szCs w:val="24"/>
          <w:lang w:eastAsia="es-ES"/>
        </w:rPr>
      </w:pPr>
      <w:r w:rsidRPr="005F2FD9">
        <w:rPr>
          <w:rFonts w:ascii="Arial" w:eastAsia="Times New Roman" w:hAnsi="Arial" w:cs="Arial"/>
          <w:b/>
          <w:sz w:val="24"/>
          <w:szCs w:val="24"/>
          <w:lang w:val="es-ES" w:eastAsia="es-ES"/>
        </w:rPr>
        <w:t>Programa Anual de Trabajo</w:t>
      </w:r>
    </w:p>
    <w:p w:rsidR="003E5CFC" w:rsidRPr="005F2FD9" w:rsidRDefault="003E5CFC" w:rsidP="00A263FD">
      <w:pPr>
        <w:tabs>
          <w:tab w:val="left" w:pos="2835"/>
        </w:tabs>
        <w:spacing w:after="0" w:line="240" w:lineRule="auto"/>
        <w:jc w:val="both"/>
        <w:rPr>
          <w:rFonts w:ascii="Arial" w:hAnsi="Arial" w:cs="Arial"/>
          <w:sz w:val="24"/>
          <w:szCs w:val="24"/>
        </w:rPr>
      </w:pPr>
    </w:p>
    <w:p w:rsidR="000E0F66" w:rsidRPr="005F2FD9" w:rsidRDefault="000E0F66" w:rsidP="000E0F66">
      <w:pPr>
        <w:pStyle w:val="Prrafodelista"/>
        <w:numPr>
          <w:ilvl w:val="0"/>
          <w:numId w:val="9"/>
        </w:numPr>
        <w:spacing w:after="0" w:line="240" w:lineRule="auto"/>
        <w:jc w:val="both"/>
        <w:rPr>
          <w:rFonts w:ascii="Arial" w:eastAsia="Times New Roman" w:hAnsi="Arial" w:cs="Arial"/>
          <w:sz w:val="24"/>
          <w:szCs w:val="24"/>
          <w:lang w:eastAsia="es-MX"/>
        </w:rPr>
      </w:pPr>
      <w:r w:rsidRPr="005F2FD9">
        <w:rPr>
          <w:rFonts w:ascii="Arial" w:eastAsia="Times New Roman" w:hAnsi="Arial" w:cs="Arial"/>
          <w:sz w:val="24"/>
          <w:szCs w:val="24"/>
          <w:lang w:eastAsia="es-MX"/>
        </w:rPr>
        <w:t xml:space="preserve">Del análisis al Programa Anual de Trabajo de los Gastos para la Capacitación, Promoción y Desarrollo del Liderazgo Político de las Mujeres, se observó que no cumple con los requisitos establecidos en el manual de lineamientos para gasto programado. </w:t>
      </w:r>
      <w:r w:rsidRPr="005F2FD9">
        <w:rPr>
          <w:rFonts w:ascii="Arial" w:eastAsia="Times New Roman" w:hAnsi="Arial" w:cs="Arial"/>
          <w:color w:val="000000"/>
          <w:sz w:val="24"/>
          <w:szCs w:val="24"/>
          <w:lang w:eastAsia="es-MX"/>
        </w:rPr>
        <w:t xml:space="preserve">Como se detalla en el </w:t>
      </w:r>
      <w:r w:rsidRPr="005F2FD9">
        <w:rPr>
          <w:rFonts w:ascii="Arial" w:eastAsia="Times New Roman" w:hAnsi="Arial" w:cs="Arial"/>
          <w:b/>
          <w:color w:val="000000"/>
          <w:sz w:val="24"/>
          <w:szCs w:val="24"/>
          <w:lang w:eastAsia="es-MX"/>
        </w:rPr>
        <w:t xml:space="preserve">Anexo </w:t>
      </w:r>
      <w:r w:rsidR="003E5CFC">
        <w:rPr>
          <w:rFonts w:ascii="Arial" w:eastAsia="Times New Roman" w:hAnsi="Arial" w:cs="Arial"/>
          <w:b/>
          <w:color w:val="000000"/>
          <w:sz w:val="24"/>
          <w:szCs w:val="24"/>
          <w:lang w:eastAsia="es-MX"/>
        </w:rPr>
        <w:t>4</w:t>
      </w:r>
      <w:r w:rsidRPr="005F2FD9">
        <w:rPr>
          <w:rFonts w:ascii="Arial" w:eastAsia="Times New Roman" w:hAnsi="Arial" w:cs="Arial"/>
          <w:b/>
          <w:color w:val="000000"/>
          <w:sz w:val="24"/>
          <w:szCs w:val="24"/>
          <w:lang w:eastAsia="es-MX"/>
        </w:rPr>
        <w:t xml:space="preserve">, </w:t>
      </w:r>
      <w:r w:rsidRPr="005F2FD9">
        <w:rPr>
          <w:rFonts w:ascii="Arial" w:eastAsia="Times New Roman" w:hAnsi="Arial" w:cs="Arial"/>
          <w:color w:val="000000"/>
          <w:sz w:val="24"/>
          <w:szCs w:val="24"/>
          <w:lang w:eastAsia="es-MX"/>
        </w:rPr>
        <w:t>del presente oficio.</w:t>
      </w:r>
    </w:p>
    <w:p w:rsidR="000E0F66" w:rsidRPr="005F2FD9" w:rsidRDefault="000E0F66" w:rsidP="000E0F66">
      <w:pPr>
        <w:spacing w:after="0" w:line="240" w:lineRule="auto"/>
        <w:jc w:val="both"/>
        <w:rPr>
          <w:rFonts w:ascii="Arial" w:eastAsia="Times New Roman" w:hAnsi="Arial" w:cs="Arial"/>
          <w:sz w:val="24"/>
          <w:szCs w:val="24"/>
          <w:lang w:eastAsia="es-MX"/>
        </w:rPr>
      </w:pPr>
    </w:p>
    <w:p w:rsidR="000E0F66" w:rsidRPr="005F2FD9" w:rsidRDefault="000E0F66" w:rsidP="000E0F66">
      <w:pPr>
        <w:pStyle w:val="Prrafodelista"/>
        <w:numPr>
          <w:ilvl w:val="0"/>
          <w:numId w:val="31"/>
        </w:numPr>
        <w:spacing w:after="0" w:line="240" w:lineRule="auto"/>
        <w:ind w:left="284" w:hanging="284"/>
        <w:jc w:val="both"/>
        <w:rPr>
          <w:rFonts w:ascii="Arial" w:eastAsia="Times New Roman" w:hAnsi="Arial" w:cs="Arial"/>
          <w:sz w:val="24"/>
          <w:szCs w:val="24"/>
          <w:lang w:eastAsia="es-MX"/>
        </w:rPr>
      </w:pPr>
      <w:r w:rsidRPr="005F2FD9">
        <w:rPr>
          <w:rFonts w:ascii="Arial" w:eastAsia="Times New Roman" w:hAnsi="Arial" w:cs="Arial"/>
          <w:sz w:val="24"/>
          <w:szCs w:val="24"/>
          <w:lang w:eastAsia="es-MX"/>
        </w:rPr>
        <w:t>Se le solicita presentar en el SIF lo siguiente:</w:t>
      </w:r>
    </w:p>
    <w:p w:rsidR="000E0F66" w:rsidRPr="005F2FD9" w:rsidRDefault="000E0F66" w:rsidP="000E0F66">
      <w:pPr>
        <w:pStyle w:val="Prrafodelista"/>
        <w:spacing w:after="0" w:line="240" w:lineRule="auto"/>
        <w:jc w:val="both"/>
        <w:rPr>
          <w:rFonts w:ascii="Arial" w:eastAsia="Times New Roman" w:hAnsi="Arial" w:cs="Arial"/>
          <w:sz w:val="24"/>
          <w:szCs w:val="24"/>
          <w:lang w:eastAsia="es-MX"/>
        </w:rPr>
      </w:pPr>
    </w:p>
    <w:p w:rsidR="000E0F66" w:rsidRPr="005F2FD9" w:rsidRDefault="000E0F66" w:rsidP="000E0F66">
      <w:pPr>
        <w:pStyle w:val="Prrafodelista"/>
        <w:numPr>
          <w:ilvl w:val="0"/>
          <w:numId w:val="31"/>
        </w:numPr>
        <w:spacing w:after="0" w:line="240" w:lineRule="auto"/>
        <w:ind w:left="284" w:hanging="284"/>
        <w:jc w:val="both"/>
        <w:rPr>
          <w:rFonts w:ascii="Arial" w:eastAsia="Times New Roman" w:hAnsi="Arial" w:cs="Arial"/>
          <w:sz w:val="24"/>
          <w:szCs w:val="24"/>
          <w:lang w:eastAsia="es-MX"/>
        </w:rPr>
      </w:pPr>
      <w:r w:rsidRPr="005F2FD9">
        <w:rPr>
          <w:rFonts w:ascii="Arial" w:eastAsia="Times New Roman" w:hAnsi="Arial" w:cs="Arial"/>
          <w:sz w:val="24"/>
          <w:szCs w:val="24"/>
          <w:lang w:eastAsia="es-MX"/>
        </w:rPr>
        <w:t xml:space="preserve">Las actas constitutivas de los proyectos mencionados en el </w:t>
      </w:r>
      <w:r w:rsidRPr="005F2FD9">
        <w:rPr>
          <w:rFonts w:ascii="Arial" w:eastAsia="Times New Roman" w:hAnsi="Arial" w:cs="Arial"/>
          <w:b/>
          <w:color w:val="000000"/>
          <w:sz w:val="24"/>
          <w:szCs w:val="24"/>
          <w:lang w:eastAsia="es-MX"/>
        </w:rPr>
        <w:t xml:space="preserve">Anexo </w:t>
      </w:r>
      <w:r w:rsidR="003E5CFC">
        <w:rPr>
          <w:rFonts w:ascii="Arial" w:eastAsia="Times New Roman" w:hAnsi="Arial" w:cs="Arial"/>
          <w:b/>
          <w:color w:val="000000"/>
          <w:sz w:val="24"/>
          <w:szCs w:val="24"/>
          <w:lang w:eastAsia="es-MX"/>
        </w:rPr>
        <w:t>4</w:t>
      </w:r>
      <w:r w:rsidRPr="005F2FD9">
        <w:rPr>
          <w:rFonts w:ascii="Arial" w:eastAsia="Times New Roman" w:hAnsi="Arial" w:cs="Arial"/>
          <w:b/>
          <w:color w:val="000000"/>
          <w:sz w:val="24"/>
          <w:szCs w:val="24"/>
          <w:lang w:eastAsia="es-MX"/>
        </w:rPr>
        <w:t xml:space="preserve">, </w:t>
      </w:r>
      <w:r w:rsidRPr="005F2FD9">
        <w:rPr>
          <w:rFonts w:ascii="Arial" w:eastAsia="Times New Roman" w:hAnsi="Arial" w:cs="Arial"/>
          <w:color w:val="000000"/>
          <w:sz w:val="24"/>
          <w:szCs w:val="24"/>
          <w:lang w:eastAsia="es-MX"/>
        </w:rPr>
        <w:t>del presente oficio</w:t>
      </w:r>
      <w:r w:rsidRPr="005F2FD9">
        <w:rPr>
          <w:rFonts w:ascii="Arial" w:eastAsia="Times New Roman" w:hAnsi="Arial" w:cs="Arial"/>
          <w:sz w:val="24"/>
          <w:szCs w:val="24"/>
          <w:lang w:eastAsia="es-MX"/>
        </w:rPr>
        <w:t xml:space="preserve"> con la totalidad de los requisitos establecidos en los Lineamientos para la Elaboración del Programa Anual de Trabajo del Gasto Programado, incluyendo los señalados con “</w:t>
      </w:r>
      <w:r w:rsidRPr="005F2FD9">
        <w:rPr>
          <w:rFonts w:ascii="Arial" w:eastAsia="Times New Roman" w:hAnsi="Arial" w:cs="Arial"/>
          <w:b/>
          <w:sz w:val="24"/>
          <w:szCs w:val="24"/>
          <w:lang w:eastAsia="es-MX"/>
        </w:rPr>
        <w:t>X</w:t>
      </w:r>
      <w:r w:rsidRPr="005F2FD9">
        <w:rPr>
          <w:rFonts w:ascii="Arial" w:eastAsia="Times New Roman" w:hAnsi="Arial" w:cs="Arial"/>
          <w:sz w:val="24"/>
          <w:szCs w:val="24"/>
          <w:lang w:eastAsia="es-MX"/>
        </w:rPr>
        <w:t>” en la columna denominada “Dato Faltante”.</w:t>
      </w:r>
    </w:p>
    <w:p w:rsidR="000E0F66" w:rsidRPr="005F2FD9" w:rsidRDefault="000E0F66" w:rsidP="000E0F66">
      <w:pPr>
        <w:pStyle w:val="Prrafodelista"/>
        <w:jc w:val="both"/>
        <w:rPr>
          <w:rFonts w:ascii="Arial" w:eastAsia="Times New Roman" w:hAnsi="Arial" w:cs="Arial"/>
          <w:sz w:val="24"/>
          <w:szCs w:val="24"/>
          <w:lang w:eastAsia="es-MX"/>
        </w:rPr>
      </w:pPr>
    </w:p>
    <w:p w:rsidR="000E0F66" w:rsidRPr="005F2FD9" w:rsidRDefault="000E0F66" w:rsidP="000E0F66">
      <w:pPr>
        <w:pStyle w:val="Prrafodelista"/>
        <w:numPr>
          <w:ilvl w:val="0"/>
          <w:numId w:val="31"/>
        </w:numPr>
        <w:spacing w:after="0" w:line="240" w:lineRule="auto"/>
        <w:ind w:left="284" w:hanging="284"/>
        <w:jc w:val="both"/>
        <w:rPr>
          <w:rFonts w:ascii="Arial" w:eastAsia="Times New Roman" w:hAnsi="Arial" w:cs="Arial"/>
          <w:sz w:val="24"/>
          <w:szCs w:val="24"/>
          <w:lang w:eastAsia="es-MX"/>
        </w:rPr>
      </w:pPr>
      <w:r w:rsidRPr="005F2FD9">
        <w:rPr>
          <w:rFonts w:ascii="Arial" w:eastAsia="Times New Roman" w:hAnsi="Arial" w:cs="Arial"/>
          <w:sz w:val="24"/>
          <w:szCs w:val="24"/>
          <w:lang w:eastAsia="es-MX"/>
        </w:rPr>
        <w:t>Las aclaraciones que a su derecho convengan.</w:t>
      </w:r>
    </w:p>
    <w:p w:rsidR="000E0F66" w:rsidRPr="005F2FD9" w:rsidRDefault="000E0F66" w:rsidP="000E0F66">
      <w:pPr>
        <w:spacing w:after="0" w:line="240" w:lineRule="auto"/>
        <w:rPr>
          <w:rFonts w:ascii="Arial" w:eastAsia="Times New Roman" w:hAnsi="Arial" w:cs="Arial"/>
          <w:sz w:val="24"/>
          <w:szCs w:val="24"/>
          <w:lang w:eastAsia="es-MX"/>
        </w:rPr>
      </w:pPr>
    </w:p>
    <w:p w:rsidR="000E0F66" w:rsidRPr="005F2FD9" w:rsidRDefault="000E0F66" w:rsidP="000E0F66">
      <w:pPr>
        <w:spacing w:after="0" w:line="240" w:lineRule="auto"/>
        <w:rPr>
          <w:rFonts w:ascii="Arial" w:eastAsia="Times New Roman" w:hAnsi="Arial" w:cs="Arial"/>
          <w:sz w:val="24"/>
          <w:szCs w:val="24"/>
          <w:lang w:eastAsia="es-MX"/>
        </w:rPr>
      </w:pPr>
      <w:r w:rsidRPr="005F2FD9">
        <w:rPr>
          <w:rFonts w:ascii="Arial" w:eastAsia="Times New Roman" w:hAnsi="Arial" w:cs="Arial"/>
          <w:sz w:val="24"/>
          <w:szCs w:val="24"/>
          <w:lang w:eastAsia="es-MX"/>
        </w:rPr>
        <w:t>Lo anterior de conformidad con lo dispuesto en los artículos 175 y 176, del RF.</w:t>
      </w:r>
    </w:p>
    <w:p w:rsidR="000E0F66" w:rsidRPr="005F2FD9" w:rsidRDefault="000E0F66" w:rsidP="000E0F66">
      <w:pPr>
        <w:spacing w:after="0" w:line="240" w:lineRule="auto"/>
        <w:rPr>
          <w:rFonts w:ascii="Arial" w:eastAsia="Times New Roman" w:hAnsi="Arial" w:cs="Arial"/>
          <w:sz w:val="24"/>
          <w:szCs w:val="24"/>
          <w:lang w:eastAsia="es-MX"/>
        </w:rPr>
      </w:pPr>
    </w:p>
    <w:p w:rsidR="000E0F66" w:rsidRPr="005F2FD9" w:rsidRDefault="000E0F66" w:rsidP="000E0F66">
      <w:pPr>
        <w:pStyle w:val="Prrafodelista"/>
        <w:numPr>
          <w:ilvl w:val="0"/>
          <w:numId w:val="9"/>
        </w:numPr>
        <w:spacing w:after="0" w:line="240" w:lineRule="auto"/>
        <w:jc w:val="both"/>
        <w:rPr>
          <w:rFonts w:ascii="Arial" w:eastAsia="Times New Roman" w:hAnsi="Arial" w:cs="Arial"/>
          <w:color w:val="000000"/>
          <w:sz w:val="24"/>
          <w:szCs w:val="24"/>
          <w:lang w:eastAsia="es-MX"/>
        </w:rPr>
      </w:pPr>
      <w:r w:rsidRPr="005F2FD9">
        <w:rPr>
          <w:rFonts w:ascii="Arial" w:eastAsia="Times New Roman" w:hAnsi="Arial" w:cs="Arial"/>
          <w:sz w:val="24"/>
          <w:szCs w:val="24"/>
          <w:lang w:eastAsia="es-MX"/>
        </w:rPr>
        <w:t xml:space="preserve">De la revisión al Programa Anual de Trabajo para la Capacitación, Promoción y Desarrollo del Liderazgo Político de las Mujeres, se determinó que no coincide con los saldos reportados en la balanza de comprobación consolidada al 31 de diciembre de 2018. </w:t>
      </w:r>
      <w:r w:rsidRPr="005F2FD9">
        <w:rPr>
          <w:rFonts w:ascii="Arial" w:eastAsia="Times New Roman" w:hAnsi="Arial" w:cs="Arial"/>
          <w:color w:val="000000"/>
          <w:sz w:val="24"/>
          <w:szCs w:val="24"/>
          <w:lang w:eastAsia="es-MX"/>
        </w:rPr>
        <w:t>Como se detalla en el cuadro siguiente:</w:t>
      </w:r>
    </w:p>
    <w:p w:rsidR="000E0F66" w:rsidRPr="005F2FD9" w:rsidRDefault="000E0F66" w:rsidP="000E0F66">
      <w:pPr>
        <w:spacing w:after="0" w:line="240" w:lineRule="auto"/>
        <w:jc w:val="both"/>
        <w:rPr>
          <w:rFonts w:ascii="Arial" w:eastAsia="Times New Roman" w:hAnsi="Arial" w:cs="Arial"/>
          <w:color w:val="000000"/>
          <w:sz w:val="24"/>
          <w:szCs w:val="24"/>
          <w:lang w:eastAsia="es-MX"/>
        </w:rPr>
      </w:pPr>
    </w:p>
    <w:tbl>
      <w:tblPr>
        <w:tblStyle w:val="Tablaconcuadrcula"/>
        <w:tblW w:w="0" w:type="auto"/>
        <w:jc w:val="center"/>
        <w:tblLook w:val="04A0" w:firstRow="1" w:lastRow="0" w:firstColumn="1" w:lastColumn="0" w:noHBand="0" w:noVBand="1"/>
      </w:tblPr>
      <w:tblGrid>
        <w:gridCol w:w="717"/>
        <w:gridCol w:w="3247"/>
        <w:gridCol w:w="1560"/>
        <w:gridCol w:w="1559"/>
        <w:gridCol w:w="1134"/>
      </w:tblGrid>
      <w:tr w:rsidR="000E0F66" w:rsidRPr="005F2FD9" w:rsidTr="003E5CFC">
        <w:trPr>
          <w:trHeight w:val="681"/>
          <w:jc w:val="center"/>
        </w:trPr>
        <w:tc>
          <w:tcPr>
            <w:tcW w:w="717" w:type="dxa"/>
          </w:tcPr>
          <w:p w:rsidR="000E0F66" w:rsidRPr="005F2FD9" w:rsidRDefault="000E0F66" w:rsidP="003E5CFC">
            <w:pPr>
              <w:pStyle w:val="Sinespaciado"/>
              <w:jc w:val="center"/>
              <w:rPr>
                <w:rFonts w:ascii="Arial" w:hAnsi="Arial" w:cs="Arial"/>
                <w:b/>
                <w:sz w:val="16"/>
                <w:szCs w:val="16"/>
                <w:lang w:eastAsia="es-MX"/>
              </w:rPr>
            </w:pPr>
            <w:proofErr w:type="spellStart"/>
            <w:r w:rsidRPr="005F2FD9">
              <w:rPr>
                <w:rFonts w:ascii="Arial" w:hAnsi="Arial" w:cs="Arial"/>
                <w:b/>
                <w:sz w:val="16"/>
                <w:szCs w:val="16"/>
                <w:lang w:eastAsia="es-MX"/>
              </w:rPr>
              <w:t>Cons</w:t>
            </w:r>
            <w:proofErr w:type="spellEnd"/>
            <w:r w:rsidRPr="005F2FD9">
              <w:rPr>
                <w:rFonts w:ascii="Arial" w:hAnsi="Arial" w:cs="Arial"/>
                <w:b/>
                <w:sz w:val="16"/>
                <w:szCs w:val="16"/>
                <w:lang w:eastAsia="es-MX"/>
              </w:rPr>
              <w:t>.</w:t>
            </w:r>
          </w:p>
        </w:tc>
        <w:tc>
          <w:tcPr>
            <w:tcW w:w="3247" w:type="dxa"/>
          </w:tcPr>
          <w:p w:rsidR="000E0F66" w:rsidRPr="005F2FD9" w:rsidRDefault="000E0F66" w:rsidP="003E5CFC">
            <w:pPr>
              <w:pStyle w:val="Sinespaciado"/>
              <w:jc w:val="center"/>
              <w:rPr>
                <w:rFonts w:ascii="Arial" w:hAnsi="Arial" w:cs="Arial"/>
                <w:b/>
                <w:sz w:val="16"/>
                <w:szCs w:val="16"/>
                <w:lang w:eastAsia="es-MX"/>
              </w:rPr>
            </w:pPr>
            <w:r w:rsidRPr="005F2FD9">
              <w:rPr>
                <w:rFonts w:ascii="Arial" w:hAnsi="Arial" w:cs="Arial"/>
                <w:b/>
                <w:sz w:val="16"/>
                <w:szCs w:val="16"/>
                <w:lang w:eastAsia="es-MX"/>
              </w:rPr>
              <w:t>Nombre del proyecto</w:t>
            </w:r>
          </w:p>
        </w:tc>
        <w:tc>
          <w:tcPr>
            <w:tcW w:w="1560" w:type="dxa"/>
          </w:tcPr>
          <w:p w:rsidR="000E0F66" w:rsidRPr="005F2FD9" w:rsidRDefault="000E0F66" w:rsidP="003E5CFC">
            <w:pPr>
              <w:pStyle w:val="Sinespaciado"/>
              <w:jc w:val="center"/>
              <w:rPr>
                <w:rFonts w:ascii="Arial" w:hAnsi="Arial" w:cs="Arial"/>
                <w:b/>
                <w:sz w:val="16"/>
                <w:szCs w:val="16"/>
                <w:lang w:eastAsia="es-MX"/>
              </w:rPr>
            </w:pPr>
            <w:r w:rsidRPr="005F2FD9">
              <w:rPr>
                <w:rFonts w:ascii="Arial" w:hAnsi="Arial" w:cs="Arial"/>
                <w:b/>
                <w:sz w:val="16"/>
                <w:szCs w:val="16"/>
                <w:lang w:eastAsia="es-MX"/>
              </w:rPr>
              <w:t>Monto Proyecto</w:t>
            </w:r>
          </w:p>
        </w:tc>
        <w:tc>
          <w:tcPr>
            <w:tcW w:w="1559" w:type="dxa"/>
          </w:tcPr>
          <w:p w:rsidR="003E5CFC" w:rsidRDefault="000E0F66" w:rsidP="003E5CFC">
            <w:pPr>
              <w:pStyle w:val="Sinespaciado"/>
              <w:jc w:val="center"/>
              <w:rPr>
                <w:rFonts w:ascii="Arial" w:hAnsi="Arial" w:cs="Arial"/>
                <w:b/>
                <w:sz w:val="16"/>
                <w:szCs w:val="16"/>
                <w:lang w:eastAsia="es-MX"/>
              </w:rPr>
            </w:pPr>
            <w:r w:rsidRPr="005F2FD9">
              <w:rPr>
                <w:rFonts w:ascii="Arial" w:hAnsi="Arial" w:cs="Arial"/>
                <w:b/>
                <w:sz w:val="16"/>
                <w:szCs w:val="16"/>
                <w:lang w:eastAsia="es-MX"/>
              </w:rPr>
              <w:t xml:space="preserve">Monto Según Balanza al </w:t>
            </w:r>
          </w:p>
          <w:p w:rsidR="000E0F66" w:rsidRPr="005F2FD9" w:rsidRDefault="000E0F66" w:rsidP="003E5CFC">
            <w:pPr>
              <w:pStyle w:val="Sinespaciado"/>
              <w:jc w:val="center"/>
              <w:rPr>
                <w:rFonts w:ascii="Arial" w:hAnsi="Arial" w:cs="Arial"/>
                <w:b/>
                <w:sz w:val="16"/>
                <w:szCs w:val="16"/>
                <w:lang w:eastAsia="es-MX"/>
              </w:rPr>
            </w:pPr>
            <w:r w:rsidRPr="005F2FD9">
              <w:rPr>
                <w:rFonts w:ascii="Arial" w:hAnsi="Arial" w:cs="Arial"/>
                <w:b/>
                <w:sz w:val="16"/>
                <w:szCs w:val="16"/>
                <w:lang w:eastAsia="es-MX"/>
              </w:rPr>
              <w:t>31-12-2018</w:t>
            </w:r>
          </w:p>
        </w:tc>
        <w:tc>
          <w:tcPr>
            <w:tcW w:w="1134" w:type="dxa"/>
          </w:tcPr>
          <w:p w:rsidR="000E0F66" w:rsidRPr="005F2FD9" w:rsidRDefault="000E0F66" w:rsidP="003E5CFC">
            <w:pPr>
              <w:pStyle w:val="Sinespaciado"/>
              <w:jc w:val="center"/>
              <w:rPr>
                <w:rFonts w:ascii="Arial" w:hAnsi="Arial" w:cs="Arial"/>
                <w:b/>
                <w:sz w:val="16"/>
                <w:szCs w:val="16"/>
                <w:lang w:eastAsia="es-MX"/>
              </w:rPr>
            </w:pPr>
            <w:r w:rsidRPr="005F2FD9">
              <w:rPr>
                <w:rFonts w:ascii="Arial" w:hAnsi="Arial" w:cs="Arial"/>
                <w:b/>
                <w:sz w:val="16"/>
                <w:szCs w:val="16"/>
                <w:lang w:eastAsia="es-MX"/>
              </w:rPr>
              <w:t>Diferencia</w:t>
            </w:r>
          </w:p>
        </w:tc>
      </w:tr>
      <w:tr w:rsidR="00F726EA" w:rsidRPr="005F2FD9" w:rsidTr="00F726EA">
        <w:trPr>
          <w:jc w:val="center"/>
        </w:trPr>
        <w:tc>
          <w:tcPr>
            <w:tcW w:w="717" w:type="dxa"/>
          </w:tcPr>
          <w:p w:rsidR="00F726EA" w:rsidRPr="005F2FD9" w:rsidRDefault="00F726EA" w:rsidP="00F726EA">
            <w:pPr>
              <w:pStyle w:val="Sinespaciado"/>
              <w:jc w:val="center"/>
              <w:rPr>
                <w:rFonts w:ascii="Arial" w:hAnsi="Arial" w:cs="Arial"/>
                <w:sz w:val="16"/>
                <w:szCs w:val="16"/>
                <w:lang w:eastAsia="es-MX"/>
              </w:rPr>
            </w:pPr>
            <w:r w:rsidRPr="005F2FD9">
              <w:rPr>
                <w:rFonts w:ascii="Arial" w:hAnsi="Arial" w:cs="Arial"/>
                <w:sz w:val="16"/>
                <w:szCs w:val="16"/>
                <w:lang w:eastAsia="es-MX"/>
              </w:rPr>
              <w:t>1</w:t>
            </w:r>
          </w:p>
        </w:tc>
        <w:tc>
          <w:tcPr>
            <w:tcW w:w="3247" w:type="dxa"/>
          </w:tcPr>
          <w:p w:rsidR="00F726EA" w:rsidRPr="005F2FD9" w:rsidRDefault="00F726EA" w:rsidP="003E5CFC">
            <w:pPr>
              <w:pStyle w:val="Sinespaciado"/>
              <w:rPr>
                <w:rFonts w:ascii="Arial" w:hAnsi="Arial" w:cs="Arial"/>
                <w:sz w:val="16"/>
                <w:szCs w:val="16"/>
              </w:rPr>
            </w:pPr>
            <w:r w:rsidRPr="005F2FD9">
              <w:rPr>
                <w:rFonts w:ascii="Arial" w:hAnsi="Arial" w:cs="Arial"/>
                <w:sz w:val="16"/>
                <w:szCs w:val="16"/>
              </w:rPr>
              <w:t>Mujer es éxito</w:t>
            </w:r>
          </w:p>
        </w:tc>
        <w:tc>
          <w:tcPr>
            <w:tcW w:w="1560" w:type="dxa"/>
          </w:tcPr>
          <w:p w:rsidR="00F726EA" w:rsidRPr="005F2FD9" w:rsidRDefault="003E5CFC" w:rsidP="003E5CFC">
            <w:pPr>
              <w:pStyle w:val="Sinespaciado"/>
              <w:jc w:val="right"/>
              <w:rPr>
                <w:rFonts w:ascii="Arial" w:hAnsi="Arial" w:cs="Arial"/>
                <w:sz w:val="16"/>
                <w:szCs w:val="16"/>
              </w:rPr>
            </w:pPr>
            <w:r>
              <w:rPr>
                <w:rFonts w:ascii="Arial" w:hAnsi="Arial" w:cs="Arial"/>
                <w:sz w:val="16"/>
                <w:szCs w:val="16"/>
              </w:rPr>
              <w:t>$</w:t>
            </w:r>
            <w:r w:rsidR="00E64CAD">
              <w:rPr>
                <w:rFonts w:ascii="Arial" w:hAnsi="Arial" w:cs="Arial"/>
                <w:sz w:val="16"/>
                <w:szCs w:val="16"/>
              </w:rPr>
              <w:t>3</w:t>
            </w:r>
            <w:r w:rsidR="00F726EA" w:rsidRPr="005F2FD9">
              <w:rPr>
                <w:rFonts w:ascii="Arial" w:hAnsi="Arial" w:cs="Arial"/>
                <w:sz w:val="16"/>
                <w:szCs w:val="16"/>
              </w:rPr>
              <w:t>0</w:t>
            </w:r>
            <w:r w:rsidR="00E64CAD">
              <w:rPr>
                <w:rFonts w:ascii="Arial" w:hAnsi="Arial" w:cs="Arial"/>
                <w:sz w:val="16"/>
                <w:szCs w:val="16"/>
              </w:rPr>
              <w:t>,</w:t>
            </w:r>
            <w:r w:rsidR="00F726EA" w:rsidRPr="005F2FD9">
              <w:rPr>
                <w:rFonts w:ascii="Arial" w:hAnsi="Arial" w:cs="Arial"/>
                <w:sz w:val="16"/>
                <w:szCs w:val="16"/>
              </w:rPr>
              <w:t>000</w:t>
            </w:r>
          </w:p>
        </w:tc>
        <w:tc>
          <w:tcPr>
            <w:tcW w:w="1559" w:type="dxa"/>
            <w:vMerge w:val="restart"/>
          </w:tcPr>
          <w:p w:rsidR="00F726EA" w:rsidRPr="005F2FD9" w:rsidRDefault="00F726EA" w:rsidP="00F726EA">
            <w:pPr>
              <w:pStyle w:val="Sinespaciado"/>
              <w:jc w:val="right"/>
              <w:rPr>
                <w:rFonts w:ascii="Arial" w:hAnsi="Arial" w:cs="Arial"/>
                <w:sz w:val="16"/>
                <w:szCs w:val="16"/>
              </w:rPr>
            </w:pPr>
            <w:r w:rsidRPr="005F2FD9">
              <w:rPr>
                <w:rFonts w:ascii="Arial" w:hAnsi="Arial" w:cs="Arial"/>
                <w:sz w:val="16"/>
                <w:szCs w:val="16"/>
              </w:rPr>
              <w:t>$494,991.53</w:t>
            </w:r>
          </w:p>
        </w:tc>
        <w:tc>
          <w:tcPr>
            <w:tcW w:w="1134" w:type="dxa"/>
            <w:vMerge w:val="restart"/>
          </w:tcPr>
          <w:p w:rsidR="00F726EA" w:rsidRPr="005F2FD9" w:rsidRDefault="00F726EA" w:rsidP="00F726EA">
            <w:pPr>
              <w:pStyle w:val="Sinespaciado"/>
              <w:jc w:val="right"/>
              <w:rPr>
                <w:rFonts w:ascii="Arial" w:hAnsi="Arial" w:cs="Arial"/>
                <w:sz w:val="16"/>
                <w:szCs w:val="16"/>
              </w:rPr>
            </w:pPr>
            <w:r w:rsidRPr="005F2FD9">
              <w:rPr>
                <w:rFonts w:ascii="Arial" w:hAnsi="Arial" w:cs="Arial"/>
                <w:sz w:val="16"/>
                <w:szCs w:val="16"/>
              </w:rPr>
              <w:t>$10,008.47</w:t>
            </w:r>
          </w:p>
        </w:tc>
      </w:tr>
      <w:tr w:rsidR="00F726EA" w:rsidRPr="005F2FD9" w:rsidTr="00F726EA">
        <w:trPr>
          <w:jc w:val="center"/>
        </w:trPr>
        <w:tc>
          <w:tcPr>
            <w:tcW w:w="717" w:type="dxa"/>
          </w:tcPr>
          <w:p w:rsidR="00F726EA" w:rsidRPr="005F2FD9" w:rsidRDefault="00F726EA" w:rsidP="00F726EA">
            <w:pPr>
              <w:pStyle w:val="Sinespaciado"/>
              <w:jc w:val="center"/>
              <w:rPr>
                <w:rFonts w:ascii="Arial" w:hAnsi="Arial" w:cs="Arial"/>
                <w:sz w:val="16"/>
                <w:szCs w:val="16"/>
                <w:lang w:eastAsia="es-MX"/>
              </w:rPr>
            </w:pPr>
            <w:r w:rsidRPr="005F2FD9">
              <w:rPr>
                <w:rFonts w:ascii="Arial" w:hAnsi="Arial" w:cs="Arial"/>
                <w:sz w:val="16"/>
                <w:szCs w:val="16"/>
                <w:lang w:eastAsia="es-MX"/>
              </w:rPr>
              <w:t>2</w:t>
            </w:r>
          </w:p>
        </w:tc>
        <w:tc>
          <w:tcPr>
            <w:tcW w:w="3247" w:type="dxa"/>
          </w:tcPr>
          <w:p w:rsidR="00F726EA" w:rsidRPr="005F2FD9" w:rsidRDefault="00F726EA" w:rsidP="003E5CFC">
            <w:pPr>
              <w:pStyle w:val="Sinespaciado"/>
              <w:rPr>
                <w:rFonts w:ascii="Arial" w:hAnsi="Arial" w:cs="Arial"/>
                <w:sz w:val="16"/>
                <w:szCs w:val="16"/>
              </w:rPr>
            </w:pPr>
            <w:r w:rsidRPr="005F2FD9">
              <w:rPr>
                <w:rFonts w:ascii="Arial" w:hAnsi="Arial" w:cs="Arial"/>
                <w:sz w:val="16"/>
                <w:szCs w:val="16"/>
              </w:rPr>
              <w:t>Liderazgo político de la mujer</w:t>
            </w:r>
          </w:p>
        </w:tc>
        <w:tc>
          <w:tcPr>
            <w:tcW w:w="1560" w:type="dxa"/>
          </w:tcPr>
          <w:p w:rsidR="00F726EA" w:rsidRPr="005F2FD9" w:rsidRDefault="00E64CAD" w:rsidP="003E5CFC">
            <w:pPr>
              <w:pStyle w:val="Sinespaciado"/>
              <w:jc w:val="right"/>
              <w:rPr>
                <w:rFonts w:ascii="Arial" w:hAnsi="Arial" w:cs="Arial"/>
                <w:sz w:val="16"/>
                <w:szCs w:val="16"/>
              </w:rPr>
            </w:pPr>
            <w:r>
              <w:rPr>
                <w:rFonts w:ascii="Arial" w:hAnsi="Arial" w:cs="Arial"/>
                <w:sz w:val="16"/>
                <w:szCs w:val="16"/>
              </w:rPr>
              <w:t>4</w:t>
            </w:r>
            <w:r w:rsidR="00F726EA" w:rsidRPr="005F2FD9">
              <w:rPr>
                <w:rFonts w:ascii="Arial" w:hAnsi="Arial" w:cs="Arial"/>
                <w:sz w:val="16"/>
                <w:szCs w:val="16"/>
              </w:rPr>
              <w:t>5</w:t>
            </w:r>
            <w:r>
              <w:rPr>
                <w:rFonts w:ascii="Arial" w:hAnsi="Arial" w:cs="Arial"/>
                <w:sz w:val="16"/>
                <w:szCs w:val="16"/>
              </w:rPr>
              <w:t>,</w:t>
            </w:r>
            <w:r w:rsidR="00F726EA" w:rsidRPr="005F2FD9">
              <w:rPr>
                <w:rFonts w:ascii="Arial" w:hAnsi="Arial" w:cs="Arial"/>
                <w:sz w:val="16"/>
                <w:szCs w:val="16"/>
              </w:rPr>
              <w:t>000</w:t>
            </w:r>
          </w:p>
        </w:tc>
        <w:tc>
          <w:tcPr>
            <w:tcW w:w="1559" w:type="dxa"/>
            <w:vMerge/>
            <w:vAlign w:val="bottom"/>
          </w:tcPr>
          <w:p w:rsidR="00F726EA" w:rsidRPr="005F2FD9" w:rsidRDefault="00F726EA" w:rsidP="003E5CFC">
            <w:pPr>
              <w:pStyle w:val="Sinespaciado"/>
              <w:rPr>
                <w:rFonts w:ascii="Arial" w:hAnsi="Arial" w:cs="Arial"/>
                <w:sz w:val="16"/>
                <w:szCs w:val="16"/>
              </w:rPr>
            </w:pPr>
          </w:p>
        </w:tc>
        <w:tc>
          <w:tcPr>
            <w:tcW w:w="1134" w:type="dxa"/>
            <w:vMerge/>
          </w:tcPr>
          <w:p w:rsidR="00F726EA" w:rsidRPr="005F2FD9" w:rsidRDefault="00F726EA" w:rsidP="003E5CFC">
            <w:pPr>
              <w:pStyle w:val="Sinespaciado"/>
              <w:rPr>
                <w:rFonts w:ascii="Arial" w:hAnsi="Arial" w:cs="Arial"/>
                <w:sz w:val="16"/>
                <w:szCs w:val="16"/>
              </w:rPr>
            </w:pPr>
          </w:p>
        </w:tc>
      </w:tr>
      <w:tr w:rsidR="00F726EA" w:rsidRPr="005F2FD9" w:rsidTr="00F726EA">
        <w:trPr>
          <w:jc w:val="center"/>
        </w:trPr>
        <w:tc>
          <w:tcPr>
            <w:tcW w:w="717" w:type="dxa"/>
          </w:tcPr>
          <w:p w:rsidR="00F726EA" w:rsidRPr="005F2FD9" w:rsidRDefault="00F726EA" w:rsidP="00F726EA">
            <w:pPr>
              <w:pStyle w:val="Sinespaciado"/>
              <w:jc w:val="center"/>
              <w:rPr>
                <w:rFonts w:ascii="Arial" w:hAnsi="Arial" w:cs="Arial"/>
                <w:sz w:val="16"/>
                <w:szCs w:val="16"/>
                <w:lang w:eastAsia="es-MX"/>
              </w:rPr>
            </w:pPr>
            <w:r w:rsidRPr="005F2FD9">
              <w:rPr>
                <w:rFonts w:ascii="Arial" w:hAnsi="Arial" w:cs="Arial"/>
                <w:sz w:val="16"/>
                <w:szCs w:val="16"/>
                <w:lang w:eastAsia="es-MX"/>
              </w:rPr>
              <w:t>3</w:t>
            </w:r>
          </w:p>
        </w:tc>
        <w:tc>
          <w:tcPr>
            <w:tcW w:w="3247" w:type="dxa"/>
          </w:tcPr>
          <w:p w:rsidR="00F726EA" w:rsidRPr="005F2FD9" w:rsidRDefault="00F726EA" w:rsidP="003E5CFC">
            <w:pPr>
              <w:pStyle w:val="Sinespaciado"/>
              <w:rPr>
                <w:rFonts w:ascii="Arial" w:hAnsi="Arial" w:cs="Arial"/>
                <w:sz w:val="16"/>
                <w:szCs w:val="16"/>
              </w:rPr>
            </w:pPr>
            <w:r w:rsidRPr="005F2FD9">
              <w:rPr>
                <w:rFonts w:ascii="Arial" w:hAnsi="Arial" w:cs="Arial"/>
                <w:sz w:val="16"/>
                <w:szCs w:val="16"/>
              </w:rPr>
              <w:t>Formación política para mujeres</w:t>
            </w:r>
          </w:p>
        </w:tc>
        <w:tc>
          <w:tcPr>
            <w:tcW w:w="1560" w:type="dxa"/>
          </w:tcPr>
          <w:p w:rsidR="00F726EA" w:rsidRPr="005F2FD9" w:rsidRDefault="00E64CAD" w:rsidP="003E5CFC">
            <w:pPr>
              <w:pStyle w:val="Sinespaciado"/>
              <w:jc w:val="right"/>
              <w:rPr>
                <w:rFonts w:ascii="Arial" w:hAnsi="Arial" w:cs="Arial"/>
                <w:sz w:val="16"/>
                <w:szCs w:val="16"/>
              </w:rPr>
            </w:pPr>
            <w:r>
              <w:rPr>
                <w:rFonts w:ascii="Arial" w:hAnsi="Arial" w:cs="Arial"/>
                <w:sz w:val="16"/>
                <w:szCs w:val="16"/>
              </w:rPr>
              <w:t>4</w:t>
            </w:r>
            <w:r w:rsidR="00F726EA" w:rsidRPr="005F2FD9">
              <w:rPr>
                <w:rFonts w:ascii="Arial" w:hAnsi="Arial" w:cs="Arial"/>
                <w:sz w:val="16"/>
                <w:szCs w:val="16"/>
              </w:rPr>
              <w:t>5</w:t>
            </w:r>
            <w:r>
              <w:rPr>
                <w:rFonts w:ascii="Arial" w:hAnsi="Arial" w:cs="Arial"/>
                <w:sz w:val="16"/>
                <w:szCs w:val="16"/>
              </w:rPr>
              <w:t>,</w:t>
            </w:r>
            <w:r w:rsidR="00F726EA" w:rsidRPr="005F2FD9">
              <w:rPr>
                <w:rFonts w:ascii="Arial" w:hAnsi="Arial" w:cs="Arial"/>
                <w:sz w:val="16"/>
                <w:szCs w:val="16"/>
              </w:rPr>
              <w:t>000</w:t>
            </w:r>
          </w:p>
        </w:tc>
        <w:tc>
          <w:tcPr>
            <w:tcW w:w="1559" w:type="dxa"/>
            <w:vMerge/>
            <w:vAlign w:val="bottom"/>
          </w:tcPr>
          <w:p w:rsidR="00F726EA" w:rsidRPr="005F2FD9" w:rsidRDefault="00F726EA" w:rsidP="003E5CFC">
            <w:pPr>
              <w:pStyle w:val="Sinespaciado"/>
              <w:rPr>
                <w:rFonts w:ascii="Arial" w:hAnsi="Arial" w:cs="Arial"/>
                <w:sz w:val="16"/>
                <w:szCs w:val="16"/>
              </w:rPr>
            </w:pPr>
          </w:p>
        </w:tc>
        <w:tc>
          <w:tcPr>
            <w:tcW w:w="1134" w:type="dxa"/>
            <w:vMerge/>
            <w:vAlign w:val="bottom"/>
          </w:tcPr>
          <w:p w:rsidR="00F726EA" w:rsidRPr="005F2FD9" w:rsidRDefault="00F726EA" w:rsidP="003E5CFC">
            <w:pPr>
              <w:pStyle w:val="Sinespaciado"/>
              <w:rPr>
                <w:rFonts w:ascii="Arial" w:hAnsi="Arial" w:cs="Arial"/>
                <w:sz w:val="16"/>
                <w:szCs w:val="16"/>
              </w:rPr>
            </w:pPr>
          </w:p>
        </w:tc>
      </w:tr>
      <w:tr w:rsidR="00F726EA" w:rsidRPr="005F2FD9" w:rsidTr="00F726EA">
        <w:trPr>
          <w:jc w:val="center"/>
        </w:trPr>
        <w:tc>
          <w:tcPr>
            <w:tcW w:w="717" w:type="dxa"/>
          </w:tcPr>
          <w:p w:rsidR="00F726EA" w:rsidRPr="005F2FD9" w:rsidRDefault="00F726EA" w:rsidP="00F726EA">
            <w:pPr>
              <w:pStyle w:val="Sinespaciado"/>
              <w:jc w:val="center"/>
              <w:rPr>
                <w:rFonts w:ascii="Arial" w:hAnsi="Arial" w:cs="Arial"/>
                <w:sz w:val="16"/>
                <w:szCs w:val="16"/>
                <w:lang w:eastAsia="es-MX"/>
              </w:rPr>
            </w:pPr>
            <w:r w:rsidRPr="005F2FD9">
              <w:rPr>
                <w:rFonts w:ascii="Arial" w:hAnsi="Arial" w:cs="Arial"/>
                <w:sz w:val="16"/>
                <w:szCs w:val="16"/>
                <w:lang w:eastAsia="es-MX"/>
              </w:rPr>
              <w:t>4</w:t>
            </w:r>
          </w:p>
        </w:tc>
        <w:tc>
          <w:tcPr>
            <w:tcW w:w="3247" w:type="dxa"/>
          </w:tcPr>
          <w:p w:rsidR="00F726EA" w:rsidRPr="005F2FD9" w:rsidRDefault="00F726EA" w:rsidP="003E5CFC">
            <w:pPr>
              <w:pStyle w:val="Sinespaciado"/>
              <w:rPr>
                <w:rFonts w:ascii="Arial" w:hAnsi="Arial" w:cs="Arial"/>
                <w:sz w:val="16"/>
                <w:szCs w:val="16"/>
              </w:rPr>
            </w:pPr>
            <w:r w:rsidRPr="005F2FD9">
              <w:rPr>
                <w:rFonts w:ascii="Arial" w:hAnsi="Arial" w:cs="Arial"/>
                <w:sz w:val="16"/>
                <w:szCs w:val="16"/>
              </w:rPr>
              <w:t>Curso Taller, desarrollo, ejecución y análisis de políticas públicas para la mujer moderna.</w:t>
            </w:r>
          </w:p>
        </w:tc>
        <w:tc>
          <w:tcPr>
            <w:tcW w:w="1560" w:type="dxa"/>
          </w:tcPr>
          <w:p w:rsidR="00F726EA" w:rsidRPr="005F2FD9" w:rsidRDefault="00F726EA" w:rsidP="003E5CFC">
            <w:pPr>
              <w:pStyle w:val="Sinespaciado"/>
              <w:jc w:val="right"/>
              <w:rPr>
                <w:rFonts w:ascii="Arial" w:hAnsi="Arial" w:cs="Arial"/>
                <w:sz w:val="16"/>
                <w:szCs w:val="16"/>
              </w:rPr>
            </w:pPr>
            <w:r w:rsidRPr="005F2FD9">
              <w:rPr>
                <w:rFonts w:ascii="Arial" w:hAnsi="Arial" w:cs="Arial"/>
                <w:sz w:val="16"/>
                <w:szCs w:val="16"/>
              </w:rPr>
              <w:t>17,500</w:t>
            </w:r>
          </w:p>
          <w:p w:rsidR="00F726EA" w:rsidRPr="005F2FD9" w:rsidRDefault="00F726EA" w:rsidP="003E5CFC">
            <w:pPr>
              <w:pStyle w:val="Sinespaciado"/>
              <w:jc w:val="right"/>
              <w:rPr>
                <w:rFonts w:ascii="Arial" w:hAnsi="Arial" w:cs="Arial"/>
                <w:sz w:val="16"/>
                <w:szCs w:val="16"/>
              </w:rPr>
            </w:pPr>
          </w:p>
        </w:tc>
        <w:tc>
          <w:tcPr>
            <w:tcW w:w="1559" w:type="dxa"/>
            <w:vMerge/>
            <w:vAlign w:val="bottom"/>
          </w:tcPr>
          <w:p w:rsidR="00F726EA" w:rsidRPr="005F2FD9" w:rsidRDefault="00F726EA" w:rsidP="003E5CFC">
            <w:pPr>
              <w:pStyle w:val="Sinespaciado"/>
              <w:rPr>
                <w:rFonts w:ascii="Arial" w:hAnsi="Arial" w:cs="Arial"/>
                <w:sz w:val="16"/>
                <w:szCs w:val="16"/>
              </w:rPr>
            </w:pPr>
          </w:p>
        </w:tc>
        <w:tc>
          <w:tcPr>
            <w:tcW w:w="1134" w:type="dxa"/>
            <w:vMerge/>
            <w:vAlign w:val="bottom"/>
          </w:tcPr>
          <w:p w:rsidR="00F726EA" w:rsidRPr="005F2FD9" w:rsidRDefault="00F726EA" w:rsidP="003E5CFC">
            <w:pPr>
              <w:pStyle w:val="Sinespaciado"/>
              <w:rPr>
                <w:rFonts w:ascii="Arial" w:hAnsi="Arial" w:cs="Arial"/>
                <w:sz w:val="16"/>
                <w:szCs w:val="16"/>
              </w:rPr>
            </w:pPr>
          </w:p>
        </w:tc>
      </w:tr>
      <w:tr w:rsidR="00F726EA" w:rsidRPr="005F2FD9" w:rsidTr="00F726EA">
        <w:trPr>
          <w:jc w:val="center"/>
        </w:trPr>
        <w:tc>
          <w:tcPr>
            <w:tcW w:w="717" w:type="dxa"/>
          </w:tcPr>
          <w:p w:rsidR="00F726EA" w:rsidRPr="005F2FD9" w:rsidRDefault="00F726EA" w:rsidP="00F726EA">
            <w:pPr>
              <w:pStyle w:val="Sinespaciado"/>
              <w:jc w:val="center"/>
              <w:rPr>
                <w:rFonts w:ascii="Arial" w:hAnsi="Arial" w:cs="Arial"/>
                <w:sz w:val="16"/>
                <w:szCs w:val="16"/>
                <w:lang w:eastAsia="es-MX"/>
              </w:rPr>
            </w:pPr>
            <w:r w:rsidRPr="005F2FD9">
              <w:rPr>
                <w:rFonts w:ascii="Arial" w:hAnsi="Arial" w:cs="Arial"/>
                <w:sz w:val="16"/>
                <w:szCs w:val="16"/>
                <w:lang w:eastAsia="es-MX"/>
              </w:rPr>
              <w:t>5</w:t>
            </w:r>
          </w:p>
        </w:tc>
        <w:tc>
          <w:tcPr>
            <w:tcW w:w="3247" w:type="dxa"/>
          </w:tcPr>
          <w:p w:rsidR="00F726EA" w:rsidRPr="005F2FD9" w:rsidRDefault="00F726EA" w:rsidP="003E5CFC">
            <w:pPr>
              <w:pStyle w:val="Sinespaciado"/>
              <w:rPr>
                <w:rFonts w:ascii="Arial" w:hAnsi="Arial" w:cs="Arial"/>
                <w:sz w:val="16"/>
                <w:szCs w:val="16"/>
              </w:rPr>
            </w:pPr>
            <w:r w:rsidRPr="005F2FD9">
              <w:rPr>
                <w:rFonts w:ascii="Arial" w:hAnsi="Arial" w:cs="Arial"/>
                <w:sz w:val="16"/>
                <w:szCs w:val="16"/>
              </w:rPr>
              <w:t>Desarrollo de habilidades para la práctica política</w:t>
            </w:r>
          </w:p>
        </w:tc>
        <w:tc>
          <w:tcPr>
            <w:tcW w:w="1560" w:type="dxa"/>
          </w:tcPr>
          <w:p w:rsidR="00F726EA" w:rsidRPr="005F2FD9" w:rsidRDefault="00F726EA" w:rsidP="003E5CFC">
            <w:pPr>
              <w:pStyle w:val="Sinespaciado"/>
              <w:jc w:val="right"/>
              <w:rPr>
                <w:rFonts w:ascii="Arial" w:hAnsi="Arial" w:cs="Arial"/>
                <w:sz w:val="16"/>
                <w:szCs w:val="16"/>
              </w:rPr>
            </w:pPr>
            <w:r w:rsidRPr="005F2FD9">
              <w:rPr>
                <w:rFonts w:ascii="Arial" w:hAnsi="Arial" w:cs="Arial"/>
                <w:sz w:val="16"/>
                <w:szCs w:val="16"/>
              </w:rPr>
              <w:t>90,000</w:t>
            </w:r>
          </w:p>
          <w:p w:rsidR="00F726EA" w:rsidRPr="005F2FD9" w:rsidRDefault="00F726EA" w:rsidP="003E5CFC">
            <w:pPr>
              <w:pStyle w:val="Sinespaciado"/>
              <w:jc w:val="right"/>
              <w:rPr>
                <w:rFonts w:ascii="Arial" w:hAnsi="Arial" w:cs="Arial"/>
                <w:sz w:val="16"/>
                <w:szCs w:val="16"/>
              </w:rPr>
            </w:pPr>
          </w:p>
        </w:tc>
        <w:tc>
          <w:tcPr>
            <w:tcW w:w="1559" w:type="dxa"/>
            <w:vMerge/>
            <w:vAlign w:val="bottom"/>
          </w:tcPr>
          <w:p w:rsidR="00F726EA" w:rsidRPr="005F2FD9" w:rsidRDefault="00F726EA" w:rsidP="003E5CFC">
            <w:pPr>
              <w:pStyle w:val="Sinespaciado"/>
              <w:rPr>
                <w:rFonts w:ascii="Arial" w:hAnsi="Arial" w:cs="Arial"/>
                <w:sz w:val="16"/>
                <w:szCs w:val="16"/>
              </w:rPr>
            </w:pPr>
          </w:p>
        </w:tc>
        <w:tc>
          <w:tcPr>
            <w:tcW w:w="1134" w:type="dxa"/>
            <w:vMerge/>
            <w:vAlign w:val="bottom"/>
          </w:tcPr>
          <w:p w:rsidR="00F726EA" w:rsidRPr="005F2FD9" w:rsidRDefault="00F726EA" w:rsidP="003E5CFC">
            <w:pPr>
              <w:pStyle w:val="Sinespaciado"/>
              <w:rPr>
                <w:rFonts w:ascii="Arial" w:hAnsi="Arial" w:cs="Arial"/>
                <w:sz w:val="16"/>
                <w:szCs w:val="16"/>
              </w:rPr>
            </w:pPr>
          </w:p>
        </w:tc>
      </w:tr>
      <w:tr w:rsidR="00F726EA" w:rsidRPr="005F2FD9" w:rsidTr="00F726EA">
        <w:trPr>
          <w:jc w:val="center"/>
        </w:trPr>
        <w:tc>
          <w:tcPr>
            <w:tcW w:w="717" w:type="dxa"/>
          </w:tcPr>
          <w:p w:rsidR="00F726EA" w:rsidRPr="005F2FD9" w:rsidRDefault="00F726EA" w:rsidP="00F726EA">
            <w:pPr>
              <w:pStyle w:val="Sinespaciado"/>
              <w:jc w:val="center"/>
              <w:rPr>
                <w:rFonts w:ascii="Arial" w:hAnsi="Arial" w:cs="Arial"/>
                <w:sz w:val="16"/>
                <w:szCs w:val="16"/>
                <w:lang w:eastAsia="es-MX"/>
              </w:rPr>
            </w:pPr>
            <w:r w:rsidRPr="005F2FD9">
              <w:rPr>
                <w:rFonts w:ascii="Arial" w:hAnsi="Arial" w:cs="Arial"/>
                <w:sz w:val="16"/>
                <w:szCs w:val="16"/>
                <w:lang w:eastAsia="es-MX"/>
              </w:rPr>
              <w:t>6</w:t>
            </w:r>
          </w:p>
        </w:tc>
        <w:tc>
          <w:tcPr>
            <w:tcW w:w="3247" w:type="dxa"/>
          </w:tcPr>
          <w:p w:rsidR="00F726EA" w:rsidRPr="005F2FD9" w:rsidRDefault="00F726EA" w:rsidP="003E5CFC">
            <w:pPr>
              <w:pStyle w:val="Sinespaciado"/>
              <w:rPr>
                <w:rFonts w:ascii="Arial" w:hAnsi="Arial" w:cs="Arial"/>
                <w:sz w:val="16"/>
                <w:szCs w:val="16"/>
              </w:rPr>
            </w:pPr>
            <w:r w:rsidRPr="005F2FD9">
              <w:rPr>
                <w:rFonts w:ascii="Arial" w:hAnsi="Arial" w:cs="Arial"/>
                <w:sz w:val="16"/>
                <w:szCs w:val="16"/>
              </w:rPr>
              <w:t>Mujer indígena , conferencia modalidad</w:t>
            </w:r>
          </w:p>
        </w:tc>
        <w:tc>
          <w:tcPr>
            <w:tcW w:w="1560" w:type="dxa"/>
          </w:tcPr>
          <w:p w:rsidR="00F726EA" w:rsidRPr="005F2FD9" w:rsidRDefault="00F726EA" w:rsidP="003E5CFC">
            <w:pPr>
              <w:pStyle w:val="Sinespaciado"/>
              <w:jc w:val="right"/>
              <w:rPr>
                <w:rFonts w:ascii="Arial" w:hAnsi="Arial" w:cs="Arial"/>
                <w:sz w:val="16"/>
                <w:szCs w:val="16"/>
              </w:rPr>
            </w:pPr>
            <w:r w:rsidRPr="005F2FD9">
              <w:rPr>
                <w:rFonts w:ascii="Arial" w:hAnsi="Arial" w:cs="Arial"/>
                <w:sz w:val="16"/>
                <w:szCs w:val="16"/>
              </w:rPr>
              <w:t>105,000</w:t>
            </w:r>
          </w:p>
        </w:tc>
        <w:tc>
          <w:tcPr>
            <w:tcW w:w="1559" w:type="dxa"/>
            <w:vMerge/>
            <w:vAlign w:val="bottom"/>
          </w:tcPr>
          <w:p w:rsidR="00F726EA" w:rsidRPr="005F2FD9" w:rsidRDefault="00F726EA" w:rsidP="003E5CFC">
            <w:pPr>
              <w:pStyle w:val="Sinespaciado"/>
              <w:rPr>
                <w:rFonts w:ascii="Arial" w:hAnsi="Arial" w:cs="Arial"/>
                <w:sz w:val="16"/>
                <w:szCs w:val="16"/>
              </w:rPr>
            </w:pPr>
          </w:p>
        </w:tc>
        <w:tc>
          <w:tcPr>
            <w:tcW w:w="1134" w:type="dxa"/>
            <w:vMerge/>
            <w:vAlign w:val="bottom"/>
          </w:tcPr>
          <w:p w:rsidR="00F726EA" w:rsidRPr="005F2FD9" w:rsidRDefault="00F726EA" w:rsidP="003E5CFC">
            <w:pPr>
              <w:pStyle w:val="Sinespaciado"/>
              <w:rPr>
                <w:rFonts w:ascii="Arial" w:hAnsi="Arial" w:cs="Arial"/>
                <w:sz w:val="16"/>
                <w:szCs w:val="16"/>
              </w:rPr>
            </w:pPr>
          </w:p>
        </w:tc>
      </w:tr>
      <w:tr w:rsidR="00F726EA" w:rsidRPr="005F2FD9" w:rsidTr="00F726EA">
        <w:trPr>
          <w:jc w:val="center"/>
        </w:trPr>
        <w:tc>
          <w:tcPr>
            <w:tcW w:w="717" w:type="dxa"/>
          </w:tcPr>
          <w:p w:rsidR="00F726EA" w:rsidRPr="005F2FD9" w:rsidRDefault="00F726EA" w:rsidP="00F726EA">
            <w:pPr>
              <w:pStyle w:val="Sinespaciado"/>
              <w:jc w:val="center"/>
              <w:rPr>
                <w:rFonts w:ascii="Arial" w:hAnsi="Arial" w:cs="Arial"/>
                <w:sz w:val="16"/>
                <w:szCs w:val="16"/>
                <w:lang w:eastAsia="es-MX"/>
              </w:rPr>
            </w:pPr>
            <w:r w:rsidRPr="005F2FD9">
              <w:rPr>
                <w:rFonts w:ascii="Arial" w:hAnsi="Arial" w:cs="Arial"/>
                <w:sz w:val="16"/>
                <w:szCs w:val="16"/>
                <w:lang w:eastAsia="es-MX"/>
              </w:rPr>
              <w:t>7</w:t>
            </w:r>
          </w:p>
        </w:tc>
        <w:tc>
          <w:tcPr>
            <w:tcW w:w="3247" w:type="dxa"/>
          </w:tcPr>
          <w:p w:rsidR="00F726EA" w:rsidRPr="005F2FD9" w:rsidRDefault="00F726EA" w:rsidP="003E5CFC">
            <w:pPr>
              <w:pStyle w:val="Sinespaciado"/>
              <w:rPr>
                <w:rFonts w:ascii="Arial" w:hAnsi="Arial" w:cs="Arial"/>
                <w:sz w:val="16"/>
                <w:szCs w:val="16"/>
              </w:rPr>
            </w:pPr>
            <w:r w:rsidRPr="005F2FD9">
              <w:rPr>
                <w:rFonts w:ascii="Arial" w:hAnsi="Arial" w:cs="Arial"/>
                <w:sz w:val="16"/>
                <w:szCs w:val="16"/>
              </w:rPr>
              <w:t>Género y política</w:t>
            </w:r>
          </w:p>
        </w:tc>
        <w:tc>
          <w:tcPr>
            <w:tcW w:w="1560" w:type="dxa"/>
          </w:tcPr>
          <w:p w:rsidR="00F726EA" w:rsidRPr="005F2FD9" w:rsidRDefault="00F726EA" w:rsidP="003E5CFC">
            <w:pPr>
              <w:pStyle w:val="Sinespaciado"/>
              <w:jc w:val="right"/>
              <w:rPr>
                <w:rFonts w:ascii="Arial" w:hAnsi="Arial" w:cs="Arial"/>
                <w:sz w:val="16"/>
                <w:szCs w:val="16"/>
              </w:rPr>
            </w:pPr>
            <w:r w:rsidRPr="005F2FD9">
              <w:rPr>
                <w:rFonts w:ascii="Arial" w:hAnsi="Arial" w:cs="Arial"/>
                <w:sz w:val="16"/>
                <w:szCs w:val="16"/>
              </w:rPr>
              <w:t>120,000</w:t>
            </w:r>
          </w:p>
        </w:tc>
        <w:tc>
          <w:tcPr>
            <w:tcW w:w="1559" w:type="dxa"/>
            <w:vMerge/>
            <w:vAlign w:val="bottom"/>
          </w:tcPr>
          <w:p w:rsidR="00F726EA" w:rsidRPr="005F2FD9" w:rsidRDefault="00F726EA" w:rsidP="003E5CFC">
            <w:pPr>
              <w:pStyle w:val="Sinespaciado"/>
              <w:rPr>
                <w:rFonts w:ascii="Arial" w:hAnsi="Arial" w:cs="Arial"/>
                <w:sz w:val="16"/>
                <w:szCs w:val="16"/>
              </w:rPr>
            </w:pPr>
          </w:p>
        </w:tc>
        <w:tc>
          <w:tcPr>
            <w:tcW w:w="1134" w:type="dxa"/>
            <w:vMerge/>
            <w:vAlign w:val="bottom"/>
          </w:tcPr>
          <w:p w:rsidR="00F726EA" w:rsidRPr="005F2FD9" w:rsidRDefault="00F726EA" w:rsidP="003E5CFC">
            <w:pPr>
              <w:pStyle w:val="Sinespaciado"/>
              <w:rPr>
                <w:rFonts w:ascii="Arial" w:hAnsi="Arial" w:cs="Arial"/>
                <w:sz w:val="16"/>
                <w:szCs w:val="16"/>
              </w:rPr>
            </w:pPr>
          </w:p>
        </w:tc>
      </w:tr>
      <w:tr w:rsidR="00F726EA" w:rsidRPr="005F2FD9" w:rsidTr="00F726EA">
        <w:trPr>
          <w:jc w:val="center"/>
        </w:trPr>
        <w:tc>
          <w:tcPr>
            <w:tcW w:w="717" w:type="dxa"/>
          </w:tcPr>
          <w:p w:rsidR="00F726EA" w:rsidRPr="005F2FD9" w:rsidRDefault="00F726EA" w:rsidP="00F726EA">
            <w:pPr>
              <w:pStyle w:val="Sinespaciado"/>
              <w:jc w:val="center"/>
              <w:rPr>
                <w:rFonts w:ascii="Arial" w:hAnsi="Arial" w:cs="Arial"/>
                <w:sz w:val="16"/>
                <w:szCs w:val="16"/>
                <w:lang w:eastAsia="es-MX"/>
              </w:rPr>
            </w:pPr>
            <w:r w:rsidRPr="005F2FD9">
              <w:rPr>
                <w:rFonts w:ascii="Arial" w:hAnsi="Arial" w:cs="Arial"/>
                <w:sz w:val="16"/>
                <w:szCs w:val="16"/>
                <w:lang w:eastAsia="es-MX"/>
              </w:rPr>
              <w:t>8</w:t>
            </w:r>
          </w:p>
        </w:tc>
        <w:tc>
          <w:tcPr>
            <w:tcW w:w="3247" w:type="dxa"/>
          </w:tcPr>
          <w:p w:rsidR="00F726EA" w:rsidRPr="005F2FD9" w:rsidRDefault="00F726EA" w:rsidP="003E5CFC">
            <w:pPr>
              <w:pStyle w:val="Sinespaciado"/>
              <w:rPr>
                <w:rFonts w:ascii="Arial" w:hAnsi="Arial" w:cs="Arial"/>
                <w:sz w:val="16"/>
                <w:szCs w:val="16"/>
              </w:rPr>
            </w:pPr>
            <w:r w:rsidRPr="005F2FD9">
              <w:rPr>
                <w:rFonts w:ascii="Arial" w:hAnsi="Arial" w:cs="Arial"/>
                <w:sz w:val="16"/>
                <w:szCs w:val="16"/>
              </w:rPr>
              <w:t>Políticas publicas contra la violencia de la mujer</w:t>
            </w:r>
          </w:p>
        </w:tc>
        <w:tc>
          <w:tcPr>
            <w:tcW w:w="1560" w:type="dxa"/>
          </w:tcPr>
          <w:p w:rsidR="00F726EA" w:rsidRPr="005F2FD9" w:rsidRDefault="00F726EA" w:rsidP="003E5CFC">
            <w:pPr>
              <w:pStyle w:val="Sinespaciado"/>
              <w:jc w:val="right"/>
              <w:rPr>
                <w:rFonts w:ascii="Arial" w:hAnsi="Arial" w:cs="Arial"/>
                <w:sz w:val="16"/>
                <w:szCs w:val="16"/>
              </w:rPr>
            </w:pPr>
            <w:r w:rsidRPr="005F2FD9">
              <w:rPr>
                <w:rFonts w:ascii="Arial" w:hAnsi="Arial" w:cs="Arial"/>
                <w:sz w:val="16"/>
                <w:szCs w:val="16"/>
              </w:rPr>
              <w:t>17,500</w:t>
            </w:r>
          </w:p>
        </w:tc>
        <w:tc>
          <w:tcPr>
            <w:tcW w:w="1559" w:type="dxa"/>
            <w:vMerge/>
            <w:vAlign w:val="bottom"/>
          </w:tcPr>
          <w:p w:rsidR="00F726EA" w:rsidRPr="005F2FD9" w:rsidRDefault="00F726EA" w:rsidP="003E5CFC">
            <w:pPr>
              <w:pStyle w:val="Sinespaciado"/>
              <w:rPr>
                <w:rFonts w:ascii="Arial" w:hAnsi="Arial" w:cs="Arial"/>
                <w:sz w:val="16"/>
                <w:szCs w:val="16"/>
              </w:rPr>
            </w:pPr>
          </w:p>
        </w:tc>
        <w:tc>
          <w:tcPr>
            <w:tcW w:w="1134" w:type="dxa"/>
            <w:vMerge/>
            <w:vAlign w:val="bottom"/>
          </w:tcPr>
          <w:p w:rsidR="00F726EA" w:rsidRPr="005F2FD9" w:rsidRDefault="00F726EA" w:rsidP="003E5CFC">
            <w:pPr>
              <w:pStyle w:val="Sinespaciado"/>
              <w:rPr>
                <w:rFonts w:ascii="Arial" w:hAnsi="Arial" w:cs="Arial"/>
                <w:sz w:val="16"/>
                <w:szCs w:val="16"/>
              </w:rPr>
            </w:pPr>
          </w:p>
        </w:tc>
      </w:tr>
      <w:tr w:rsidR="00F726EA" w:rsidRPr="005F2FD9" w:rsidTr="00F726EA">
        <w:trPr>
          <w:jc w:val="center"/>
        </w:trPr>
        <w:tc>
          <w:tcPr>
            <w:tcW w:w="717" w:type="dxa"/>
          </w:tcPr>
          <w:p w:rsidR="00F726EA" w:rsidRPr="005F2FD9" w:rsidRDefault="00F726EA" w:rsidP="00F726EA">
            <w:pPr>
              <w:pStyle w:val="Sinespaciado"/>
              <w:jc w:val="center"/>
              <w:rPr>
                <w:rFonts w:ascii="Arial" w:hAnsi="Arial" w:cs="Arial"/>
                <w:sz w:val="16"/>
                <w:szCs w:val="16"/>
                <w:lang w:eastAsia="es-MX"/>
              </w:rPr>
            </w:pPr>
            <w:r w:rsidRPr="005F2FD9">
              <w:rPr>
                <w:rFonts w:ascii="Arial" w:hAnsi="Arial" w:cs="Arial"/>
                <w:sz w:val="16"/>
                <w:szCs w:val="16"/>
                <w:lang w:eastAsia="es-MX"/>
              </w:rPr>
              <w:t>9</w:t>
            </w:r>
          </w:p>
        </w:tc>
        <w:tc>
          <w:tcPr>
            <w:tcW w:w="3247" w:type="dxa"/>
          </w:tcPr>
          <w:p w:rsidR="00F726EA" w:rsidRPr="005F2FD9" w:rsidRDefault="00F726EA" w:rsidP="003E5CFC">
            <w:pPr>
              <w:pStyle w:val="Sinespaciado"/>
              <w:rPr>
                <w:rFonts w:ascii="Arial" w:hAnsi="Arial" w:cs="Arial"/>
                <w:sz w:val="16"/>
                <w:szCs w:val="16"/>
              </w:rPr>
            </w:pPr>
            <w:r w:rsidRPr="005F2FD9">
              <w:rPr>
                <w:rFonts w:ascii="Arial" w:hAnsi="Arial" w:cs="Arial"/>
                <w:sz w:val="16"/>
                <w:szCs w:val="16"/>
              </w:rPr>
              <w:t>Curso - Taller hacia la igualdad de oportunidades entre hombres y mujeres</w:t>
            </w:r>
          </w:p>
        </w:tc>
        <w:tc>
          <w:tcPr>
            <w:tcW w:w="1560" w:type="dxa"/>
          </w:tcPr>
          <w:p w:rsidR="00F726EA" w:rsidRPr="005F2FD9" w:rsidRDefault="00F726EA" w:rsidP="003E5CFC">
            <w:pPr>
              <w:pStyle w:val="Sinespaciado"/>
              <w:jc w:val="right"/>
              <w:rPr>
                <w:rFonts w:ascii="Arial" w:hAnsi="Arial" w:cs="Arial"/>
                <w:sz w:val="16"/>
                <w:szCs w:val="16"/>
              </w:rPr>
            </w:pPr>
            <w:r w:rsidRPr="005F2FD9">
              <w:rPr>
                <w:rFonts w:ascii="Arial" w:hAnsi="Arial" w:cs="Arial"/>
                <w:sz w:val="16"/>
                <w:szCs w:val="16"/>
              </w:rPr>
              <w:t>17,500</w:t>
            </w:r>
          </w:p>
        </w:tc>
        <w:tc>
          <w:tcPr>
            <w:tcW w:w="1559" w:type="dxa"/>
            <w:vMerge/>
            <w:vAlign w:val="bottom"/>
          </w:tcPr>
          <w:p w:rsidR="00F726EA" w:rsidRPr="005F2FD9" w:rsidRDefault="00F726EA" w:rsidP="003E5CFC">
            <w:pPr>
              <w:pStyle w:val="Sinespaciado"/>
              <w:rPr>
                <w:rFonts w:ascii="Arial" w:hAnsi="Arial" w:cs="Arial"/>
                <w:sz w:val="16"/>
                <w:szCs w:val="16"/>
              </w:rPr>
            </w:pPr>
          </w:p>
        </w:tc>
        <w:tc>
          <w:tcPr>
            <w:tcW w:w="1134" w:type="dxa"/>
            <w:vMerge/>
            <w:vAlign w:val="bottom"/>
          </w:tcPr>
          <w:p w:rsidR="00F726EA" w:rsidRPr="005F2FD9" w:rsidRDefault="00F726EA" w:rsidP="003E5CFC">
            <w:pPr>
              <w:pStyle w:val="Sinespaciado"/>
              <w:rPr>
                <w:rFonts w:ascii="Arial" w:hAnsi="Arial" w:cs="Arial"/>
                <w:sz w:val="16"/>
                <w:szCs w:val="16"/>
              </w:rPr>
            </w:pPr>
          </w:p>
        </w:tc>
      </w:tr>
      <w:tr w:rsidR="00F726EA" w:rsidRPr="005F2FD9" w:rsidTr="00F726EA">
        <w:trPr>
          <w:jc w:val="center"/>
        </w:trPr>
        <w:tc>
          <w:tcPr>
            <w:tcW w:w="717" w:type="dxa"/>
          </w:tcPr>
          <w:p w:rsidR="00F726EA" w:rsidRPr="005F2FD9" w:rsidRDefault="00F726EA" w:rsidP="00F726EA">
            <w:pPr>
              <w:pStyle w:val="Sinespaciado"/>
              <w:jc w:val="center"/>
              <w:rPr>
                <w:rFonts w:ascii="Arial" w:hAnsi="Arial" w:cs="Arial"/>
                <w:sz w:val="16"/>
                <w:szCs w:val="16"/>
                <w:lang w:eastAsia="es-MX"/>
              </w:rPr>
            </w:pPr>
            <w:r w:rsidRPr="005F2FD9">
              <w:rPr>
                <w:rFonts w:ascii="Arial" w:hAnsi="Arial" w:cs="Arial"/>
                <w:sz w:val="16"/>
                <w:szCs w:val="16"/>
                <w:lang w:eastAsia="es-MX"/>
              </w:rPr>
              <w:t>10</w:t>
            </w:r>
          </w:p>
        </w:tc>
        <w:tc>
          <w:tcPr>
            <w:tcW w:w="3247" w:type="dxa"/>
          </w:tcPr>
          <w:p w:rsidR="00F726EA" w:rsidRPr="005F2FD9" w:rsidRDefault="00F726EA" w:rsidP="003E5CFC">
            <w:pPr>
              <w:pStyle w:val="Sinespaciado"/>
              <w:rPr>
                <w:rFonts w:ascii="Arial" w:hAnsi="Arial" w:cs="Arial"/>
                <w:sz w:val="16"/>
                <w:szCs w:val="16"/>
              </w:rPr>
            </w:pPr>
            <w:r w:rsidRPr="005F2FD9">
              <w:rPr>
                <w:rFonts w:ascii="Arial" w:hAnsi="Arial" w:cs="Arial"/>
                <w:sz w:val="16"/>
                <w:szCs w:val="16"/>
              </w:rPr>
              <w:t>Empoderamiento de la mujer campesina</w:t>
            </w:r>
          </w:p>
        </w:tc>
        <w:tc>
          <w:tcPr>
            <w:tcW w:w="1560" w:type="dxa"/>
          </w:tcPr>
          <w:p w:rsidR="00F726EA" w:rsidRPr="005F2FD9" w:rsidRDefault="00F726EA" w:rsidP="003E5CFC">
            <w:pPr>
              <w:pStyle w:val="Sinespaciado"/>
              <w:jc w:val="right"/>
              <w:rPr>
                <w:rFonts w:ascii="Arial" w:hAnsi="Arial" w:cs="Arial"/>
                <w:sz w:val="16"/>
                <w:szCs w:val="16"/>
              </w:rPr>
            </w:pPr>
            <w:r w:rsidRPr="005F2FD9">
              <w:rPr>
                <w:rFonts w:ascii="Arial" w:hAnsi="Arial" w:cs="Arial"/>
                <w:sz w:val="16"/>
                <w:szCs w:val="16"/>
              </w:rPr>
              <w:t>17,500</w:t>
            </w:r>
          </w:p>
        </w:tc>
        <w:tc>
          <w:tcPr>
            <w:tcW w:w="1559" w:type="dxa"/>
            <w:vMerge/>
            <w:vAlign w:val="bottom"/>
          </w:tcPr>
          <w:p w:rsidR="00F726EA" w:rsidRPr="005F2FD9" w:rsidRDefault="00F726EA" w:rsidP="003E5CFC">
            <w:pPr>
              <w:pStyle w:val="Sinespaciado"/>
              <w:rPr>
                <w:rFonts w:ascii="Arial" w:hAnsi="Arial" w:cs="Arial"/>
                <w:sz w:val="16"/>
                <w:szCs w:val="16"/>
              </w:rPr>
            </w:pPr>
          </w:p>
        </w:tc>
        <w:tc>
          <w:tcPr>
            <w:tcW w:w="1134" w:type="dxa"/>
            <w:vMerge/>
            <w:vAlign w:val="bottom"/>
          </w:tcPr>
          <w:p w:rsidR="00F726EA" w:rsidRPr="005F2FD9" w:rsidRDefault="00F726EA" w:rsidP="003E5CFC">
            <w:pPr>
              <w:pStyle w:val="Sinespaciado"/>
              <w:rPr>
                <w:rFonts w:ascii="Arial" w:hAnsi="Arial" w:cs="Arial"/>
                <w:sz w:val="16"/>
                <w:szCs w:val="16"/>
              </w:rPr>
            </w:pPr>
          </w:p>
        </w:tc>
      </w:tr>
      <w:tr w:rsidR="000E0F66" w:rsidRPr="005F2FD9" w:rsidTr="003E5CFC">
        <w:trPr>
          <w:jc w:val="center"/>
        </w:trPr>
        <w:tc>
          <w:tcPr>
            <w:tcW w:w="717" w:type="dxa"/>
          </w:tcPr>
          <w:p w:rsidR="000E0F66" w:rsidRPr="005F2FD9" w:rsidRDefault="000E0F66" w:rsidP="003E5CFC">
            <w:pPr>
              <w:pStyle w:val="Sinespaciado"/>
              <w:rPr>
                <w:rFonts w:ascii="Arial" w:hAnsi="Arial" w:cs="Arial"/>
                <w:sz w:val="16"/>
                <w:szCs w:val="16"/>
                <w:lang w:eastAsia="es-MX"/>
              </w:rPr>
            </w:pPr>
          </w:p>
        </w:tc>
        <w:tc>
          <w:tcPr>
            <w:tcW w:w="3247" w:type="dxa"/>
          </w:tcPr>
          <w:p w:rsidR="000E0F66" w:rsidRPr="005F2FD9" w:rsidRDefault="000E0F66" w:rsidP="003E5CFC">
            <w:pPr>
              <w:pStyle w:val="Sinespaciado"/>
              <w:jc w:val="right"/>
              <w:rPr>
                <w:rFonts w:ascii="Arial" w:hAnsi="Arial" w:cs="Arial"/>
                <w:b/>
                <w:sz w:val="16"/>
                <w:szCs w:val="16"/>
              </w:rPr>
            </w:pPr>
            <w:r w:rsidRPr="005F2FD9">
              <w:rPr>
                <w:rFonts w:ascii="Arial" w:hAnsi="Arial" w:cs="Arial"/>
                <w:b/>
                <w:sz w:val="16"/>
                <w:szCs w:val="16"/>
              </w:rPr>
              <w:t>Total</w:t>
            </w:r>
          </w:p>
        </w:tc>
        <w:tc>
          <w:tcPr>
            <w:tcW w:w="1560" w:type="dxa"/>
          </w:tcPr>
          <w:p w:rsidR="000E0F66" w:rsidRPr="005F2FD9" w:rsidRDefault="000E0F66" w:rsidP="003E5CFC">
            <w:pPr>
              <w:pStyle w:val="Sinespaciado"/>
              <w:jc w:val="right"/>
              <w:rPr>
                <w:rFonts w:ascii="Arial" w:hAnsi="Arial" w:cs="Arial"/>
                <w:b/>
                <w:sz w:val="16"/>
                <w:szCs w:val="16"/>
              </w:rPr>
            </w:pPr>
            <w:r w:rsidRPr="005F2FD9">
              <w:rPr>
                <w:rFonts w:ascii="Arial" w:hAnsi="Arial" w:cs="Arial"/>
                <w:b/>
                <w:sz w:val="16"/>
                <w:szCs w:val="16"/>
              </w:rPr>
              <w:t>$</w:t>
            </w:r>
            <w:r w:rsidRPr="005F2FD9">
              <w:rPr>
                <w:rFonts w:ascii="Arial" w:hAnsi="Arial" w:cs="Arial"/>
                <w:b/>
                <w:sz w:val="16"/>
                <w:szCs w:val="16"/>
              </w:rPr>
              <w:fldChar w:fldCharType="begin"/>
            </w:r>
            <w:r w:rsidRPr="005F2FD9">
              <w:rPr>
                <w:rFonts w:ascii="Arial" w:hAnsi="Arial" w:cs="Arial"/>
                <w:b/>
                <w:sz w:val="16"/>
                <w:szCs w:val="16"/>
              </w:rPr>
              <w:instrText xml:space="preserve"> =SUM(ABOVE) </w:instrText>
            </w:r>
            <w:r w:rsidRPr="005F2FD9">
              <w:rPr>
                <w:rFonts w:ascii="Arial" w:hAnsi="Arial" w:cs="Arial"/>
                <w:b/>
                <w:sz w:val="16"/>
                <w:szCs w:val="16"/>
              </w:rPr>
              <w:fldChar w:fldCharType="separate"/>
            </w:r>
            <w:r w:rsidRPr="005F2FD9">
              <w:rPr>
                <w:rFonts w:ascii="Arial" w:hAnsi="Arial" w:cs="Arial"/>
                <w:b/>
                <w:noProof/>
                <w:sz w:val="16"/>
                <w:szCs w:val="16"/>
              </w:rPr>
              <w:t>505,000</w:t>
            </w:r>
            <w:r w:rsidRPr="005F2FD9">
              <w:rPr>
                <w:rFonts w:ascii="Arial" w:hAnsi="Arial" w:cs="Arial"/>
                <w:b/>
                <w:sz w:val="16"/>
                <w:szCs w:val="16"/>
              </w:rPr>
              <w:fldChar w:fldCharType="end"/>
            </w:r>
            <w:r w:rsidRPr="005F2FD9">
              <w:rPr>
                <w:rFonts w:ascii="Arial" w:hAnsi="Arial" w:cs="Arial"/>
                <w:b/>
                <w:sz w:val="16"/>
                <w:szCs w:val="16"/>
              </w:rPr>
              <w:t>.00</w:t>
            </w:r>
          </w:p>
        </w:tc>
        <w:tc>
          <w:tcPr>
            <w:tcW w:w="1559" w:type="dxa"/>
            <w:vAlign w:val="bottom"/>
          </w:tcPr>
          <w:p w:rsidR="000E0F66" w:rsidRPr="005F2FD9" w:rsidRDefault="000E0F66" w:rsidP="003E5CFC">
            <w:pPr>
              <w:pStyle w:val="Sinespaciado"/>
              <w:jc w:val="right"/>
              <w:rPr>
                <w:rFonts w:ascii="Arial" w:hAnsi="Arial" w:cs="Arial"/>
                <w:b/>
                <w:sz w:val="16"/>
                <w:szCs w:val="16"/>
              </w:rPr>
            </w:pPr>
            <w:r w:rsidRPr="005F2FD9">
              <w:rPr>
                <w:rFonts w:ascii="Arial" w:hAnsi="Arial" w:cs="Arial"/>
                <w:b/>
                <w:sz w:val="16"/>
                <w:szCs w:val="16"/>
              </w:rPr>
              <w:t>$494,991.53</w:t>
            </w:r>
          </w:p>
        </w:tc>
        <w:tc>
          <w:tcPr>
            <w:tcW w:w="1134" w:type="dxa"/>
            <w:vAlign w:val="bottom"/>
          </w:tcPr>
          <w:p w:rsidR="000E0F66" w:rsidRPr="005F2FD9" w:rsidRDefault="000E0F66" w:rsidP="003E5CFC">
            <w:pPr>
              <w:pStyle w:val="Sinespaciado"/>
              <w:jc w:val="right"/>
              <w:rPr>
                <w:rFonts w:ascii="Arial" w:hAnsi="Arial" w:cs="Arial"/>
                <w:b/>
                <w:sz w:val="16"/>
                <w:szCs w:val="16"/>
              </w:rPr>
            </w:pPr>
            <w:r w:rsidRPr="005F2FD9">
              <w:rPr>
                <w:rFonts w:ascii="Arial" w:hAnsi="Arial" w:cs="Arial"/>
                <w:b/>
                <w:sz w:val="16"/>
                <w:szCs w:val="16"/>
              </w:rPr>
              <w:t>$10,008.47</w:t>
            </w:r>
          </w:p>
        </w:tc>
      </w:tr>
    </w:tbl>
    <w:p w:rsidR="000E0F66" w:rsidRPr="005F2FD9" w:rsidRDefault="000E0F66" w:rsidP="000E0F66">
      <w:pPr>
        <w:spacing w:after="0" w:line="240" w:lineRule="auto"/>
        <w:rPr>
          <w:rFonts w:ascii="Arial" w:eastAsia="Times New Roman" w:hAnsi="Arial" w:cs="Arial"/>
          <w:sz w:val="24"/>
          <w:szCs w:val="24"/>
          <w:lang w:eastAsia="es-MX"/>
        </w:rPr>
      </w:pPr>
    </w:p>
    <w:p w:rsidR="000E0F66" w:rsidRPr="005F2FD9" w:rsidRDefault="000E0F66" w:rsidP="000E0F66">
      <w:pPr>
        <w:spacing w:after="0" w:line="240" w:lineRule="auto"/>
        <w:rPr>
          <w:rFonts w:ascii="Arial" w:eastAsia="Times New Roman" w:hAnsi="Arial" w:cs="Arial"/>
          <w:sz w:val="24"/>
          <w:szCs w:val="24"/>
          <w:lang w:eastAsia="es-MX"/>
        </w:rPr>
      </w:pPr>
      <w:r w:rsidRPr="005F2FD9">
        <w:rPr>
          <w:rFonts w:ascii="Arial" w:eastAsia="Times New Roman" w:hAnsi="Arial" w:cs="Arial"/>
          <w:sz w:val="24"/>
          <w:szCs w:val="24"/>
          <w:lang w:eastAsia="es-MX"/>
        </w:rPr>
        <w:t>Se le solicita presentar en el SIF lo siguiente:</w:t>
      </w:r>
    </w:p>
    <w:p w:rsidR="000E0F66" w:rsidRPr="005F2FD9" w:rsidRDefault="000E0F66" w:rsidP="000E0F66">
      <w:pPr>
        <w:spacing w:after="0" w:line="240" w:lineRule="auto"/>
        <w:rPr>
          <w:rFonts w:ascii="Arial" w:eastAsia="Times New Roman" w:hAnsi="Arial" w:cs="Arial"/>
          <w:sz w:val="24"/>
          <w:szCs w:val="24"/>
          <w:lang w:eastAsia="es-MX"/>
        </w:rPr>
      </w:pPr>
    </w:p>
    <w:p w:rsidR="000E0F66" w:rsidRPr="005F2FD9" w:rsidRDefault="000E0F66" w:rsidP="000E0F66">
      <w:pPr>
        <w:pStyle w:val="Prrafodelista"/>
        <w:numPr>
          <w:ilvl w:val="0"/>
          <w:numId w:val="31"/>
        </w:numPr>
        <w:spacing w:after="0" w:line="240" w:lineRule="auto"/>
        <w:ind w:left="284" w:hanging="284"/>
        <w:jc w:val="both"/>
        <w:rPr>
          <w:rFonts w:ascii="Arial" w:eastAsia="Times New Roman" w:hAnsi="Arial" w:cs="Arial"/>
          <w:sz w:val="24"/>
          <w:szCs w:val="24"/>
          <w:lang w:eastAsia="es-MX"/>
        </w:rPr>
      </w:pPr>
      <w:r w:rsidRPr="005F2FD9">
        <w:rPr>
          <w:rFonts w:ascii="Arial" w:eastAsia="Times New Roman" w:hAnsi="Arial" w:cs="Arial"/>
          <w:sz w:val="24"/>
          <w:szCs w:val="24"/>
          <w:lang w:eastAsia="es-MX"/>
        </w:rPr>
        <w:t>Indicar el motivo por el cual existe una diferencia entre los montos reportados en su “Programa Anual de Trabajo para la Capacitación, Promoción y Desarrollo del Liderazgo Político de las Mujeres” contra el “Saldo reflejado en la balanza de comprobación consolidada al 31 de diciembre de 2018”, observado en el cuadro que antecede.</w:t>
      </w:r>
    </w:p>
    <w:p w:rsidR="000E0F66" w:rsidRPr="005F2FD9" w:rsidRDefault="000E0F66" w:rsidP="000E0F66">
      <w:pPr>
        <w:pStyle w:val="Prrafodelista"/>
        <w:ind w:left="0"/>
        <w:rPr>
          <w:rFonts w:ascii="Arial" w:eastAsia="Times New Roman" w:hAnsi="Arial" w:cs="Arial"/>
          <w:sz w:val="24"/>
          <w:szCs w:val="24"/>
          <w:lang w:eastAsia="es-MX"/>
        </w:rPr>
      </w:pPr>
    </w:p>
    <w:p w:rsidR="000E0F66" w:rsidRPr="005F2FD9" w:rsidRDefault="000E0F66" w:rsidP="000E0F66">
      <w:pPr>
        <w:pStyle w:val="Prrafodelista"/>
        <w:numPr>
          <w:ilvl w:val="0"/>
          <w:numId w:val="31"/>
        </w:numPr>
        <w:spacing w:after="0" w:line="240" w:lineRule="auto"/>
        <w:ind w:left="284" w:hanging="284"/>
        <w:jc w:val="both"/>
        <w:rPr>
          <w:rFonts w:ascii="Arial" w:eastAsia="Times New Roman" w:hAnsi="Arial" w:cs="Arial"/>
          <w:sz w:val="24"/>
          <w:szCs w:val="24"/>
          <w:lang w:eastAsia="es-MX"/>
        </w:rPr>
      </w:pPr>
      <w:r w:rsidRPr="005F2FD9">
        <w:rPr>
          <w:rFonts w:ascii="Arial" w:eastAsia="Times New Roman" w:hAnsi="Arial" w:cs="Arial"/>
          <w:sz w:val="24"/>
          <w:szCs w:val="24"/>
          <w:lang w:eastAsia="es-MX"/>
        </w:rPr>
        <w:t>Las aclaraciones que a su derecho convengan.</w:t>
      </w:r>
    </w:p>
    <w:p w:rsidR="000E0F66" w:rsidRPr="005F2FD9" w:rsidRDefault="000E0F66" w:rsidP="000E0F66">
      <w:pPr>
        <w:spacing w:after="0" w:line="240" w:lineRule="auto"/>
        <w:rPr>
          <w:rFonts w:ascii="Arial" w:eastAsia="Times New Roman" w:hAnsi="Arial" w:cs="Arial"/>
          <w:sz w:val="24"/>
          <w:szCs w:val="24"/>
          <w:lang w:eastAsia="es-MX"/>
        </w:rPr>
      </w:pPr>
    </w:p>
    <w:p w:rsidR="000E0F66" w:rsidRPr="005F2FD9" w:rsidRDefault="000E0F66" w:rsidP="000E0F66">
      <w:pPr>
        <w:spacing w:after="0" w:line="240" w:lineRule="auto"/>
      </w:pPr>
      <w:r w:rsidRPr="005F2FD9">
        <w:rPr>
          <w:rFonts w:ascii="Arial" w:eastAsia="Times New Roman" w:hAnsi="Arial" w:cs="Arial"/>
          <w:sz w:val="24"/>
          <w:szCs w:val="24"/>
          <w:lang w:eastAsia="es-MX"/>
        </w:rPr>
        <w:t>Lo anterior de conformidad con lo dispuesto en los artículos 39, numeral 3, inciso c), 165, numeral 5 y 172 del RF.</w:t>
      </w:r>
    </w:p>
    <w:p w:rsidR="00B22A39" w:rsidRPr="005F2FD9" w:rsidRDefault="00B22A39" w:rsidP="00B22A39">
      <w:pPr>
        <w:tabs>
          <w:tab w:val="left" w:pos="2891"/>
        </w:tabs>
        <w:spacing w:after="0" w:line="240" w:lineRule="auto"/>
        <w:jc w:val="both"/>
        <w:rPr>
          <w:rFonts w:ascii="Arial" w:hAnsi="Arial" w:cs="Arial"/>
          <w:b/>
          <w:sz w:val="24"/>
          <w:szCs w:val="24"/>
        </w:rPr>
      </w:pPr>
    </w:p>
    <w:p w:rsidR="00B22A39" w:rsidRPr="005F2FD9" w:rsidRDefault="00B22A39" w:rsidP="00B22A39">
      <w:pPr>
        <w:tabs>
          <w:tab w:val="left" w:pos="2891"/>
        </w:tabs>
        <w:spacing w:after="0" w:line="240" w:lineRule="auto"/>
        <w:jc w:val="both"/>
        <w:rPr>
          <w:rFonts w:ascii="Arial" w:hAnsi="Arial" w:cs="Arial"/>
          <w:b/>
          <w:sz w:val="24"/>
          <w:szCs w:val="24"/>
          <w:u w:val="single"/>
        </w:rPr>
      </w:pPr>
      <w:r w:rsidRPr="005F2FD9">
        <w:rPr>
          <w:rFonts w:ascii="Arial" w:hAnsi="Arial" w:cs="Arial"/>
          <w:b/>
          <w:sz w:val="24"/>
          <w:szCs w:val="24"/>
          <w:u w:val="single"/>
        </w:rPr>
        <w:t>Cuentas de balance</w:t>
      </w:r>
    </w:p>
    <w:p w:rsidR="00B22A39" w:rsidRPr="005F2FD9" w:rsidRDefault="00B22A39" w:rsidP="00B22A39">
      <w:pPr>
        <w:tabs>
          <w:tab w:val="left" w:pos="2891"/>
        </w:tabs>
        <w:spacing w:after="0" w:line="240" w:lineRule="auto"/>
        <w:jc w:val="both"/>
        <w:rPr>
          <w:rFonts w:ascii="Arial" w:hAnsi="Arial" w:cs="Arial"/>
          <w:b/>
          <w:sz w:val="24"/>
          <w:szCs w:val="24"/>
        </w:rPr>
      </w:pPr>
    </w:p>
    <w:p w:rsidR="00B22A39" w:rsidRPr="005F2FD9" w:rsidRDefault="00B22A39" w:rsidP="00B22A39">
      <w:pPr>
        <w:tabs>
          <w:tab w:val="left" w:pos="2891"/>
        </w:tabs>
        <w:spacing w:after="0" w:line="240" w:lineRule="auto"/>
        <w:jc w:val="both"/>
        <w:rPr>
          <w:rFonts w:ascii="Arial" w:hAnsi="Arial" w:cs="Arial"/>
          <w:b/>
          <w:sz w:val="24"/>
          <w:szCs w:val="24"/>
        </w:rPr>
      </w:pPr>
      <w:r w:rsidRPr="005F2FD9">
        <w:rPr>
          <w:rFonts w:ascii="Arial" w:hAnsi="Arial" w:cs="Arial"/>
          <w:b/>
          <w:sz w:val="24"/>
          <w:szCs w:val="24"/>
        </w:rPr>
        <w:t>Bancos</w:t>
      </w:r>
    </w:p>
    <w:p w:rsidR="00B22A39" w:rsidRPr="005F2FD9" w:rsidRDefault="00B22A39" w:rsidP="00B22A39">
      <w:pPr>
        <w:tabs>
          <w:tab w:val="left" w:pos="2891"/>
        </w:tabs>
        <w:spacing w:after="0" w:line="240" w:lineRule="auto"/>
        <w:jc w:val="both"/>
        <w:rPr>
          <w:rFonts w:ascii="Arial" w:hAnsi="Arial" w:cs="Arial"/>
          <w:b/>
          <w:sz w:val="24"/>
          <w:szCs w:val="24"/>
        </w:rPr>
      </w:pPr>
    </w:p>
    <w:p w:rsidR="00B22A39" w:rsidRPr="005F2FD9" w:rsidRDefault="00B22A39" w:rsidP="00B22A39">
      <w:pPr>
        <w:pStyle w:val="Prrafodelista"/>
        <w:numPr>
          <w:ilvl w:val="0"/>
          <w:numId w:val="9"/>
        </w:numPr>
        <w:spacing w:after="0" w:line="240" w:lineRule="auto"/>
        <w:jc w:val="both"/>
        <w:rPr>
          <w:rFonts w:ascii="Arial" w:hAnsi="Arial" w:cs="Arial"/>
          <w:sz w:val="24"/>
          <w:szCs w:val="24"/>
        </w:rPr>
      </w:pPr>
      <w:r w:rsidRPr="005F2FD9">
        <w:rPr>
          <w:rFonts w:ascii="Arial" w:hAnsi="Arial" w:cs="Arial"/>
          <w:sz w:val="24"/>
          <w:szCs w:val="24"/>
        </w:rPr>
        <w:t xml:space="preserve">De </w:t>
      </w:r>
      <w:r w:rsidRPr="005F2FD9">
        <w:rPr>
          <w:rFonts w:ascii="Arial" w:eastAsia="Times New Roman" w:hAnsi="Arial" w:cs="Arial"/>
          <w:sz w:val="24"/>
          <w:szCs w:val="24"/>
          <w:lang w:eastAsia="es-MX"/>
        </w:rPr>
        <w:t>la</w:t>
      </w:r>
      <w:r w:rsidRPr="005F2FD9">
        <w:rPr>
          <w:rFonts w:ascii="Arial" w:hAnsi="Arial" w:cs="Arial"/>
          <w:sz w:val="24"/>
          <w:szCs w:val="24"/>
        </w:rPr>
        <w:t xml:space="preserve"> revisión a la documentación presentada por el sujeto obligado en el SIF, se identificaron dos cuentas bancarias, sin embargo, se observó que omitió presentar los estados de cuenta, las conciliaciones bancarias, así como la evidencia de la cancelación como se detallan a continuación:</w:t>
      </w:r>
    </w:p>
    <w:p w:rsidR="00B22A39" w:rsidRPr="005F2FD9" w:rsidRDefault="00B22A39" w:rsidP="005B7BEB">
      <w:pPr>
        <w:spacing w:after="0" w:line="240" w:lineRule="auto"/>
        <w:jc w:val="both"/>
        <w:rPr>
          <w:rFonts w:ascii="Arial" w:hAnsi="Arial" w:cs="Arial"/>
          <w:sz w:val="24"/>
          <w:szCs w:val="24"/>
        </w:rPr>
      </w:pPr>
    </w:p>
    <w:tbl>
      <w:tblPr>
        <w:tblW w:w="8866" w:type="dxa"/>
        <w:jc w:val="center"/>
        <w:tblCellMar>
          <w:left w:w="70" w:type="dxa"/>
          <w:right w:w="70" w:type="dxa"/>
        </w:tblCellMar>
        <w:tblLook w:val="04A0" w:firstRow="1" w:lastRow="0" w:firstColumn="1" w:lastColumn="0" w:noHBand="0" w:noVBand="1"/>
      </w:tblPr>
      <w:tblGrid>
        <w:gridCol w:w="1129"/>
        <w:gridCol w:w="1742"/>
        <w:gridCol w:w="1094"/>
        <w:gridCol w:w="1207"/>
        <w:gridCol w:w="1341"/>
        <w:gridCol w:w="1270"/>
        <w:gridCol w:w="1083"/>
      </w:tblGrid>
      <w:tr w:rsidR="00B22A39" w:rsidRPr="005F2FD9" w:rsidTr="00B22A39">
        <w:trPr>
          <w:trHeight w:val="332"/>
          <w:tblHeader/>
          <w:jc w:val="center"/>
        </w:trPr>
        <w:tc>
          <w:tcPr>
            <w:tcW w:w="1129" w:type="dxa"/>
            <w:vMerge w:val="restart"/>
            <w:tcBorders>
              <w:top w:val="single" w:sz="4" w:space="0" w:color="auto"/>
              <w:left w:val="single" w:sz="4" w:space="0" w:color="auto"/>
              <w:right w:val="single" w:sz="4" w:space="0" w:color="auto"/>
            </w:tcBorders>
            <w:shd w:val="clear" w:color="auto" w:fill="auto"/>
            <w:hideMark/>
          </w:tcPr>
          <w:p w:rsidR="00B22A39" w:rsidRPr="005F2FD9" w:rsidRDefault="00B22A39" w:rsidP="00B22A39">
            <w:pPr>
              <w:spacing w:after="0" w:line="240" w:lineRule="auto"/>
              <w:jc w:val="center"/>
              <w:rPr>
                <w:rFonts w:ascii="Arial" w:hAnsi="Arial" w:cs="Arial"/>
                <w:b/>
                <w:bCs/>
                <w:color w:val="000000"/>
                <w:sz w:val="16"/>
                <w:szCs w:val="16"/>
                <w:lang w:eastAsia="es-MX"/>
              </w:rPr>
            </w:pPr>
            <w:r w:rsidRPr="005F2FD9">
              <w:rPr>
                <w:rFonts w:ascii="Arial" w:hAnsi="Arial" w:cs="Arial"/>
                <w:b/>
                <w:bCs/>
                <w:color w:val="000000"/>
                <w:sz w:val="16"/>
                <w:szCs w:val="16"/>
                <w:lang w:eastAsia="es-MX"/>
              </w:rPr>
              <w:t xml:space="preserve">Institución Financiera </w:t>
            </w:r>
          </w:p>
        </w:tc>
        <w:tc>
          <w:tcPr>
            <w:tcW w:w="1742" w:type="dxa"/>
            <w:vMerge w:val="restart"/>
            <w:tcBorders>
              <w:top w:val="single" w:sz="4" w:space="0" w:color="auto"/>
              <w:left w:val="nil"/>
              <w:right w:val="single" w:sz="4" w:space="0" w:color="auto"/>
            </w:tcBorders>
            <w:shd w:val="clear" w:color="auto" w:fill="auto"/>
            <w:hideMark/>
          </w:tcPr>
          <w:p w:rsidR="00B22A39" w:rsidRPr="005F2FD9" w:rsidRDefault="00B22A39" w:rsidP="00B22A39">
            <w:pPr>
              <w:spacing w:after="0" w:line="240" w:lineRule="auto"/>
              <w:jc w:val="center"/>
              <w:rPr>
                <w:rFonts w:ascii="Arial" w:hAnsi="Arial" w:cs="Arial"/>
                <w:b/>
                <w:bCs/>
                <w:color w:val="000000"/>
                <w:sz w:val="16"/>
                <w:szCs w:val="16"/>
                <w:lang w:eastAsia="es-MX"/>
              </w:rPr>
            </w:pPr>
            <w:r w:rsidRPr="005F2FD9">
              <w:rPr>
                <w:rFonts w:ascii="Arial" w:hAnsi="Arial" w:cs="Arial"/>
                <w:b/>
                <w:bCs/>
                <w:color w:val="000000"/>
                <w:sz w:val="16"/>
                <w:szCs w:val="16"/>
                <w:lang w:eastAsia="es-MX"/>
              </w:rPr>
              <w:t xml:space="preserve">Cuenta </w:t>
            </w:r>
            <w:proofErr w:type="spellStart"/>
            <w:r w:rsidRPr="005F2FD9">
              <w:rPr>
                <w:rFonts w:ascii="Arial" w:hAnsi="Arial" w:cs="Arial"/>
                <w:b/>
                <w:bCs/>
                <w:color w:val="000000"/>
                <w:sz w:val="16"/>
                <w:szCs w:val="16"/>
                <w:lang w:eastAsia="es-MX"/>
              </w:rPr>
              <w:t>Clabe</w:t>
            </w:r>
            <w:proofErr w:type="spellEnd"/>
          </w:p>
        </w:tc>
        <w:tc>
          <w:tcPr>
            <w:tcW w:w="1094" w:type="dxa"/>
            <w:vMerge w:val="restart"/>
            <w:tcBorders>
              <w:top w:val="single" w:sz="4" w:space="0" w:color="auto"/>
              <w:left w:val="nil"/>
              <w:right w:val="single" w:sz="4" w:space="0" w:color="auto"/>
            </w:tcBorders>
            <w:shd w:val="clear" w:color="auto" w:fill="auto"/>
            <w:hideMark/>
          </w:tcPr>
          <w:p w:rsidR="00B22A39" w:rsidRPr="005F2FD9" w:rsidRDefault="00B22A39" w:rsidP="00B22A39">
            <w:pPr>
              <w:spacing w:after="0" w:line="240" w:lineRule="auto"/>
              <w:jc w:val="center"/>
              <w:rPr>
                <w:rFonts w:ascii="Arial" w:hAnsi="Arial" w:cs="Arial"/>
                <w:b/>
                <w:bCs/>
                <w:color w:val="000000"/>
                <w:sz w:val="16"/>
                <w:szCs w:val="16"/>
                <w:lang w:eastAsia="es-MX"/>
              </w:rPr>
            </w:pPr>
            <w:r w:rsidRPr="005F2FD9">
              <w:rPr>
                <w:rFonts w:ascii="Arial" w:hAnsi="Arial" w:cs="Arial"/>
                <w:b/>
                <w:bCs/>
                <w:color w:val="000000"/>
                <w:sz w:val="16"/>
                <w:szCs w:val="16"/>
                <w:lang w:eastAsia="es-MX"/>
              </w:rPr>
              <w:t>Número de Cuenta</w:t>
            </w:r>
          </w:p>
        </w:tc>
        <w:tc>
          <w:tcPr>
            <w:tcW w:w="1207" w:type="dxa"/>
            <w:vMerge w:val="restart"/>
            <w:tcBorders>
              <w:top w:val="single" w:sz="4" w:space="0" w:color="auto"/>
              <w:left w:val="nil"/>
              <w:right w:val="single" w:sz="4" w:space="0" w:color="auto"/>
            </w:tcBorders>
            <w:shd w:val="clear" w:color="auto" w:fill="auto"/>
            <w:hideMark/>
          </w:tcPr>
          <w:p w:rsidR="00B22A39" w:rsidRPr="005F2FD9" w:rsidRDefault="00B22A39" w:rsidP="00B22A39">
            <w:pPr>
              <w:spacing w:after="0" w:line="240" w:lineRule="auto"/>
              <w:jc w:val="center"/>
              <w:rPr>
                <w:rFonts w:ascii="Arial" w:hAnsi="Arial" w:cs="Arial"/>
                <w:b/>
                <w:bCs/>
                <w:color w:val="000000"/>
                <w:sz w:val="16"/>
                <w:szCs w:val="16"/>
                <w:lang w:eastAsia="es-MX"/>
              </w:rPr>
            </w:pPr>
            <w:r w:rsidRPr="005F2FD9">
              <w:rPr>
                <w:rFonts w:ascii="Arial" w:hAnsi="Arial" w:cs="Arial"/>
                <w:b/>
                <w:bCs/>
                <w:color w:val="000000"/>
                <w:sz w:val="16"/>
                <w:szCs w:val="16"/>
                <w:lang w:eastAsia="es-MX"/>
              </w:rPr>
              <w:t>Nomenclatura de la Cuenta</w:t>
            </w:r>
          </w:p>
        </w:tc>
        <w:tc>
          <w:tcPr>
            <w:tcW w:w="3694" w:type="dxa"/>
            <w:gridSpan w:val="3"/>
            <w:tcBorders>
              <w:top w:val="single" w:sz="4" w:space="0" w:color="auto"/>
              <w:left w:val="nil"/>
              <w:bottom w:val="single" w:sz="4" w:space="0" w:color="auto"/>
              <w:right w:val="single" w:sz="4" w:space="0" w:color="auto"/>
            </w:tcBorders>
            <w:shd w:val="clear" w:color="auto" w:fill="auto"/>
            <w:hideMark/>
          </w:tcPr>
          <w:p w:rsidR="00B22A39" w:rsidRPr="005F2FD9" w:rsidRDefault="00B22A39" w:rsidP="00B22A39">
            <w:pPr>
              <w:spacing w:after="0" w:line="240" w:lineRule="auto"/>
              <w:jc w:val="center"/>
              <w:rPr>
                <w:rFonts w:ascii="Arial" w:hAnsi="Arial" w:cs="Arial"/>
                <w:b/>
                <w:bCs/>
                <w:color w:val="000000"/>
                <w:sz w:val="16"/>
                <w:szCs w:val="16"/>
                <w:lang w:eastAsia="es-MX"/>
              </w:rPr>
            </w:pPr>
            <w:r w:rsidRPr="005F2FD9">
              <w:rPr>
                <w:rFonts w:ascii="Arial" w:hAnsi="Arial" w:cs="Arial"/>
                <w:b/>
                <w:bCs/>
                <w:color w:val="000000"/>
                <w:sz w:val="16"/>
                <w:szCs w:val="16"/>
                <w:lang w:eastAsia="es-MX"/>
              </w:rPr>
              <w:t>Documentación Faltante</w:t>
            </w:r>
          </w:p>
        </w:tc>
      </w:tr>
      <w:tr w:rsidR="00B22A39" w:rsidRPr="005F2FD9" w:rsidTr="00B22A39">
        <w:trPr>
          <w:trHeight w:val="703"/>
          <w:tblHeader/>
          <w:jc w:val="center"/>
        </w:trPr>
        <w:tc>
          <w:tcPr>
            <w:tcW w:w="1129" w:type="dxa"/>
            <w:vMerge/>
            <w:tcBorders>
              <w:left w:val="single" w:sz="4" w:space="0" w:color="auto"/>
              <w:bottom w:val="single" w:sz="4" w:space="0" w:color="auto"/>
              <w:right w:val="single" w:sz="4" w:space="0" w:color="auto"/>
            </w:tcBorders>
            <w:shd w:val="clear" w:color="auto" w:fill="auto"/>
          </w:tcPr>
          <w:p w:rsidR="00B22A39" w:rsidRPr="005F2FD9" w:rsidRDefault="00B22A39" w:rsidP="00B22A39">
            <w:pPr>
              <w:spacing w:after="0" w:line="240" w:lineRule="auto"/>
              <w:jc w:val="center"/>
              <w:rPr>
                <w:rFonts w:ascii="Arial" w:hAnsi="Arial" w:cs="Arial"/>
                <w:b/>
                <w:bCs/>
                <w:color w:val="000000"/>
                <w:sz w:val="16"/>
                <w:szCs w:val="16"/>
                <w:lang w:eastAsia="es-MX"/>
              </w:rPr>
            </w:pPr>
          </w:p>
        </w:tc>
        <w:tc>
          <w:tcPr>
            <w:tcW w:w="1742" w:type="dxa"/>
            <w:vMerge/>
            <w:tcBorders>
              <w:left w:val="nil"/>
              <w:bottom w:val="single" w:sz="4" w:space="0" w:color="auto"/>
              <w:right w:val="single" w:sz="4" w:space="0" w:color="auto"/>
            </w:tcBorders>
            <w:shd w:val="clear" w:color="auto" w:fill="auto"/>
          </w:tcPr>
          <w:p w:rsidR="00B22A39" w:rsidRPr="005F2FD9" w:rsidRDefault="00B22A39" w:rsidP="00B22A39">
            <w:pPr>
              <w:spacing w:after="0" w:line="240" w:lineRule="auto"/>
              <w:jc w:val="center"/>
              <w:rPr>
                <w:rFonts w:ascii="Arial" w:hAnsi="Arial" w:cs="Arial"/>
                <w:b/>
                <w:bCs/>
                <w:color w:val="000000"/>
                <w:sz w:val="16"/>
                <w:szCs w:val="16"/>
                <w:lang w:eastAsia="es-MX"/>
              </w:rPr>
            </w:pPr>
          </w:p>
        </w:tc>
        <w:tc>
          <w:tcPr>
            <w:tcW w:w="1094" w:type="dxa"/>
            <w:vMerge/>
            <w:tcBorders>
              <w:left w:val="nil"/>
              <w:bottom w:val="single" w:sz="4" w:space="0" w:color="auto"/>
              <w:right w:val="single" w:sz="4" w:space="0" w:color="auto"/>
            </w:tcBorders>
            <w:shd w:val="clear" w:color="auto" w:fill="auto"/>
          </w:tcPr>
          <w:p w:rsidR="00B22A39" w:rsidRPr="005F2FD9" w:rsidRDefault="00B22A39" w:rsidP="00B22A39">
            <w:pPr>
              <w:spacing w:after="0" w:line="240" w:lineRule="auto"/>
              <w:jc w:val="center"/>
              <w:rPr>
                <w:rFonts w:ascii="Arial" w:hAnsi="Arial" w:cs="Arial"/>
                <w:b/>
                <w:bCs/>
                <w:color w:val="000000"/>
                <w:sz w:val="16"/>
                <w:szCs w:val="16"/>
                <w:lang w:eastAsia="es-MX"/>
              </w:rPr>
            </w:pPr>
          </w:p>
        </w:tc>
        <w:tc>
          <w:tcPr>
            <w:tcW w:w="1207" w:type="dxa"/>
            <w:vMerge/>
            <w:tcBorders>
              <w:left w:val="nil"/>
              <w:bottom w:val="single" w:sz="4" w:space="0" w:color="auto"/>
              <w:right w:val="single" w:sz="4" w:space="0" w:color="auto"/>
            </w:tcBorders>
            <w:shd w:val="clear" w:color="auto" w:fill="auto"/>
          </w:tcPr>
          <w:p w:rsidR="00B22A39" w:rsidRPr="005F2FD9" w:rsidRDefault="00B22A39" w:rsidP="00B22A39">
            <w:pPr>
              <w:spacing w:after="0" w:line="240" w:lineRule="auto"/>
              <w:jc w:val="center"/>
              <w:rPr>
                <w:rFonts w:ascii="Arial" w:hAnsi="Arial" w:cs="Arial"/>
                <w:b/>
                <w:bCs/>
                <w:color w:val="000000"/>
                <w:sz w:val="16"/>
                <w:szCs w:val="16"/>
                <w:lang w:eastAsia="es-MX"/>
              </w:rPr>
            </w:pPr>
          </w:p>
        </w:tc>
        <w:tc>
          <w:tcPr>
            <w:tcW w:w="1341" w:type="dxa"/>
            <w:tcBorders>
              <w:top w:val="single" w:sz="4" w:space="0" w:color="auto"/>
              <w:left w:val="nil"/>
              <w:bottom w:val="single" w:sz="4" w:space="0" w:color="auto"/>
              <w:right w:val="single" w:sz="4" w:space="0" w:color="auto"/>
            </w:tcBorders>
            <w:shd w:val="clear" w:color="auto" w:fill="auto"/>
          </w:tcPr>
          <w:p w:rsidR="00B22A39" w:rsidRPr="005F2FD9" w:rsidRDefault="00B22A39" w:rsidP="00B22A39">
            <w:pPr>
              <w:spacing w:after="0" w:line="240" w:lineRule="auto"/>
              <w:jc w:val="center"/>
              <w:rPr>
                <w:rFonts w:ascii="Arial" w:hAnsi="Arial" w:cs="Arial"/>
                <w:b/>
                <w:bCs/>
                <w:color w:val="000000"/>
                <w:sz w:val="16"/>
                <w:szCs w:val="16"/>
                <w:lang w:eastAsia="es-MX"/>
              </w:rPr>
            </w:pPr>
            <w:r w:rsidRPr="005F2FD9">
              <w:rPr>
                <w:rFonts w:ascii="Arial" w:hAnsi="Arial" w:cs="Arial"/>
                <w:b/>
                <w:bCs/>
                <w:color w:val="000000"/>
                <w:sz w:val="16"/>
                <w:szCs w:val="16"/>
                <w:lang w:eastAsia="es-MX"/>
              </w:rPr>
              <w:t>Estados de Cuenta</w:t>
            </w:r>
          </w:p>
        </w:tc>
        <w:tc>
          <w:tcPr>
            <w:tcW w:w="1270" w:type="dxa"/>
            <w:tcBorders>
              <w:top w:val="single" w:sz="4" w:space="0" w:color="auto"/>
              <w:left w:val="nil"/>
              <w:bottom w:val="single" w:sz="4" w:space="0" w:color="auto"/>
              <w:right w:val="single" w:sz="4" w:space="0" w:color="auto"/>
            </w:tcBorders>
            <w:shd w:val="clear" w:color="auto" w:fill="auto"/>
          </w:tcPr>
          <w:p w:rsidR="00B22A39" w:rsidRPr="005F2FD9" w:rsidRDefault="00B22A39" w:rsidP="00B22A39">
            <w:pPr>
              <w:spacing w:after="0" w:line="240" w:lineRule="auto"/>
              <w:jc w:val="center"/>
              <w:rPr>
                <w:rFonts w:ascii="Arial" w:hAnsi="Arial" w:cs="Arial"/>
                <w:b/>
                <w:bCs/>
                <w:color w:val="000000"/>
                <w:sz w:val="16"/>
                <w:szCs w:val="16"/>
                <w:lang w:eastAsia="es-MX"/>
              </w:rPr>
            </w:pPr>
            <w:r w:rsidRPr="005F2FD9">
              <w:rPr>
                <w:rFonts w:ascii="Arial" w:hAnsi="Arial" w:cs="Arial"/>
                <w:b/>
                <w:bCs/>
                <w:color w:val="000000"/>
                <w:sz w:val="16"/>
                <w:szCs w:val="16"/>
                <w:lang w:eastAsia="es-MX"/>
              </w:rPr>
              <w:t>Conciliaciones Bancarias</w:t>
            </w:r>
          </w:p>
        </w:tc>
        <w:tc>
          <w:tcPr>
            <w:tcW w:w="1083" w:type="dxa"/>
            <w:tcBorders>
              <w:top w:val="single" w:sz="4" w:space="0" w:color="auto"/>
              <w:left w:val="nil"/>
              <w:bottom w:val="single" w:sz="4" w:space="0" w:color="auto"/>
              <w:right w:val="single" w:sz="4" w:space="0" w:color="auto"/>
            </w:tcBorders>
          </w:tcPr>
          <w:p w:rsidR="00B22A39" w:rsidRPr="005F2FD9" w:rsidRDefault="00B22A39" w:rsidP="00B22A39">
            <w:pPr>
              <w:spacing w:after="0" w:line="240" w:lineRule="auto"/>
              <w:jc w:val="center"/>
              <w:rPr>
                <w:rFonts w:ascii="Arial" w:hAnsi="Arial" w:cs="Arial"/>
                <w:b/>
                <w:bCs/>
                <w:color w:val="000000"/>
                <w:sz w:val="16"/>
                <w:szCs w:val="16"/>
                <w:lang w:eastAsia="es-MX"/>
              </w:rPr>
            </w:pPr>
            <w:r w:rsidRPr="005F2FD9">
              <w:rPr>
                <w:rFonts w:ascii="Arial" w:hAnsi="Arial" w:cs="Arial"/>
                <w:b/>
                <w:bCs/>
                <w:color w:val="000000"/>
                <w:sz w:val="16"/>
                <w:szCs w:val="16"/>
                <w:lang w:eastAsia="es-MX"/>
              </w:rPr>
              <w:t>Cancelación  Cuenta Bancaria</w:t>
            </w:r>
          </w:p>
        </w:tc>
      </w:tr>
      <w:tr w:rsidR="00B22A39" w:rsidRPr="005F2FD9" w:rsidTr="003E5CFC">
        <w:trPr>
          <w:trHeight w:val="20"/>
          <w:jc w:val="center"/>
        </w:trPr>
        <w:tc>
          <w:tcPr>
            <w:tcW w:w="1129" w:type="dxa"/>
            <w:tcBorders>
              <w:top w:val="nil"/>
              <w:left w:val="single" w:sz="4" w:space="0" w:color="auto"/>
              <w:bottom w:val="single" w:sz="4" w:space="0" w:color="auto"/>
              <w:right w:val="single" w:sz="4" w:space="0" w:color="auto"/>
            </w:tcBorders>
            <w:shd w:val="clear" w:color="auto" w:fill="auto"/>
            <w:vAlign w:val="center"/>
          </w:tcPr>
          <w:p w:rsidR="00B22A39" w:rsidRPr="005F2FD9" w:rsidRDefault="00B22A39" w:rsidP="00A263FD">
            <w:pPr>
              <w:spacing w:after="0" w:line="240" w:lineRule="auto"/>
              <w:rPr>
                <w:rFonts w:ascii="Arial" w:hAnsi="Arial" w:cs="Arial"/>
                <w:sz w:val="16"/>
                <w:szCs w:val="16"/>
                <w:lang w:eastAsia="es-MX"/>
              </w:rPr>
            </w:pPr>
            <w:r w:rsidRPr="005F2FD9">
              <w:rPr>
                <w:rFonts w:ascii="Arial" w:hAnsi="Arial" w:cs="Arial"/>
                <w:sz w:val="16"/>
                <w:szCs w:val="16"/>
              </w:rPr>
              <w:t>Banco Mercantil del Norte, S.A.</w:t>
            </w:r>
          </w:p>
        </w:tc>
        <w:tc>
          <w:tcPr>
            <w:tcW w:w="1742" w:type="dxa"/>
            <w:tcBorders>
              <w:top w:val="nil"/>
              <w:left w:val="nil"/>
              <w:bottom w:val="single" w:sz="4" w:space="0" w:color="auto"/>
              <w:right w:val="single" w:sz="4" w:space="0" w:color="auto"/>
            </w:tcBorders>
            <w:shd w:val="clear" w:color="auto" w:fill="auto"/>
            <w:noWrap/>
          </w:tcPr>
          <w:p w:rsidR="00B22A39" w:rsidRPr="005F2FD9" w:rsidRDefault="00B22A39" w:rsidP="003E5CFC">
            <w:pPr>
              <w:spacing w:after="0" w:line="240" w:lineRule="auto"/>
              <w:jc w:val="center"/>
              <w:rPr>
                <w:rFonts w:ascii="Arial" w:hAnsi="Arial" w:cs="Arial"/>
                <w:sz w:val="16"/>
                <w:szCs w:val="16"/>
              </w:rPr>
            </w:pPr>
            <w:r w:rsidRPr="005F2FD9">
              <w:rPr>
                <w:rFonts w:ascii="Arial" w:hAnsi="Arial" w:cs="Arial"/>
                <w:sz w:val="16"/>
                <w:szCs w:val="16"/>
              </w:rPr>
              <w:t>072190001840702434</w:t>
            </w:r>
          </w:p>
        </w:tc>
        <w:tc>
          <w:tcPr>
            <w:tcW w:w="1094" w:type="dxa"/>
            <w:tcBorders>
              <w:top w:val="nil"/>
              <w:left w:val="nil"/>
              <w:bottom w:val="single" w:sz="4" w:space="0" w:color="auto"/>
              <w:right w:val="single" w:sz="4" w:space="0" w:color="auto"/>
            </w:tcBorders>
            <w:shd w:val="clear" w:color="auto" w:fill="auto"/>
            <w:noWrap/>
          </w:tcPr>
          <w:p w:rsidR="00B22A39" w:rsidRPr="005F2FD9" w:rsidRDefault="00B22A39" w:rsidP="003E5CFC">
            <w:pPr>
              <w:spacing w:after="0" w:line="240" w:lineRule="auto"/>
              <w:jc w:val="center"/>
              <w:rPr>
                <w:rFonts w:ascii="Arial" w:hAnsi="Arial" w:cs="Arial"/>
                <w:sz w:val="16"/>
                <w:szCs w:val="16"/>
              </w:rPr>
            </w:pPr>
            <w:r w:rsidRPr="005F2FD9">
              <w:rPr>
                <w:rFonts w:ascii="Arial" w:hAnsi="Arial" w:cs="Arial"/>
                <w:sz w:val="16"/>
                <w:szCs w:val="16"/>
              </w:rPr>
              <w:t>184070243</w:t>
            </w:r>
          </w:p>
        </w:tc>
        <w:tc>
          <w:tcPr>
            <w:tcW w:w="1207" w:type="dxa"/>
            <w:tcBorders>
              <w:top w:val="nil"/>
              <w:left w:val="nil"/>
              <w:bottom w:val="single" w:sz="4" w:space="0" w:color="auto"/>
              <w:right w:val="single" w:sz="4" w:space="0" w:color="auto"/>
            </w:tcBorders>
            <w:shd w:val="clear" w:color="auto" w:fill="auto"/>
          </w:tcPr>
          <w:p w:rsidR="00B22A39" w:rsidRPr="005F2FD9" w:rsidRDefault="00B22A39" w:rsidP="003E5CFC">
            <w:pPr>
              <w:spacing w:after="0" w:line="240" w:lineRule="auto"/>
              <w:jc w:val="center"/>
              <w:rPr>
                <w:rFonts w:ascii="Arial" w:hAnsi="Arial" w:cs="Arial"/>
                <w:sz w:val="16"/>
                <w:szCs w:val="16"/>
              </w:rPr>
            </w:pPr>
            <w:r w:rsidRPr="005F2FD9">
              <w:rPr>
                <w:rFonts w:ascii="Arial" w:hAnsi="Arial" w:cs="Arial"/>
                <w:sz w:val="16"/>
                <w:szCs w:val="16"/>
              </w:rPr>
              <w:t>CBAM</w:t>
            </w:r>
          </w:p>
        </w:tc>
        <w:tc>
          <w:tcPr>
            <w:tcW w:w="1341" w:type="dxa"/>
            <w:tcBorders>
              <w:top w:val="nil"/>
              <w:left w:val="nil"/>
              <w:bottom w:val="single" w:sz="4" w:space="0" w:color="auto"/>
              <w:right w:val="single" w:sz="4" w:space="0" w:color="auto"/>
            </w:tcBorders>
            <w:shd w:val="clear" w:color="auto" w:fill="auto"/>
          </w:tcPr>
          <w:p w:rsidR="00B22A39" w:rsidRPr="005F2FD9" w:rsidRDefault="00B22A39" w:rsidP="003E5CFC">
            <w:pPr>
              <w:spacing w:after="0" w:line="240" w:lineRule="auto"/>
              <w:jc w:val="center"/>
              <w:rPr>
                <w:rFonts w:ascii="Arial" w:hAnsi="Arial" w:cs="Arial"/>
                <w:color w:val="000000"/>
                <w:sz w:val="16"/>
                <w:szCs w:val="16"/>
                <w:lang w:eastAsia="es-MX"/>
              </w:rPr>
            </w:pPr>
            <w:r w:rsidRPr="005F2FD9">
              <w:rPr>
                <w:rFonts w:ascii="Arial" w:hAnsi="Arial" w:cs="Arial"/>
                <w:color w:val="000000"/>
                <w:sz w:val="16"/>
                <w:szCs w:val="16"/>
                <w:lang w:eastAsia="es-MX"/>
              </w:rPr>
              <w:t>Enero a Diciembre</w:t>
            </w:r>
          </w:p>
        </w:tc>
        <w:tc>
          <w:tcPr>
            <w:tcW w:w="1270" w:type="dxa"/>
            <w:tcBorders>
              <w:top w:val="nil"/>
              <w:left w:val="nil"/>
              <w:bottom w:val="single" w:sz="4" w:space="0" w:color="auto"/>
              <w:right w:val="single" w:sz="4" w:space="0" w:color="auto"/>
            </w:tcBorders>
            <w:shd w:val="clear" w:color="auto" w:fill="auto"/>
          </w:tcPr>
          <w:p w:rsidR="00B22A39" w:rsidRPr="005F2FD9" w:rsidRDefault="00B22A39" w:rsidP="003E5CFC">
            <w:pPr>
              <w:spacing w:after="0" w:line="240" w:lineRule="auto"/>
              <w:jc w:val="center"/>
              <w:rPr>
                <w:rFonts w:ascii="Arial" w:hAnsi="Arial" w:cs="Arial"/>
                <w:color w:val="000000"/>
                <w:sz w:val="16"/>
                <w:szCs w:val="16"/>
                <w:lang w:eastAsia="es-MX"/>
              </w:rPr>
            </w:pPr>
            <w:r w:rsidRPr="005F2FD9">
              <w:rPr>
                <w:rFonts w:ascii="Arial" w:hAnsi="Arial" w:cs="Arial"/>
                <w:color w:val="000000"/>
                <w:sz w:val="16"/>
                <w:szCs w:val="16"/>
                <w:lang w:eastAsia="es-MX"/>
              </w:rPr>
              <w:t>Enero a Diciembre 2018</w:t>
            </w:r>
          </w:p>
        </w:tc>
        <w:tc>
          <w:tcPr>
            <w:tcW w:w="1083" w:type="dxa"/>
            <w:tcBorders>
              <w:top w:val="nil"/>
              <w:left w:val="nil"/>
              <w:bottom w:val="single" w:sz="4" w:space="0" w:color="auto"/>
              <w:right w:val="single" w:sz="4" w:space="0" w:color="auto"/>
            </w:tcBorders>
            <w:shd w:val="clear" w:color="auto" w:fill="auto"/>
            <w:vAlign w:val="center"/>
          </w:tcPr>
          <w:p w:rsidR="00B22A39" w:rsidRPr="005F2FD9" w:rsidRDefault="00B22A39" w:rsidP="00A263FD">
            <w:pPr>
              <w:spacing w:after="0" w:line="240" w:lineRule="auto"/>
              <w:jc w:val="center"/>
              <w:rPr>
                <w:rFonts w:ascii="Arial" w:hAnsi="Arial" w:cs="Arial"/>
                <w:color w:val="000000"/>
                <w:sz w:val="16"/>
                <w:szCs w:val="16"/>
                <w:lang w:eastAsia="es-MX"/>
              </w:rPr>
            </w:pPr>
            <w:r w:rsidRPr="005F2FD9">
              <w:rPr>
                <w:rFonts w:ascii="Arial" w:hAnsi="Arial" w:cs="Arial"/>
                <w:color w:val="000000"/>
                <w:sz w:val="16"/>
                <w:szCs w:val="16"/>
                <w:lang w:eastAsia="es-MX"/>
              </w:rPr>
              <w:t>X</w:t>
            </w:r>
          </w:p>
        </w:tc>
      </w:tr>
      <w:tr w:rsidR="00B22A39" w:rsidRPr="005F2FD9" w:rsidTr="003E5CFC">
        <w:trPr>
          <w:trHeight w:val="20"/>
          <w:jc w:val="center"/>
        </w:trPr>
        <w:tc>
          <w:tcPr>
            <w:tcW w:w="1129" w:type="dxa"/>
            <w:tcBorders>
              <w:top w:val="nil"/>
              <w:left w:val="single" w:sz="4" w:space="0" w:color="auto"/>
              <w:bottom w:val="single" w:sz="4" w:space="0" w:color="auto"/>
              <w:right w:val="single" w:sz="4" w:space="0" w:color="auto"/>
            </w:tcBorders>
            <w:shd w:val="clear" w:color="auto" w:fill="auto"/>
            <w:vAlign w:val="center"/>
          </w:tcPr>
          <w:p w:rsidR="00B22A39" w:rsidRPr="005F2FD9" w:rsidRDefault="00B22A39" w:rsidP="00A263FD">
            <w:pPr>
              <w:spacing w:after="0" w:line="240" w:lineRule="auto"/>
              <w:rPr>
                <w:rFonts w:ascii="Arial" w:hAnsi="Arial" w:cs="Arial"/>
                <w:sz w:val="16"/>
                <w:szCs w:val="16"/>
              </w:rPr>
            </w:pPr>
            <w:r w:rsidRPr="005F2FD9">
              <w:rPr>
                <w:rFonts w:ascii="Arial" w:hAnsi="Arial" w:cs="Arial"/>
                <w:sz w:val="16"/>
                <w:szCs w:val="16"/>
              </w:rPr>
              <w:t>BBVA Bancomer, S.A.</w:t>
            </w:r>
          </w:p>
        </w:tc>
        <w:tc>
          <w:tcPr>
            <w:tcW w:w="1742" w:type="dxa"/>
            <w:tcBorders>
              <w:top w:val="nil"/>
              <w:left w:val="nil"/>
              <w:bottom w:val="single" w:sz="4" w:space="0" w:color="auto"/>
              <w:right w:val="single" w:sz="4" w:space="0" w:color="auto"/>
            </w:tcBorders>
            <w:shd w:val="clear" w:color="auto" w:fill="auto"/>
            <w:noWrap/>
          </w:tcPr>
          <w:p w:rsidR="00B22A39" w:rsidRPr="005F2FD9" w:rsidRDefault="00B22A39" w:rsidP="003E5CFC">
            <w:pPr>
              <w:spacing w:after="0" w:line="240" w:lineRule="auto"/>
              <w:jc w:val="center"/>
              <w:rPr>
                <w:rFonts w:ascii="Arial" w:hAnsi="Arial" w:cs="Arial"/>
                <w:sz w:val="16"/>
                <w:szCs w:val="16"/>
              </w:rPr>
            </w:pPr>
            <w:r w:rsidRPr="005F2FD9">
              <w:rPr>
                <w:rFonts w:ascii="Arial" w:hAnsi="Arial" w:cs="Arial"/>
                <w:sz w:val="16"/>
                <w:szCs w:val="16"/>
              </w:rPr>
              <w:t>012180001114337330</w:t>
            </w:r>
          </w:p>
        </w:tc>
        <w:tc>
          <w:tcPr>
            <w:tcW w:w="1094" w:type="dxa"/>
            <w:tcBorders>
              <w:top w:val="nil"/>
              <w:left w:val="nil"/>
              <w:bottom w:val="single" w:sz="4" w:space="0" w:color="auto"/>
              <w:right w:val="single" w:sz="4" w:space="0" w:color="auto"/>
            </w:tcBorders>
            <w:shd w:val="clear" w:color="auto" w:fill="auto"/>
            <w:noWrap/>
          </w:tcPr>
          <w:p w:rsidR="00B22A39" w:rsidRPr="005F2FD9" w:rsidRDefault="00B22A39" w:rsidP="003E5CFC">
            <w:pPr>
              <w:spacing w:after="0" w:line="240" w:lineRule="auto"/>
              <w:jc w:val="center"/>
              <w:rPr>
                <w:rFonts w:ascii="Arial" w:hAnsi="Arial" w:cs="Arial"/>
                <w:sz w:val="16"/>
                <w:szCs w:val="16"/>
              </w:rPr>
            </w:pPr>
            <w:r w:rsidRPr="005F2FD9">
              <w:rPr>
                <w:rFonts w:ascii="Arial" w:hAnsi="Arial" w:cs="Arial"/>
                <w:sz w:val="16"/>
                <w:szCs w:val="16"/>
              </w:rPr>
              <w:t>111433733</w:t>
            </w:r>
          </w:p>
        </w:tc>
        <w:tc>
          <w:tcPr>
            <w:tcW w:w="1207" w:type="dxa"/>
            <w:tcBorders>
              <w:top w:val="nil"/>
              <w:left w:val="nil"/>
              <w:bottom w:val="single" w:sz="4" w:space="0" w:color="auto"/>
              <w:right w:val="single" w:sz="4" w:space="0" w:color="auto"/>
            </w:tcBorders>
            <w:shd w:val="clear" w:color="auto" w:fill="auto"/>
          </w:tcPr>
          <w:p w:rsidR="00B22A39" w:rsidRPr="005F2FD9" w:rsidRDefault="00B22A39" w:rsidP="003E5CFC">
            <w:pPr>
              <w:spacing w:after="0" w:line="240" w:lineRule="auto"/>
              <w:jc w:val="center"/>
              <w:rPr>
                <w:rFonts w:ascii="Arial" w:hAnsi="Arial" w:cs="Arial"/>
                <w:sz w:val="16"/>
                <w:szCs w:val="16"/>
              </w:rPr>
            </w:pPr>
            <w:r w:rsidRPr="005F2FD9">
              <w:rPr>
                <w:rFonts w:ascii="Arial" w:hAnsi="Arial" w:cs="Arial"/>
                <w:sz w:val="16"/>
                <w:szCs w:val="16"/>
              </w:rPr>
              <w:t>CBCEE-OP.O</w:t>
            </w:r>
          </w:p>
        </w:tc>
        <w:tc>
          <w:tcPr>
            <w:tcW w:w="1341" w:type="dxa"/>
            <w:tcBorders>
              <w:top w:val="nil"/>
              <w:left w:val="nil"/>
              <w:bottom w:val="single" w:sz="4" w:space="0" w:color="auto"/>
              <w:right w:val="single" w:sz="4" w:space="0" w:color="auto"/>
            </w:tcBorders>
            <w:shd w:val="clear" w:color="auto" w:fill="auto"/>
            <w:vAlign w:val="center"/>
          </w:tcPr>
          <w:p w:rsidR="00B22A39" w:rsidRPr="005F2FD9" w:rsidRDefault="00B22A39" w:rsidP="00A263FD">
            <w:pPr>
              <w:spacing w:after="0" w:line="240" w:lineRule="auto"/>
              <w:jc w:val="center"/>
              <w:rPr>
                <w:rFonts w:ascii="Arial" w:hAnsi="Arial" w:cs="Arial"/>
                <w:sz w:val="16"/>
                <w:szCs w:val="16"/>
              </w:rPr>
            </w:pPr>
            <w:r w:rsidRPr="005F2FD9">
              <w:rPr>
                <w:rFonts w:ascii="Arial" w:hAnsi="Arial" w:cs="Arial"/>
                <w:sz w:val="16"/>
                <w:szCs w:val="16"/>
              </w:rPr>
              <w:t>------</w:t>
            </w:r>
          </w:p>
        </w:tc>
        <w:tc>
          <w:tcPr>
            <w:tcW w:w="1270" w:type="dxa"/>
            <w:tcBorders>
              <w:top w:val="nil"/>
              <w:left w:val="nil"/>
              <w:bottom w:val="single" w:sz="4" w:space="0" w:color="auto"/>
              <w:right w:val="single" w:sz="4" w:space="0" w:color="auto"/>
            </w:tcBorders>
            <w:shd w:val="clear" w:color="auto" w:fill="auto"/>
          </w:tcPr>
          <w:p w:rsidR="00B22A39" w:rsidRPr="005F2FD9" w:rsidRDefault="00B22A39" w:rsidP="003E5CFC">
            <w:pPr>
              <w:spacing w:after="0" w:line="240" w:lineRule="auto"/>
              <w:jc w:val="center"/>
              <w:rPr>
                <w:rFonts w:ascii="Arial" w:hAnsi="Arial" w:cs="Arial"/>
                <w:sz w:val="16"/>
                <w:szCs w:val="16"/>
              </w:rPr>
            </w:pPr>
            <w:r w:rsidRPr="005F2FD9">
              <w:rPr>
                <w:rFonts w:ascii="Arial" w:hAnsi="Arial" w:cs="Arial"/>
                <w:sz w:val="16"/>
                <w:szCs w:val="16"/>
              </w:rPr>
              <w:t>Enero 2018</w:t>
            </w:r>
          </w:p>
        </w:tc>
        <w:tc>
          <w:tcPr>
            <w:tcW w:w="1083" w:type="dxa"/>
            <w:tcBorders>
              <w:top w:val="nil"/>
              <w:left w:val="nil"/>
              <w:bottom w:val="single" w:sz="4" w:space="0" w:color="auto"/>
              <w:right w:val="single" w:sz="4" w:space="0" w:color="auto"/>
            </w:tcBorders>
            <w:vAlign w:val="center"/>
          </w:tcPr>
          <w:p w:rsidR="00B22A39" w:rsidRPr="005F2FD9" w:rsidRDefault="00B22A39" w:rsidP="00A263FD">
            <w:pPr>
              <w:spacing w:after="0" w:line="240" w:lineRule="auto"/>
              <w:jc w:val="center"/>
              <w:rPr>
                <w:rFonts w:ascii="Arial" w:hAnsi="Arial" w:cs="Arial"/>
                <w:sz w:val="16"/>
                <w:szCs w:val="16"/>
              </w:rPr>
            </w:pPr>
            <w:r w:rsidRPr="005F2FD9">
              <w:rPr>
                <w:rFonts w:ascii="Arial" w:hAnsi="Arial" w:cs="Arial"/>
                <w:sz w:val="16"/>
                <w:szCs w:val="16"/>
              </w:rPr>
              <w:t>-----</w:t>
            </w:r>
          </w:p>
        </w:tc>
      </w:tr>
    </w:tbl>
    <w:p w:rsidR="00B22A39" w:rsidRPr="005F2FD9" w:rsidRDefault="00B22A39" w:rsidP="00B22A39">
      <w:pPr>
        <w:pStyle w:val="NormalWeb"/>
        <w:spacing w:before="0" w:beforeAutospacing="0" w:after="0" w:afterAutospacing="0"/>
        <w:rPr>
          <w:rFonts w:ascii="Arial" w:hAnsi="Arial" w:cs="Arial"/>
          <w:color w:val="000000"/>
        </w:rPr>
      </w:pPr>
    </w:p>
    <w:p w:rsidR="00B22A39" w:rsidRPr="005F2FD9" w:rsidRDefault="00B22A39" w:rsidP="00B22A39">
      <w:pPr>
        <w:pStyle w:val="NormalWeb"/>
        <w:spacing w:before="0" w:beforeAutospacing="0" w:after="0" w:afterAutospacing="0"/>
        <w:rPr>
          <w:rFonts w:ascii="Arial" w:hAnsi="Arial" w:cs="Arial"/>
          <w:color w:val="000000"/>
        </w:rPr>
      </w:pPr>
      <w:r w:rsidRPr="005F2FD9">
        <w:rPr>
          <w:rFonts w:ascii="Arial" w:hAnsi="Arial" w:cs="Arial"/>
          <w:color w:val="000000"/>
        </w:rPr>
        <w:t>Se le solicita presentar en el SIF lo siguiente:</w:t>
      </w:r>
    </w:p>
    <w:p w:rsidR="00B22A39" w:rsidRPr="005F2FD9" w:rsidRDefault="00B22A39" w:rsidP="00B22A39">
      <w:pPr>
        <w:spacing w:after="0" w:line="240" w:lineRule="auto"/>
        <w:jc w:val="both"/>
        <w:rPr>
          <w:rFonts w:ascii="Arial" w:hAnsi="Arial" w:cs="Arial"/>
          <w:sz w:val="24"/>
          <w:szCs w:val="24"/>
        </w:rPr>
      </w:pPr>
    </w:p>
    <w:p w:rsidR="00B22A39" w:rsidRPr="005F2FD9" w:rsidRDefault="00B22A39" w:rsidP="00B22A39">
      <w:pPr>
        <w:numPr>
          <w:ilvl w:val="0"/>
          <w:numId w:val="15"/>
        </w:numPr>
        <w:tabs>
          <w:tab w:val="clear" w:pos="360"/>
        </w:tabs>
        <w:spacing w:after="0" w:line="240" w:lineRule="auto"/>
        <w:ind w:left="284" w:hanging="284"/>
        <w:jc w:val="both"/>
        <w:rPr>
          <w:rFonts w:ascii="Arial" w:hAnsi="Arial" w:cs="Arial"/>
          <w:sz w:val="24"/>
          <w:szCs w:val="24"/>
        </w:rPr>
      </w:pPr>
      <w:r w:rsidRPr="005F2FD9">
        <w:rPr>
          <w:rFonts w:ascii="Arial" w:hAnsi="Arial" w:cs="Arial"/>
          <w:sz w:val="24"/>
          <w:szCs w:val="24"/>
        </w:rPr>
        <w:t xml:space="preserve">Los estados de cuenta y conciliaciones bancarias correspondientes a los meses señalados en las columna denominada “Documentación Faltante” </w:t>
      </w:r>
      <w:r w:rsidRPr="005F2FD9">
        <w:rPr>
          <w:rFonts w:ascii="Arial" w:eastAsia="Calibri" w:hAnsi="Arial" w:cs="Arial"/>
          <w:bCs/>
          <w:sz w:val="24"/>
          <w:szCs w:val="24"/>
        </w:rPr>
        <w:t xml:space="preserve">del cuadro que antecede. </w:t>
      </w:r>
    </w:p>
    <w:p w:rsidR="00B22A39" w:rsidRPr="005F2FD9" w:rsidRDefault="00B22A39" w:rsidP="00B22A39">
      <w:pPr>
        <w:spacing w:after="0" w:line="240" w:lineRule="auto"/>
        <w:rPr>
          <w:rFonts w:ascii="Arial" w:hAnsi="Arial" w:cs="Arial"/>
          <w:sz w:val="24"/>
          <w:szCs w:val="24"/>
        </w:rPr>
      </w:pPr>
    </w:p>
    <w:p w:rsidR="00B22A39" w:rsidRPr="005F2FD9" w:rsidRDefault="00B22A39" w:rsidP="00B22A39">
      <w:pPr>
        <w:numPr>
          <w:ilvl w:val="0"/>
          <w:numId w:val="15"/>
        </w:numPr>
        <w:tabs>
          <w:tab w:val="clear" w:pos="360"/>
        </w:tabs>
        <w:spacing w:after="0" w:line="240" w:lineRule="auto"/>
        <w:ind w:left="284" w:hanging="284"/>
        <w:jc w:val="both"/>
        <w:rPr>
          <w:rFonts w:ascii="Arial" w:hAnsi="Arial" w:cs="Arial"/>
          <w:sz w:val="24"/>
          <w:szCs w:val="24"/>
        </w:rPr>
      </w:pPr>
      <w:r w:rsidRPr="005F2FD9">
        <w:rPr>
          <w:rFonts w:ascii="Arial" w:hAnsi="Arial" w:cs="Arial"/>
          <w:sz w:val="24"/>
          <w:szCs w:val="24"/>
        </w:rPr>
        <w:lastRenderedPageBreak/>
        <w:t>La evidencia de la cancelación de la cuenta bancaria 184070243 del Banco Mercantil del Norte, S.A., emitida por la institución bancaria correspondiente.</w:t>
      </w:r>
    </w:p>
    <w:p w:rsidR="00B22A39" w:rsidRPr="005F2FD9" w:rsidRDefault="00B22A39" w:rsidP="00B22A39">
      <w:pPr>
        <w:spacing w:after="0" w:line="240" w:lineRule="auto"/>
        <w:jc w:val="both"/>
        <w:rPr>
          <w:rFonts w:ascii="Arial" w:hAnsi="Arial" w:cs="Arial"/>
          <w:sz w:val="24"/>
          <w:szCs w:val="24"/>
        </w:rPr>
      </w:pPr>
    </w:p>
    <w:p w:rsidR="00B22A39" w:rsidRPr="005F2FD9" w:rsidRDefault="00B22A39" w:rsidP="00B22A39">
      <w:pPr>
        <w:numPr>
          <w:ilvl w:val="0"/>
          <w:numId w:val="15"/>
        </w:numPr>
        <w:spacing w:after="0" w:line="240" w:lineRule="auto"/>
        <w:jc w:val="both"/>
        <w:rPr>
          <w:rFonts w:ascii="Arial" w:hAnsi="Arial" w:cs="Arial"/>
          <w:sz w:val="24"/>
          <w:szCs w:val="24"/>
        </w:rPr>
      </w:pPr>
      <w:r w:rsidRPr="005F2FD9">
        <w:rPr>
          <w:rFonts w:ascii="Arial" w:hAnsi="Arial" w:cs="Arial"/>
          <w:sz w:val="24"/>
          <w:szCs w:val="24"/>
        </w:rPr>
        <w:t xml:space="preserve">Las aclaraciones que a su derecho convengan. </w:t>
      </w:r>
    </w:p>
    <w:p w:rsidR="00B22A39" w:rsidRPr="005F2FD9" w:rsidRDefault="00B22A39" w:rsidP="00B22A39">
      <w:pPr>
        <w:tabs>
          <w:tab w:val="left" w:pos="-2835"/>
        </w:tabs>
        <w:spacing w:after="0" w:line="240" w:lineRule="auto"/>
        <w:jc w:val="both"/>
        <w:rPr>
          <w:rFonts w:ascii="Arial" w:hAnsi="Arial" w:cs="Arial"/>
          <w:bCs/>
          <w:sz w:val="24"/>
          <w:szCs w:val="24"/>
        </w:rPr>
      </w:pPr>
    </w:p>
    <w:p w:rsidR="00B22A39" w:rsidRPr="005F2FD9" w:rsidRDefault="00B22A39" w:rsidP="00B22A39">
      <w:pPr>
        <w:tabs>
          <w:tab w:val="left" w:pos="2891"/>
        </w:tabs>
        <w:spacing w:after="0" w:line="240" w:lineRule="auto"/>
        <w:jc w:val="both"/>
        <w:rPr>
          <w:rFonts w:ascii="Arial" w:hAnsi="Arial" w:cs="Arial"/>
          <w:sz w:val="24"/>
          <w:szCs w:val="24"/>
        </w:rPr>
      </w:pPr>
      <w:r w:rsidRPr="005F2FD9">
        <w:rPr>
          <w:rFonts w:ascii="Arial" w:hAnsi="Arial" w:cs="Arial"/>
          <w:sz w:val="24"/>
          <w:szCs w:val="24"/>
        </w:rPr>
        <w:t>Lo anterior, de conformidad con lo dispuesto en los a</w:t>
      </w:r>
      <w:r w:rsidR="001615AE" w:rsidRPr="005F2FD9">
        <w:rPr>
          <w:rFonts w:ascii="Arial" w:hAnsi="Arial" w:cs="Arial"/>
          <w:sz w:val="24"/>
          <w:szCs w:val="24"/>
        </w:rPr>
        <w:t>rtículos 54, numerales 1, 4 y 5,</w:t>
      </w:r>
      <w:r w:rsidRPr="005F2FD9">
        <w:rPr>
          <w:rFonts w:ascii="Arial" w:hAnsi="Arial" w:cs="Arial"/>
          <w:sz w:val="24"/>
          <w:szCs w:val="24"/>
        </w:rPr>
        <w:t xml:space="preserve"> y 102, numeral 3, 257, numeral 1, inciso h), del RF.   </w:t>
      </w:r>
    </w:p>
    <w:p w:rsidR="00B22A39" w:rsidRPr="005F2FD9" w:rsidRDefault="00B22A39" w:rsidP="00B22A39">
      <w:pPr>
        <w:spacing w:after="0" w:line="240" w:lineRule="auto"/>
        <w:jc w:val="both"/>
        <w:rPr>
          <w:rFonts w:ascii="Arial" w:hAnsi="Arial" w:cs="Arial"/>
          <w:b/>
          <w:sz w:val="24"/>
          <w:szCs w:val="24"/>
        </w:rPr>
      </w:pPr>
    </w:p>
    <w:p w:rsidR="00D43340" w:rsidRPr="005F2FD9" w:rsidRDefault="00D43340" w:rsidP="00D43340">
      <w:pPr>
        <w:spacing w:after="0" w:line="240" w:lineRule="auto"/>
        <w:jc w:val="both"/>
        <w:rPr>
          <w:rFonts w:ascii="Arial" w:hAnsi="Arial" w:cs="Arial"/>
          <w:b/>
          <w:sz w:val="24"/>
          <w:szCs w:val="24"/>
        </w:rPr>
      </w:pPr>
      <w:r w:rsidRPr="005F2FD9">
        <w:rPr>
          <w:rFonts w:ascii="Arial" w:hAnsi="Arial" w:cs="Arial"/>
          <w:b/>
          <w:sz w:val="24"/>
          <w:szCs w:val="24"/>
        </w:rPr>
        <w:t xml:space="preserve">Activo Fijo </w:t>
      </w:r>
    </w:p>
    <w:p w:rsidR="00D43340" w:rsidRPr="005F2FD9" w:rsidRDefault="00D43340" w:rsidP="00D43340">
      <w:pPr>
        <w:spacing w:after="0" w:line="240" w:lineRule="auto"/>
        <w:jc w:val="both"/>
        <w:rPr>
          <w:rFonts w:ascii="Arial" w:hAnsi="Arial" w:cs="Arial"/>
          <w:sz w:val="24"/>
          <w:szCs w:val="24"/>
        </w:rPr>
      </w:pPr>
    </w:p>
    <w:p w:rsidR="00D43340" w:rsidRPr="005F2FD9" w:rsidRDefault="00D43340" w:rsidP="00D43340">
      <w:pPr>
        <w:pStyle w:val="Prrafodelista"/>
        <w:numPr>
          <w:ilvl w:val="0"/>
          <w:numId w:val="9"/>
        </w:numPr>
        <w:spacing w:after="0" w:line="240" w:lineRule="auto"/>
        <w:jc w:val="both"/>
        <w:rPr>
          <w:rFonts w:ascii="Arial" w:hAnsi="Arial" w:cs="Arial"/>
          <w:sz w:val="24"/>
          <w:szCs w:val="24"/>
        </w:rPr>
      </w:pPr>
      <w:r w:rsidRPr="005F2FD9">
        <w:rPr>
          <w:rFonts w:ascii="Arial" w:hAnsi="Arial" w:cs="Arial"/>
          <w:sz w:val="24"/>
          <w:szCs w:val="24"/>
        </w:rPr>
        <w:t xml:space="preserve"> Se </w:t>
      </w:r>
      <w:r w:rsidRPr="005F2FD9">
        <w:rPr>
          <w:rFonts w:ascii="Arial" w:eastAsia="Times New Roman" w:hAnsi="Arial" w:cs="Arial"/>
          <w:sz w:val="24"/>
          <w:szCs w:val="24"/>
          <w:lang w:eastAsia="es-MX"/>
        </w:rPr>
        <w:t>constató</w:t>
      </w:r>
      <w:r w:rsidRPr="005F2FD9">
        <w:rPr>
          <w:rFonts w:ascii="Arial" w:hAnsi="Arial" w:cs="Arial"/>
          <w:sz w:val="24"/>
          <w:szCs w:val="24"/>
        </w:rPr>
        <w:t xml:space="preserve"> que el sujeto obligado realizó bajas de activos fijos, sin embargo, omitió presentar los escritos en los que informa a la Comisión de Fiscalización sobre dichas bajas. Como se detalla en el cuadro siguiente:</w:t>
      </w:r>
    </w:p>
    <w:p w:rsidR="00D43340" w:rsidRPr="005F2FD9" w:rsidRDefault="00D43340" w:rsidP="00D43340">
      <w:pPr>
        <w:pStyle w:val="Prrafodelista"/>
        <w:spacing w:after="0" w:line="240" w:lineRule="auto"/>
        <w:ind w:left="0"/>
        <w:jc w:val="both"/>
        <w:rPr>
          <w:rFonts w:ascii="Arial" w:hAnsi="Arial" w:cs="Arial"/>
          <w:sz w:val="24"/>
          <w:szCs w:val="24"/>
        </w:rPr>
      </w:pPr>
    </w:p>
    <w:tbl>
      <w:tblPr>
        <w:tblW w:w="4302" w:type="pct"/>
        <w:jc w:val="center"/>
        <w:tblLayout w:type="fixed"/>
        <w:tblCellMar>
          <w:left w:w="70" w:type="dxa"/>
          <w:right w:w="70" w:type="dxa"/>
        </w:tblCellMar>
        <w:tblLook w:val="04A0" w:firstRow="1" w:lastRow="0" w:firstColumn="1" w:lastColumn="0" w:noHBand="0" w:noVBand="1"/>
      </w:tblPr>
      <w:tblGrid>
        <w:gridCol w:w="2069"/>
        <w:gridCol w:w="4337"/>
        <w:gridCol w:w="1319"/>
      </w:tblGrid>
      <w:tr w:rsidR="00D43340" w:rsidRPr="005F2FD9" w:rsidTr="003135E9">
        <w:trPr>
          <w:trHeight w:val="283"/>
          <w:tblHeader/>
          <w:jc w:val="center"/>
        </w:trPr>
        <w:tc>
          <w:tcPr>
            <w:tcW w:w="1339" w:type="pct"/>
            <w:tcBorders>
              <w:top w:val="single" w:sz="4" w:space="0" w:color="auto"/>
              <w:left w:val="single" w:sz="4" w:space="0" w:color="auto"/>
              <w:right w:val="single" w:sz="4" w:space="0" w:color="auto"/>
            </w:tcBorders>
            <w:shd w:val="clear" w:color="auto" w:fill="auto"/>
            <w:hideMark/>
          </w:tcPr>
          <w:p w:rsidR="00D43340" w:rsidRPr="005F2FD9" w:rsidRDefault="00D43340" w:rsidP="003135E9">
            <w:pPr>
              <w:spacing w:after="0" w:line="240" w:lineRule="auto"/>
              <w:jc w:val="center"/>
              <w:rPr>
                <w:rFonts w:ascii="Arial" w:hAnsi="Arial" w:cs="Arial"/>
                <w:b/>
                <w:bCs/>
                <w:color w:val="000000"/>
                <w:sz w:val="16"/>
                <w:szCs w:val="16"/>
                <w:lang w:eastAsia="es-MX"/>
              </w:rPr>
            </w:pPr>
            <w:r w:rsidRPr="005F2FD9">
              <w:rPr>
                <w:rFonts w:ascii="Arial" w:hAnsi="Arial" w:cs="Arial"/>
                <w:b/>
                <w:bCs/>
                <w:color w:val="000000"/>
                <w:sz w:val="16"/>
                <w:szCs w:val="16"/>
                <w:lang w:eastAsia="es-MX"/>
              </w:rPr>
              <w:t>Referencia contable</w:t>
            </w:r>
          </w:p>
        </w:tc>
        <w:tc>
          <w:tcPr>
            <w:tcW w:w="2807" w:type="pct"/>
            <w:tcBorders>
              <w:top w:val="single" w:sz="4" w:space="0" w:color="auto"/>
              <w:left w:val="single" w:sz="4" w:space="0" w:color="auto"/>
              <w:right w:val="single" w:sz="4" w:space="0" w:color="auto"/>
            </w:tcBorders>
            <w:shd w:val="clear" w:color="auto" w:fill="auto"/>
            <w:hideMark/>
          </w:tcPr>
          <w:p w:rsidR="00D43340" w:rsidRPr="005F2FD9" w:rsidRDefault="00D43340" w:rsidP="003135E9">
            <w:pPr>
              <w:spacing w:after="0" w:line="240" w:lineRule="auto"/>
              <w:jc w:val="center"/>
              <w:rPr>
                <w:rFonts w:ascii="Arial" w:hAnsi="Arial" w:cs="Arial"/>
                <w:b/>
                <w:bCs/>
                <w:color w:val="000000"/>
                <w:sz w:val="16"/>
                <w:szCs w:val="16"/>
                <w:lang w:eastAsia="es-MX"/>
              </w:rPr>
            </w:pPr>
            <w:r w:rsidRPr="005F2FD9">
              <w:rPr>
                <w:rFonts w:ascii="Arial" w:hAnsi="Arial" w:cs="Arial"/>
                <w:b/>
                <w:bCs/>
                <w:sz w:val="16"/>
                <w:szCs w:val="16"/>
                <w:lang w:eastAsia="es-MX"/>
              </w:rPr>
              <w:t>Descripción de la póliza</w:t>
            </w:r>
          </w:p>
        </w:tc>
        <w:tc>
          <w:tcPr>
            <w:tcW w:w="854" w:type="pct"/>
            <w:tcBorders>
              <w:top w:val="single" w:sz="4" w:space="0" w:color="auto"/>
              <w:left w:val="single" w:sz="4" w:space="0" w:color="auto"/>
              <w:right w:val="single" w:sz="4" w:space="0" w:color="auto"/>
            </w:tcBorders>
            <w:shd w:val="clear" w:color="auto" w:fill="auto"/>
            <w:hideMark/>
          </w:tcPr>
          <w:p w:rsidR="00D43340" w:rsidRPr="005F2FD9" w:rsidRDefault="00D43340" w:rsidP="003135E9">
            <w:pPr>
              <w:spacing w:after="0" w:line="240" w:lineRule="auto"/>
              <w:jc w:val="center"/>
              <w:rPr>
                <w:rFonts w:ascii="Arial" w:hAnsi="Arial" w:cs="Arial"/>
                <w:b/>
                <w:bCs/>
                <w:color w:val="000000"/>
                <w:sz w:val="16"/>
                <w:szCs w:val="16"/>
                <w:lang w:eastAsia="es-MX"/>
              </w:rPr>
            </w:pPr>
            <w:r w:rsidRPr="005F2FD9">
              <w:rPr>
                <w:rFonts w:ascii="Arial" w:hAnsi="Arial" w:cs="Arial"/>
                <w:b/>
                <w:bCs/>
                <w:color w:val="000000"/>
                <w:sz w:val="16"/>
                <w:szCs w:val="16"/>
                <w:lang w:eastAsia="es-MX"/>
              </w:rPr>
              <w:t>Importe</w:t>
            </w:r>
          </w:p>
        </w:tc>
      </w:tr>
      <w:tr w:rsidR="00D43340" w:rsidRPr="005F2FD9" w:rsidTr="003135E9">
        <w:trPr>
          <w:trHeight w:val="360"/>
          <w:jc w:val="center"/>
        </w:trPr>
        <w:tc>
          <w:tcPr>
            <w:tcW w:w="1339" w:type="pct"/>
            <w:tcBorders>
              <w:top w:val="single" w:sz="4" w:space="0" w:color="auto"/>
              <w:left w:val="single" w:sz="4" w:space="0" w:color="auto"/>
              <w:bottom w:val="single" w:sz="4" w:space="0" w:color="auto"/>
              <w:right w:val="single" w:sz="4" w:space="0" w:color="auto"/>
            </w:tcBorders>
            <w:shd w:val="clear" w:color="auto" w:fill="auto"/>
            <w:noWrap/>
            <w:vAlign w:val="center"/>
          </w:tcPr>
          <w:p w:rsidR="00D43340" w:rsidRPr="005F2FD9" w:rsidRDefault="00D43340" w:rsidP="003135E9">
            <w:pPr>
              <w:spacing w:after="0"/>
              <w:jc w:val="center"/>
              <w:rPr>
                <w:rFonts w:ascii="Arial" w:hAnsi="Arial" w:cs="Arial"/>
                <w:color w:val="000000"/>
                <w:sz w:val="16"/>
                <w:szCs w:val="16"/>
              </w:rPr>
            </w:pPr>
            <w:r w:rsidRPr="005F2FD9">
              <w:rPr>
                <w:rFonts w:ascii="Arial" w:hAnsi="Arial" w:cs="Arial"/>
                <w:color w:val="000000"/>
                <w:sz w:val="16"/>
                <w:szCs w:val="16"/>
              </w:rPr>
              <w:t>PN/IG-2/7-12-18</w:t>
            </w:r>
          </w:p>
        </w:tc>
        <w:tc>
          <w:tcPr>
            <w:tcW w:w="2807" w:type="pct"/>
            <w:tcBorders>
              <w:top w:val="single" w:sz="4" w:space="0" w:color="auto"/>
              <w:left w:val="single" w:sz="4" w:space="0" w:color="auto"/>
              <w:bottom w:val="single" w:sz="4" w:space="0" w:color="auto"/>
              <w:right w:val="single" w:sz="4" w:space="0" w:color="auto"/>
            </w:tcBorders>
            <w:shd w:val="clear" w:color="auto" w:fill="auto"/>
            <w:noWrap/>
            <w:vAlign w:val="center"/>
          </w:tcPr>
          <w:p w:rsidR="00D43340" w:rsidRPr="005F2FD9" w:rsidRDefault="00E704AE" w:rsidP="003135E9">
            <w:pPr>
              <w:spacing w:after="0"/>
              <w:jc w:val="center"/>
              <w:rPr>
                <w:rFonts w:ascii="Arial" w:hAnsi="Arial" w:cs="Arial"/>
                <w:color w:val="000000"/>
                <w:sz w:val="16"/>
                <w:szCs w:val="16"/>
              </w:rPr>
            </w:pPr>
            <w:r w:rsidRPr="005F2FD9">
              <w:rPr>
                <w:rFonts w:ascii="Arial" w:hAnsi="Arial" w:cs="Arial"/>
                <w:color w:val="000000"/>
                <w:sz w:val="16"/>
                <w:szCs w:val="16"/>
              </w:rPr>
              <w:t xml:space="preserve">Venta de activo fijo Chevrolet </w:t>
            </w:r>
            <w:proofErr w:type="spellStart"/>
            <w:r>
              <w:rPr>
                <w:rFonts w:ascii="Arial" w:hAnsi="Arial" w:cs="Arial"/>
                <w:color w:val="000000"/>
                <w:sz w:val="16"/>
                <w:szCs w:val="16"/>
              </w:rPr>
              <w:t>Silvera</w:t>
            </w:r>
            <w:r w:rsidRPr="005F2FD9">
              <w:rPr>
                <w:rFonts w:ascii="Arial" w:hAnsi="Arial" w:cs="Arial"/>
                <w:color w:val="000000"/>
                <w:sz w:val="16"/>
                <w:szCs w:val="16"/>
              </w:rPr>
              <w:t>do</w:t>
            </w:r>
            <w:proofErr w:type="spellEnd"/>
          </w:p>
        </w:tc>
        <w:tc>
          <w:tcPr>
            <w:tcW w:w="854" w:type="pct"/>
            <w:tcBorders>
              <w:top w:val="single" w:sz="4" w:space="0" w:color="auto"/>
              <w:left w:val="single" w:sz="4" w:space="0" w:color="auto"/>
              <w:bottom w:val="single" w:sz="4" w:space="0" w:color="auto"/>
              <w:right w:val="single" w:sz="4" w:space="0" w:color="auto"/>
            </w:tcBorders>
            <w:shd w:val="clear" w:color="auto" w:fill="auto"/>
            <w:noWrap/>
            <w:vAlign w:val="center"/>
          </w:tcPr>
          <w:p w:rsidR="00D43340" w:rsidRPr="005F2FD9" w:rsidRDefault="00D43340" w:rsidP="003135E9">
            <w:pPr>
              <w:spacing w:after="0"/>
              <w:jc w:val="right"/>
              <w:rPr>
                <w:rFonts w:ascii="Arial" w:hAnsi="Arial" w:cs="Arial"/>
                <w:color w:val="000000"/>
                <w:sz w:val="16"/>
                <w:szCs w:val="16"/>
              </w:rPr>
            </w:pPr>
            <w:r w:rsidRPr="005F2FD9">
              <w:rPr>
                <w:rFonts w:ascii="Arial" w:hAnsi="Arial" w:cs="Arial"/>
                <w:color w:val="000000"/>
                <w:sz w:val="16"/>
                <w:szCs w:val="16"/>
              </w:rPr>
              <w:t>$ 159,000.00</w:t>
            </w:r>
          </w:p>
        </w:tc>
      </w:tr>
    </w:tbl>
    <w:p w:rsidR="00D43340" w:rsidRPr="005F2FD9" w:rsidRDefault="00D43340" w:rsidP="00D43340">
      <w:pPr>
        <w:pStyle w:val="Prrafodelista"/>
        <w:spacing w:after="0" w:line="240" w:lineRule="auto"/>
        <w:ind w:left="0"/>
        <w:jc w:val="both"/>
        <w:rPr>
          <w:rFonts w:ascii="Arial" w:hAnsi="Arial" w:cs="Arial"/>
          <w:sz w:val="24"/>
          <w:szCs w:val="24"/>
        </w:rPr>
      </w:pPr>
    </w:p>
    <w:p w:rsidR="00D43340" w:rsidRPr="005F2FD9" w:rsidRDefault="00D43340" w:rsidP="00D43340">
      <w:pPr>
        <w:spacing w:after="0" w:line="240" w:lineRule="auto"/>
        <w:jc w:val="both"/>
        <w:rPr>
          <w:rFonts w:ascii="Arial" w:hAnsi="Arial" w:cs="Arial"/>
          <w:sz w:val="24"/>
          <w:szCs w:val="24"/>
        </w:rPr>
      </w:pPr>
      <w:r w:rsidRPr="005F2FD9">
        <w:rPr>
          <w:rFonts w:ascii="Arial" w:hAnsi="Arial" w:cs="Arial"/>
          <w:sz w:val="24"/>
          <w:szCs w:val="24"/>
        </w:rPr>
        <w:t>Se le solicita presentar en el SIF lo siguiente:</w:t>
      </w:r>
    </w:p>
    <w:p w:rsidR="00D43340" w:rsidRPr="005F2FD9" w:rsidRDefault="00D43340" w:rsidP="00D43340">
      <w:pPr>
        <w:spacing w:after="0" w:line="240" w:lineRule="auto"/>
        <w:ind w:left="63"/>
        <w:jc w:val="both"/>
        <w:rPr>
          <w:rFonts w:ascii="Arial" w:hAnsi="Arial" w:cs="Arial"/>
          <w:sz w:val="24"/>
          <w:szCs w:val="24"/>
        </w:rPr>
      </w:pPr>
    </w:p>
    <w:p w:rsidR="00D43340" w:rsidRPr="005F2FD9" w:rsidRDefault="00D43340" w:rsidP="00D43340">
      <w:pPr>
        <w:pStyle w:val="Prrafodelista"/>
        <w:numPr>
          <w:ilvl w:val="0"/>
          <w:numId w:val="14"/>
        </w:numPr>
        <w:spacing w:after="0" w:line="240" w:lineRule="auto"/>
        <w:ind w:left="284" w:hanging="284"/>
        <w:jc w:val="both"/>
        <w:rPr>
          <w:rFonts w:ascii="Arial" w:hAnsi="Arial" w:cs="Arial"/>
          <w:sz w:val="24"/>
          <w:szCs w:val="24"/>
        </w:rPr>
      </w:pPr>
      <w:r w:rsidRPr="005F2FD9">
        <w:rPr>
          <w:rFonts w:ascii="Arial" w:hAnsi="Arial" w:cs="Arial"/>
          <w:sz w:val="24"/>
          <w:szCs w:val="24"/>
        </w:rPr>
        <w:t xml:space="preserve">El o los escritos en los que se le informe a la Comisión de Fiscalización sobre las </w:t>
      </w:r>
      <w:r w:rsidRPr="005F2FD9">
        <w:rPr>
          <w:rFonts w:ascii="Arial" w:eastAsia="Times New Roman" w:hAnsi="Arial" w:cs="Arial"/>
          <w:sz w:val="24"/>
          <w:szCs w:val="24"/>
          <w:lang w:eastAsia="es-MX"/>
        </w:rPr>
        <w:t>bajas</w:t>
      </w:r>
      <w:r w:rsidRPr="005F2FD9">
        <w:rPr>
          <w:rFonts w:ascii="Arial" w:hAnsi="Arial" w:cs="Arial"/>
          <w:sz w:val="24"/>
          <w:szCs w:val="24"/>
        </w:rPr>
        <w:t xml:space="preserve"> de activos fijos.</w:t>
      </w:r>
    </w:p>
    <w:p w:rsidR="00D43340" w:rsidRPr="005F2FD9" w:rsidRDefault="00D43340" w:rsidP="005B7BEB">
      <w:pPr>
        <w:rPr>
          <w:rFonts w:ascii="Arial" w:hAnsi="Arial" w:cs="Arial"/>
          <w:sz w:val="24"/>
          <w:szCs w:val="24"/>
        </w:rPr>
      </w:pPr>
    </w:p>
    <w:p w:rsidR="00D43340" w:rsidRPr="005F2FD9" w:rsidRDefault="00D43340" w:rsidP="00D43340">
      <w:pPr>
        <w:pStyle w:val="Prrafodelista"/>
        <w:numPr>
          <w:ilvl w:val="0"/>
          <w:numId w:val="14"/>
        </w:numPr>
        <w:spacing w:after="0" w:line="240" w:lineRule="auto"/>
        <w:ind w:left="284" w:hanging="284"/>
        <w:jc w:val="both"/>
        <w:rPr>
          <w:rFonts w:ascii="Arial" w:hAnsi="Arial" w:cs="Arial"/>
          <w:sz w:val="24"/>
          <w:szCs w:val="24"/>
        </w:rPr>
      </w:pPr>
      <w:r w:rsidRPr="005F2FD9">
        <w:rPr>
          <w:rFonts w:ascii="Arial" w:eastAsia="Times New Roman" w:hAnsi="Arial" w:cs="Arial"/>
          <w:sz w:val="24"/>
          <w:szCs w:val="24"/>
          <w:lang w:eastAsia="es-MX"/>
        </w:rPr>
        <w:t>Las</w:t>
      </w:r>
      <w:r w:rsidRPr="005F2FD9">
        <w:rPr>
          <w:rFonts w:ascii="Arial" w:hAnsi="Arial" w:cs="Arial"/>
          <w:sz w:val="24"/>
          <w:szCs w:val="24"/>
        </w:rPr>
        <w:t xml:space="preserve"> aclaraciones que a su derecho convengan.</w:t>
      </w:r>
    </w:p>
    <w:p w:rsidR="00D43340" w:rsidRPr="005F2FD9" w:rsidRDefault="00D43340" w:rsidP="00D43340">
      <w:pPr>
        <w:spacing w:after="0" w:line="240" w:lineRule="auto"/>
        <w:jc w:val="both"/>
        <w:rPr>
          <w:rFonts w:ascii="Arial" w:hAnsi="Arial" w:cs="Arial"/>
          <w:sz w:val="24"/>
          <w:szCs w:val="24"/>
        </w:rPr>
      </w:pPr>
    </w:p>
    <w:p w:rsidR="00D43340" w:rsidRPr="005F2FD9" w:rsidRDefault="00D43340" w:rsidP="00D43340">
      <w:pPr>
        <w:spacing w:after="0" w:line="240" w:lineRule="auto"/>
        <w:jc w:val="both"/>
        <w:rPr>
          <w:rFonts w:ascii="Arial" w:hAnsi="Arial" w:cs="Arial"/>
          <w:sz w:val="24"/>
          <w:szCs w:val="24"/>
        </w:rPr>
      </w:pPr>
      <w:r w:rsidRPr="005F2FD9">
        <w:rPr>
          <w:rFonts w:ascii="Arial" w:hAnsi="Arial" w:cs="Arial"/>
          <w:sz w:val="24"/>
          <w:szCs w:val="24"/>
        </w:rPr>
        <w:t>Lo anterior de conformidad con lo dispuesto en el artículo 75, numeral 1, del RF.</w:t>
      </w:r>
    </w:p>
    <w:p w:rsidR="00D43340" w:rsidRPr="005F2FD9" w:rsidRDefault="00D43340" w:rsidP="00D43340">
      <w:pPr>
        <w:spacing w:after="0" w:line="240" w:lineRule="auto"/>
        <w:jc w:val="both"/>
        <w:rPr>
          <w:rFonts w:ascii="Arial" w:hAnsi="Arial" w:cs="Arial"/>
          <w:sz w:val="24"/>
          <w:szCs w:val="24"/>
        </w:rPr>
      </w:pPr>
    </w:p>
    <w:p w:rsidR="00D43340" w:rsidRPr="005F2FD9" w:rsidRDefault="00D43340" w:rsidP="00D43340">
      <w:pPr>
        <w:spacing w:after="0"/>
        <w:jc w:val="both"/>
        <w:rPr>
          <w:rFonts w:ascii="Arial" w:hAnsi="Arial" w:cs="Arial"/>
          <w:b/>
          <w:sz w:val="24"/>
          <w:szCs w:val="24"/>
        </w:rPr>
      </w:pPr>
      <w:r w:rsidRPr="005F2FD9">
        <w:rPr>
          <w:rFonts w:ascii="Arial" w:hAnsi="Arial" w:cs="Arial"/>
          <w:b/>
          <w:sz w:val="24"/>
          <w:szCs w:val="24"/>
        </w:rPr>
        <w:t xml:space="preserve">Cuentas por Cobrar </w:t>
      </w:r>
    </w:p>
    <w:p w:rsidR="00D43340" w:rsidRPr="005F2FD9" w:rsidRDefault="00D43340" w:rsidP="00D43340">
      <w:pPr>
        <w:spacing w:after="0"/>
        <w:jc w:val="both"/>
        <w:rPr>
          <w:rFonts w:ascii="Arial" w:hAnsi="Arial" w:cs="Arial"/>
          <w:sz w:val="24"/>
          <w:szCs w:val="24"/>
        </w:rPr>
      </w:pPr>
    </w:p>
    <w:p w:rsidR="00D43340" w:rsidRPr="005F2FD9" w:rsidRDefault="00D43340" w:rsidP="00D43340">
      <w:pPr>
        <w:numPr>
          <w:ilvl w:val="12"/>
          <w:numId w:val="0"/>
        </w:numPr>
        <w:spacing w:after="0" w:line="240" w:lineRule="auto"/>
        <w:jc w:val="both"/>
        <w:rPr>
          <w:rFonts w:ascii="Arial" w:eastAsia="Times New Roman" w:hAnsi="Arial" w:cs="Arial"/>
          <w:b/>
          <w:sz w:val="24"/>
          <w:szCs w:val="24"/>
          <w:lang w:val="es-ES" w:eastAsia="es-ES"/>
        </w:rPr>
      </w:pPr>
      <w:r w:rsidRPr="005F2FD9">
        <w:rPr>
          <w:rFonts w:ascii="Arial" w:eastAsia="Times New Roman" w:hAnsi="Arial" w:cs="Arial"/>
          <w:sz w:val="24"/>
          <w:szCs w:val="24"/>
          <w:lang w:val="es-ES" w:eastAsia="es-ES"/>
        </w:rPr>
        <w:t>De la revisión a los saldos registrados en los auxiliares contables de las diversas subcuentas que integran el saldo de “Cuentas por Cobrar” y “Anticipo a Proveedores”, reflejados en las balanzas de comprobación, se realizaron las siguientes tareas:</w:t>
      </w:r>
    </w:p>
    <w:p w:rsidR="00D43340" w:rsidRPr="005F2FD9" w:rsidRDefault="00D43340" w:rsidP="00D43340">
      <w:pPr>
        <w:spacing w:after="0" w:line="240" w:lineRule="auto"/>
        <w:contextualSpacing/>
        <w:jc w:val="both"/>
        <w:rPr>
          <w:rFonts w:ascii="Arial" w:eastAsia="Calibri" w:hAnsi="Arial" w:cs="Arial"/>
          <w:sz w:val="24"/>
        </w:rPr>
      </w:pPr>
    </w:p>
    <w:p w:rsidR="00D43340" w:rsidRPr="005F2FD9" w:rsidRDefault="00D43340" w:rsidP="00D43340">
      <w:pPr>
        <w:spacing w:after="0" w:line="240" w:lineRule="auto"/>
        <w:ind w:left="284" w:hanging="284"/>
        <w:jc w:val="both"/>
        <w:rPr>
          <w:rFonts w:ascii="Arial" w:hAnsi="Arial" w:cs="Arial"/>
          <w:sz w:val="24"/>
          <w:szCs w:val="24"/>
        </w:rPr>
      </w:pPr>
      <w:r w:rsidRPr="005F2FD9">
        <w:rPr>
          <w:rFonts w:ascii="Arial" w:hAnsi="Arial" w:cs="Arial"/>
          <w:sz w:val="24"/>
          <w:szCs w:val="24"/>
        </w:rPr>
        <w:t xml:space="preserve">I) </w:t>
      </w:r>
      <w:r w:rsidRPr="005F2FD9">
        <w:rPr>
          <w:rFonts w:ascii="Arial" w:hAnsi="Arial" w:cs="Arial"/>
          <w:sz w:val="24"/>
        </w:rPr>
        <w:t>Se</w:t>
      </w:r>
      <w:r w:rsidRPr="005F2FD9">
        <w:rPr>
          <w:rFonts w:ascii="Arial" w:hAnsi="Arial" w:cs="Arial"/>
          <w:sz w:val="24"/>
          <w:szCs w:val="24"/>
        </w:rPr>
        <w:t xml:space="preserve"> llevó a cabo la integración del saldo reportado por el sujeto obligado al 31 de diciembre de 2018, identificando además del saldo inicial, todos aquellos registros de cargo y abono realizados en el citado ejercicio, observándose las cifras siguientes:</w:t>
      </w:r>
    </w:p>
    <w:p w:rsidR="00D43340" w:rsidRPr="005F2FD9" w:rsidRDefault="00D43340" w:rsidP="00D43340">
      <w:pPr>
        <w:spacing w:after="0" w:line="240" w:lineRule="auto"/>
        <w:contextualSpacing/>
        <w:jc w:val="both"/>
        <w:rPr>
          <w:rFonts w:ascii="Arial" w:eastAsia="Calibri" w:hAnsi="Arial" w:cs="Arial"/>
          <w:sz w:val="24"/>
        </w:rPr>
      </w:pPr>
    </w:p>
    <w:tbl>
      <w:tblPr>
        <w:tblW w:w="491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19"/>
        <w:gridCol w:w="1748"/>
        <w:gridCol w:w="1604"/>
        <w:gridCol w:w="1467"/>
        <w:gridCol w:w="1332"/>
        <w:gridCol w:w="1332"/>
      </w:tblGrid>
      <w:tr w:rsidR="00D43340" w:rsidRPr="005F2FD9" w:rsidTr="003135E9">
        <w:trPr>
          <w:trHeight w:val="326"/>
          <w:tblHeader/>
          <w:jc w:val="center"/>
        </w:trPr>
        <w:tc>
          <w:tcPr>
            <w:tcW w:w="797" w:type="pct"/>
            <w:vMerge w:val="restart"/>
            <w:shd w:val="clear" w:color="auto" w:fill="auto"/>
          </w:tcPr>
          <w:p w:rsidR="00D43340" w:rsidRPr="005F2FD9" w:rsidRDefault="00D43340" w:rsidP="003135E9">
            <w:pPr>
              <w:spacing w:after="0" w:line="240" w:lineRule="auto"/>
              <w:jc w:val="center"/>
              <w:rPr>
                <w:rFonts w:ascii="Arial" w:hAnsi="Arial" w:cs="Arial"/>
                <w:b/>
                <w:sz w:val="16"/>
                <w:szCs w:val="16"/>
              </w:rPr>
            </w:pPr>
            <w:r w:rsidRPr="005F2FD9">
              <w:rPr>
                <w:rFonts w:ascii="Arial" w:hAnsi="Arial" w:cs="Arial"/>
                <w:b/>
                <w:sz w:val="16"/>
                <w:szCs w:val="16"/>
              </w:rPr>
              <w:t>Cuenta Contable</w:t>
            </w:r>
          </w:p>
        </w:tc>
        <w:tc>
          <w:tcPr>
            <w:tcW w:w="982" w:type="pct"/>
            <w:vMerge w:val="restart"/>
            <w:shd w:val="clear" w:color="auto" w:fill="auto"/>
          </w:tcPr>
          <w:p w:rsidR="00D43340" w:rsidRPr="005F2FD9" w:rsidRDefault="00D43340" w:rsidP="003135E9">
            <w:pPr>
              <w:spacing w:after="0" w:line="240" w:lineRule="auto"/>
              <w:jc w:val="center"/>
              <w:rPr>
                <w:rFonts w:ascii="Arial" w:hAnsi="Arial" w:cs="Arial"/>
                <w:b/>
                <w:sz w:val="16"/>
                <w:szCs w:val="16"/>
              </w:rPr>
            </w:pPr>
            <w:r w:rsidRPr="005F2FD9">
              <w:rPr>
                <w:rFonts w:ascii="Arial" w:hAnsi="Arial" w:cs="Arial"/>
                <w:b/>
                <w:sz w:val="16"/>
                <w:szCs w:val="16"/>
              </w:rPr>
              <w:t>Concepto</w:t>
            </w:r>
          </w:p>
        </w:tc>
        <w:tc>
          <w:tcPr>
            <w:tcW w:w="901" w:type="pct"/>
            <w:vMerge w:val="restart"/>
            <w:shd w:val="clear" w:color="auto" w:fill="auto"/>
          </w:tcPr>
          <w:p w:rsidR="00D43340" w:rsidRPr="005F2FD9" w:rsidRDefault="00D43340" w:rsidP="003135E9">
            <w:pPr>
              <w:spacing w:after="0" w:line="240" w:lineRule="auto"/>
              <w:jc w:val="center"/>
              <w:rPr>
                <w:rFonts w:ascii="Arial" w:hAnsi="Arial" w:cs="Arial"/>
                <w:b/>
                <w:sz w:val="16"/>
                <w:szCs w:val="16"/>
              </w:rPr>
            </w:pPr>
            <w:r w:rsidRPr="005F2FD9">
              <w:rPr>
                <w:rFonts w:ascii="Arial" w:hAnsi="Arial" w:cs="Arial"/>
                <w:b/>
                <w:sz w:val="16"/>
                <w:szCs w:val="16"/>
              </w:rPr>
              <w:t xml:space="preserve">Saldo inicial </w:t>
            </w:r>
          </w:p>
          <w:p w:rsidR="00D43340" w:rsidRPr="005F2FD9" w:rsidRDefault="00D43340" w:rsidP="003135E9">
            <w:pPr>
              <w:spacing w:after="0" w:line="240" w:lineRule="auto"/>
              <w:jc w:val="center"/>
              <w:rPr>
                <w:rFonts w:ascii="Arial" w:hAnsi="Arial" w:cs="Arial"/>
                <w:b/>
                <w:sz w:val="16"/>
                <w:szCs w:val="16"/>
              </w:rPr>
            </w:pPr>
            <w:r w:rsidRPr="005F2FD9">
              <w:rPr>
                <w:rFonts w:ascii="Arial" w:hAnsi="Arial" w:cs="Arial"/>
                <w:b/>
                <w:sz w:val="16"/>
                <w:szCs w:val="16"/>
              </w:rPr>
              <w:t>01-01-2018</w:t>
            </w:r>
          </w:p>
          <w:p w:rsidR="00D43340" w:rsidRPr="005F2FD9" w:rsidRDefault="00D43340" w:rsidP="003135E9">
            <w:pPr>
              <w:spacing w:after="0" w:line="240" w:lineRule="auto"/>
              <w:jc w:val="center"/>
              <w:rPr>
                <w:rFonts w:ascii="Arial" w:hAnsi="Arial" w:cs="Arial"/>
                <w:b/>
                <w:sz w:val="16"/>
                <w:szCs w:val="16"/>
              </w:rPr>
            </w:pPr>
          </w:p>
          <w:p w:rsidR="00D43340" w:rsidRPr="005F2FD9" w:rsidRDefault="00D43340" w:rsidP="003135E9">
            <w:pPr>
              <w:spacing w:after="0" w:line="240" w:lineRule="auto"/>
              <w:jc w:val="center"/>
              <w:rPr>
                <w:rFonts w:ascii="Arial" w:hAnsi="Arial" w:cs="Arial"/>
                <w:b/>
                <w:sz w:val="16"/>
                <w:szCs w:val="16"/>
              </w:rPr>
            </w:pPr>
            <w:r w:rsidRPr="005F2FD9">
              <w:rPr>
                <w:rFonts w:ascii="Arial" w:hAnsi="Arial" w:cs="Arial"/>
                <w:b/>
                <w:sz w:val="16"/>
                <w:szCs w:val="16"/>
              </w:rPr>
              <w:t>Cifras Finales</w:t>
            </w:r>
          </w:p>
          <w:p w:rsidR="00D43340" w:rsidRPr="005F2FD9" w:rsidRDefault="00D43340" w:rsidP="003135E9">
            <w:pPr>
              <w:spacing w:after="0" w:line="240" w:lineRule="auto"/>
              <w:jc w:val="center"/>
              <w:rPr>
                <w:rFonts w:ascii="Arial" w:hAnsi="Arial" w:cs="Arial"/>
                <w:b/>
                <w:sz w:val="16"/>
                <w:szCs w:val="16"/>
              </w:rPr>
            </w:pPr>
            <w:r w:rsidRPr="005F2FD9">
              <w:rPr>
                <w:rFonts w:ascii="Arial" w:hAnsi="Arial" w:cs="Arial"/>
                <w:b/>
                <w:sz w:val="16"/>
                <w:szCs w:val="16"/>
              </w:rPr>
              <w:t>Dictaminadas en el Ejercicio 2017</w:t>
            </w:r>
          </w:p>
        </w:tc>
        <w:tc>
          <w:tcPr>
            <w:tcW w:w="1572" w:type="pct"/>
            <w:gridSpan w:val="2"/>
            <w:shd w:val="clear" w:color="auto" w:fill="auto"/>
          </w:tcPr>
          <w:p w:rsidR="00D43340" w:rsidRPr="005F2FD9" w:rsidRDefault="00D43340" w:rsidP="003135E9">
            <w:pPr>
              <w:spacing w:after="0" w:line="240" w:lineRule="auto"/>
              <w:jc w:val="center"/>
              <w:rPr>
                <w:rFonts w:ascii="Arial" w:hAnsi="Arial" w:cs="Arial"/>
                <w:b/>
                <w:sz w:val="16"/>
                <w:szCs w:val="16"/>
              </w:rPr>
            </w:pPr>
            <w:r w:rsidRPr="005F2FD9">
              <w:rPr>
                <w:rFonts w:ascii="Arial" w:hAnsi="Arial" w:cs="Arial"/>
                <w:b/>
                <w:sz w:val="16"/>
                <w:szCs w:val="16"/>
              </w:rPr>
              <w:t>Movimientos en 2018:</w:t>
            </w:r>
          </w:p>
        </w:tc>
        <w:tc>
          <w:tcPr>
            <w:tcW w:w="748" w:type="pct"/>
            <w:vMerge w:val="restart"/>
            <w:shd w:val="clear" w:color="auto" w:fill="auto"/>
          </w:tcPr>
          <w:p w:rsidR="00D43340" w:rsidRPr="005F2FD9" w:rsidRDefault="00D43340" w:rsidP="003135E9">
            <w:pPr>
              <w:spacing w:after="0" w:line="240" w:lineRule="auto"/>
              <w:jc w:val="center"/>
              <w:rPr>
                <w:rFonts w:ascii="Arial" w:hAnsi="Arial" w:cs="Arial"/>
                <w:b/>
                <w:sz w:val="16"/>
                <w:szCs w:val="16"/>
              </w:rPr>
            </w:pPr>
            <w:r w:rsidRPr="005F2FD9">
              <w:rPr>
                <w:rFonts w:ascii="Arial" w:hAnsi="Arial" w:cs="Arial"/>
                <w:b/>
                <w:sz w:val="16"/>
                <w:szCs w:val="16"/>
              </w:rPr>
              <w:t>Saldo al</w:t>
            </w:r>
          </w:p>
          <w:p w:rsidR="00D43340" w:rsidRPr="005F2FD9" w:rsidRDefault="00D43340" w:rsidP="003135E9">
            <w:pPr>
              <w:spacing w:after="0" w:line="240" w:lineRule="auto"/>
              <w:jc w:val="center"/>
              <w:rPr>
                <w:rFonts w:ascii="Arial" w:hAnsi="Arial" w:cs="Arial"/>
                <w:b/>
                <w:sz w:val="16"/>
                <w:szCs w:val="16"/>
              </w:rPr>
            </w:pPr>
            <w:r w:rsidRPr="005F2FD9">
              <w:rPr>
                <w:rFonts w:ascii="Arial" w:hAnsi="Arial" w:cs="Arial"/>
                <w:b/>
                <w:sz w:val="16"/>
                <w:szCs w:val="16"/>
              </w:rPr>
              <w:t>31-12-2018</w:t>
            </w:r>
          </w:p>
          <w:p w:rsidR="00D43340" w:rsidRPr="005F2FD9" w:rsidRDefault="00D43340" w:rsidP="003135E9">
            <w:pPr>
              <w:spacing w:after="0" w:line="240" w:lineRule="auto"/>
              <w:jc w:val="center"/>
              <w:rPr>
                <w:rFonts w:ascii="Arial" w:hAnsi="Arial" w:cs="Arial"/>
                <w:b/>
                <w:sz w:val="16"/>
                <w:szCs w:val="16"/>
              </w:rPr>
            </w:pPr>
          </w:p>
          <w:p w:rsidR="00D43340" w:rsidRPr="005F2FD9" w:rsidRDefault="00D43340" w:rsidP="003135E9">
            <w:pPr>
              <w:spacing w:after="0" w:line="240" w:lineRule="auto"/>
              <w:jc w:val="center"/>
              <w:rPr>
                <w:rFonts w:ascii="Arial" w:hAnsi="Arial" w:cs="Arial"/>
                <w:b/>
                <w:sz w:val="16"/>
                <w:szCs w:val="16"/>
              </w:rPr>
            </w:pPr>
            <w:r w:rsidRPr="005F2FD9">
              <w:rPr>
                <w:rFonts w:ascii="Arial" w:hAnsi="Arial" w:cs="Arial"/>
                <w:b/>
                <w:sz w:val="16"/>
                <w:szCs w:val="16"/>
              </w:rPr>
              <w:t>Antes de Ajustes de Auditoría</w:t>
            </w:r>
          </w:p>
        </w:tc>
      </w:tr>
      <w:tr w:rsidR="00D43340" w:rsidRPr="005F2FD9" w:rsidTr="003135E9">
        <w:trPr>
          <w:trHeight w:val="700"/>
          <w:tblHeader/>
          <w:jc w:val="center"/>
        </w:trPr>
        <w:tc>
          <w:tcPr>
            <w:tcW w:w="797" w:type="pct"/>
            <w:vMerge/>
            <w:shd w:val="clear" w:color="auto" w:fill="auto"/>
          </w:tcPr>
          <w:p w:rsidR="00D43340" w:rsidRPr="005F2FD9" w:rsidRDefault="00D43340" w:rsidP="003135E9">
            <w:pPr>
              <w:spacing w:after="0" w:line="240" w:lineRule="auto"/>
              <w:jc w:val="center"/>
              <w:rPr>
                <w:rFonts w:ascii="Arial" w:hAnsi="Arial" w:cs="Arial"/>
                <w:sz w:val="16"/>
                <w:szCs w:val="16"/>
              </w:rPr>
            </w:pPr>
          </w:p>
        </w:tc>
        <w:tc>
          <w:tcPr>
            <w:tcW w:w="982" w:type="pct"/>
            <w:vMerge/>
            <w:shd w:val="clear" w:color="auto" w:fill="auto"/>
          </w:tcPr>
          <w:p w:rsidR="00D43340" w:rsidRPr="005F2FD9" w:rsidRDefault="00D43340" w:rsidP="003135E9">
            <w:pPr>
              <w:spacing w:after="0" w:line="240" w:lineRule="auto"/>
              <w:jc w:val="center"/>
              <w:rPr>
                <w:rFonts w:ascii="Arial" w:hAnsi="Arial" w:cs="Arial"/>
                <w:sz w:val="16"/>
                <w:szCs w:val="16"/>
              </w:rPr>
            </w:pPr>
          </w:p>
        </w:tc>
        <w:tc>
          <w:tcPr>
            <w:tcW w:w="901" w:type="pct"/>
            <w:vMerge/>
            <w:tcBorders>
              <w:bottom w:val="nil"/>
            </w:tcBorders>
            <w:shd w:val="clear" w:color="auto" w:fill="auto"/>
          </w:tcPr>
          <w:p w:rsidR="00D43340" w:rsidRPr="005F2FD9" w:rsidRDefault="00D43340" w:rsidP="003135E9">
            <w:pPr>
              <w:spacing w:after="0" w:line="240" w:lineRule="auto"/>
              <w:jc w:val="center"/>
              <w:rPr>
                <w:rFonts w:ascii="Arial" w:hAnsi="Arial" w:cs="Arial"/>
                <w:sz w:val="16"/>
                <w:szCs w:val="16"/>
              </w:rPr>
            </w:pPr>
          </w:p>
        </w:tc>
        <w:tc>
          <w:tcPr>
            <w:tcW w:w="824" w:type="pct"/>
            <w:tcBorders>
              <w:bottom w:val="nil"/>
            </w:tcBorders>
            <w:shd w:val="clear" w:color="auto" w:fill="auto"/>
          </w:tcPr>
          <w:p w:rsidR="00D43340" w:rsidRPr="005F2FD9" w:rsidRDefault="00D43340" w:rsidP="003135E9">
            <w:pPr>
              <w:spacing w:after="0" w:line="240" w:lineRule="auto"/>
              <w:jc w:val="center"/>
              <w:rPr>
                <w:rFonts w:ascii="Arial" w:hAnsi="Arial" w:cs="Arial"/>
                <w:b/>
                <w:sz w:val="16"/>
                <w:szCs w:val="16"/>
              </w:rPr>
            </w:pPr>
            <w:r w:rsidRPr="005F2FD9">
              <w:rPr>
                <w:rFonts w:ascii="Arial" w:hAnsi="Arial" w:cs="Arial"/>
                <w:b/>
                <w:sz w:val="16"/>
                <w:szCs w:val="16"/>
              </w:rPr>
              <w:t xml:space="preserve">Generación de Obligaciones en el Ejercicio 2018 </w:t>
            </w:r>
          </w:p>
          <w:p w:rsidR="00D43340" w:rsidRPr="005F2FD9" w:rsidRDefault="00D43340" w:rsidP="003135E9">
            <w:pPr>
              <w:spacing w:after="0" w:line="240" w:lineRule="auto"/>
              <w:jc w:val="center"/>
              <w:rPr>
                <w:rFonts w:ascii="Arial" w:hAnsi="Arial" w:cs="Arial"/>
                <w:b/>
                <w:sz w:val="16"/>
                <w:szCs w:val="16"/>
              </w:rPr>
            </w:pPr>
          </w:p>
          <w:p w:rsidR="00D43340" w:rsidRPr="005F2FD9" w:rsidRDefault="00D43340" w:rsidP="003135E9">
            <w:pPr>
              <w:spacing w:after="0" w:line="240" w:lineRule="auto"/>
              <w:jc w:val="center"/>
              <w:rPr>
                <w:rFonts w:ascii="Arial" w:hAnsi="Arial" w:cs="Arial"/>
                <w:b/>
                <w:sz w:val="16"/>
                <w:szCs w:val="16"/>
              </w:rPr>
            </w:pPr>
            <w:r w:rsidRPr="005F2FD9">
              <w:rPr>
                <w:rFonts w:ascii="Arial" w:hAnsi="Arial" w:cs="Arial"/>
                <w:b/>
                <w:sz w:val="16"/>
                <w:szCs w:val="16"/>
              </w:rPr>
              <w:t>(Cargos)</w:t>
            </w:r>
          </w:p>
          <w:p w:rsidR="00D43340" w:rsidRPr="005F2FD9" w:rsidRDefault="00D43340" w:rsidP="003135E9">
            <w:pPr>
              <w:spacing w:after="0" w:line="240" w:lineRule="auto"/>
              <w:jc w:val="center"/>
              <w:rPr>
                <w:rFonts w:ascii="Arial" w:hAnsi="Arial" w:cs="Arial"/>
                <w:b/>
                <w:sz w:val="16"/>
                <w:szCs w:val="16"/>
              </w:rPr>
            </w:pPr>
          </w:p>
        </w:tc>
        <w:tc>
          <w:tcPr>
            <w:tcW w:w="748" w:type="pct"/>
            <w:tcBorders>
              <w:bottom w:val="nil"/>
            </w:tcBorders>
            <w:shd w:val="clear" w:color="auto" w:fill="auto"/>
          </w:tcPr>
          <w:p w:rsidR="00D43340" w:rsidRPr="005F2FD9" w:rsidRDefault="00D43340" w:rsidP="003135E9">
            <w:pPr>
              <w:spacing w:after="0" w:line="240" w:lineRule="auto"/>
              <w:jc w:val="center"/>
              <w:rPr>
                <w:rFonts w:ascii="Arial" w:hAnsi="Arial" w:cs="Arial"/>
                <w:b/>
                <w:sz w:val="16"/>
                <w:szCs w:val="16"/>
              </w:rPr>
            </w:pPr>
            <w:r w:rsidRPr="005F2FD9">
              <w:rPr>
                <w:rFonts w:ascii="Arial" w:hAnsi="Arial" w:cs="Arial"/>
                <w:b/>
                <w:sz w:val="16"/>
                <w:szCs w:val="16"/>
              </w:rPr>
              <w:t>Pago de Obligaciones en el Ejercicio 2018</w:t>
            </w:r>
          </w:p>
          <w:p w:rsidR="00D43340" w:rsidRPr="005F2FD9" w:rsidRDefault="00D43340" w:rsidP="003135E9">
            <w:pPr>
              <w:spacing w:after="0" w:line="240" w:lineRule="auto"/>
              <w:jc w:val="center"/>
              <w:rPr>
                <w:rFonts w:ascii="Arial" w:hAnsi="Arial" w:cs="Arial"/>
                <w:b/>
                <w:sz w:val="16"/>
                <w:szCs w:val="16"/>
              </w:rPr>
            </w:pPr>
          </w:p>
          <w:p w:rsidR="00D43340" w:rsidRPr="005F2FD9" w:rsidRDefault="00D43340" w:rsidP="003135E9">
            <w:pPr>
              <w:spacing w:after="0" w:line="240" w:lineRule="auto"/>
              <w:jc w:val="center"/>
              <w:rPr>
                <w:rFonts w:ascii="Arial" w:hAnsi="Arial" w:cs="Arial"/>
                <w:b/>
                <w:sz w:val="16"/>
                <w:szCs w:val="16"/>
              </w:rPr>
            </w:pPr>
            <w:r w:rsidRPr="005F2FD9">
              <w:rPr>
                <w:rFonts w:ascii="Arial" w:hAnsi="Arial" w:cs="Arial"/>
                <w:b/>
                <w:sz w:val="16"/>
                <w:szCs w:val="16"/>
              </w:rPr>
              <w:t>(Abonos)</w:t>
            </w:r>
          </w:p>
          <w:p w:rsidR="00D43340" w:rsidRPr="005F2FD9" w:rsidRDefault="00D43340" w:rsidP="003135E9">
            <w:pPr>
              <w:spacing w:after="0" w:line="240" w:lineRule="auto"/>
              <w:jc w:val="center"/>
              <w:rPr>
                <w:rFonts w:ascii="Arial" w:hAnsi="Arial" w:cs="Arial"/>
                <w:b/>
                <w:sz w:val="16"/>
                <w:szCs w:val="16"/>
              </w:rPr>
            </w:pPr>
          </w:p>
        </w:tc>
        <w:tc>
          <w:tcPr>
            <w:tcW w:w="748" w:type="pct"/>
            <w:vMerge/>
            <w:tcBorders>
              <w:bottom w:val="nil"/>
            </w:tcBorders>
            <w:shd w:val="clear" w:color="auto" w:fill="auto"/>
          </w:tcPr>
          <w:p w:rsidR="00D43340" w:rsidRPr="005F2FD9" w:rsidRDefault="00D43340" w:rsidP="003135E9">
            <w:pPr>
              <w:spacing w:after="0" w:line="240" w:lineRule="auto"/>
              <w:jc w:val="center"/>
              <w:rPr>
                <w:rFonts w:ascii="Arial" w:hAnsi="Arial" w:cs="Arial"/>
                <w:sz w:val="16"/>
                <w:szCs w:val="16"/>
              </w:rPr>
            </w:pPr>
          </w:p>
        </w:tc>
      </w:tr>
      <w:tr w:rsidR="00D43340" w:rsidRPr="005F2FD9" w:rsidTr="003135E9">
        <w:trPr>
          <w:trHeight w:val="58"/>
          <w:tblHeader/>
          <w:jc w:val="center"/>
        </w:trPr>
        <w:tc>
          <w:tcPr>
            <w:tcW w:w="797" w:type="pct"/>
            <w:vMerge/>
            <w:shd w:val="clear" w:color="auto" w:fill="auto"/>
          </w:tcPr>
          <w:p w:rsidR="00D43340" w:rsidRPr="005F2FD9" w:rsidRDefault="00D43340" w:rsidP="003135E9">
            <w:pPr>
              <w:spacing w:after="0" w:line="240" w:lineRule="auto"/>
              <w:jc w:val="center"/>
              <w:rPr>
                <w:rFonts w:ascii="Arial" w:hAnsi="Arial" w:cs="Arial"/>
                <w:sz w:val="16"/>
                <w:szCs w:val="16"/>
              </w:rPr>
            </w:pPr>
          </w:p>
        </w:tc>
        <w:tc>
          <w:tcPr>
            <w:tcW w:w="982" w:type="pct"/>
            <w:vMerge/>
            <w:shd w:val="clear" w:color="auto" w:fill="auto"/>
          </w:tcPr>
          <w:p w:rsidR="00D43340" w:rsidRPr="005F2FD9" w:rsidRDefault="00D43340" w:rsidP="003135E9">
            <w:pPr>
              <w:spacing w:after="0" w:line="240" w:lineRule="auto"/>
              <w:jc w:val="center"/>
              <w:rPr>
                <w:rFonts w:ascii="Arial" w:hAnsi="Arial" w:cs="Arial"/>
                <w:sz w:val="16"/>
                <w:szCs w:val="16"/>
              </w:rPr>
            </w:pPr>
          </w:p>
        </w:tc>
        <w:tc>
          <w:tcPr>
            <w:tcW w:w="901" w:type="pct"/>
            <w:tcBorders>
              <w:top w:val="nil"/>
            </w:tcBorders>
            <w:shd w:val="clear" w:color="auto" w:fill="auto"/>
          </w:tcPr>
          <w:p w:rsidR="00D43340" w:rsidRPr="005F2FD9" w:rsidRDefault="00D43340" w:rsidP="003135E9">
            <w:pPr>
              <w:spacing w:after="0" w:line="240" w:lineRule="auto"/>
              <w:jc w:val="center"/>
              <w:rPr>
                <w:rFonts w:ascii="Arial" w:hAnsi="Arial" w:cs="Arial"/>
                <w:b/>
                <w:sz w:val="16"/>
                <w:szCs w:val="16"/>
              </w:rPr>
            </w:pPr>
            <w:r w:rsidRPr="005F2FD9">
              <w:rPr>
                <w:rFonts w:ascii="Arial" w:hAnsi="Arial" w:cs="Arial"/>
                <w:b/>
                <w:sz w:val="16"/>
                <w:szCs w:val="16"/>
              </w:rPr>
              <w:t>(A)</w:t>
            </w:r>
          </w:p>
        </w:tc>
        <w:tc>
          <w:tcPr>
            <w:tcW w:w="824" w:type="pct"/>
            <w:tcBorders>
              <w:top w:val="nil"/>
            </w:tcBorders>
            <w:shd w:val="clear" w:color="auto" w:fill="auto"/>
          </w:tcPr>
          <w:p w:rsidR="00D43340" w:rsidRPr="005F2FD9" w:rsidRDefault="00D43340" w:rsidP="003135E9">
            <w:pPr>
              <w:spacing w:after="0" w:line="240" w:lineRule="auto"/>
              <w:jc w:val="center"/>
              <w:rPr>
                <w:rFonts w:ascii="Arial" w:hAnsi="Arial" w:cs="Arial"/>
                <w:b/>
                <w:sz w:val="16"/>
                <w:szCs w:val="16"/>
              </w:rPr>
            </w:pPr>
            <w:r w:rsidRPr="005F2FD9">
              <w:rPr>
                <w:rFonts w:ascii="Arial" w:hAnsi="Arial" w:cs="Arial"/>
                <w:b/>
                <w:sz w:val="16"/>
                <w:szCs w:val="16"/>
              </w:rPr>
              <w:t>(B)</w:t>
            </w:r>
          </w:p>
        </w:tc>
        <w:tc>
          <w:tcPr>
            <w:tcW w:w="748" w:type="pct"/>
            <w:tcBorders>
              <w:top w:val="nil"/>
            </w:tcBorders>
            <w:shd w:val="clear" w:color="auto" w:fill="auto"/>
          </w:tcPr>
          <w:p w:rsidR="00D43340" w:rsidRPr="005F2FD9" w:rsidRDefault="00D43340" w:rsidP="003135E9">
            <w:pPr>
              <w:spacing w:after="0" w:line="240" w:lineRule="auto"/>
              <w:jc w:val="center"/>
              <w:rPr>
                <w:rFonts w:ascii="Arial" w:hAnsi="Arial" w:cs="Arial"/>
                <w:b/>
                <w:sz w:val="16"/>
                <w:szCs w:val="16"/>
              </w:rPr>
            </w:pPr>
            <w:r w:rsidRPr="005F2FD9">
              <w:rPr>
                <w:rFonts w:ascii="Arial" w:hAnsi="Arial" w:cs="Arial"/>
                <w:b/>
                <w:sz w:val="16"/>
                <w:szCs w:val="16"/>
              </w:rPr>
              <w:t>(C)</w:t>
            </w:r>
          </w:p>
        </w:tc>
        <w:tc>
          <w:tcPr>
            <w:tcW w:w="748" w:type="pct"/>
            <w:tcBorders>
              <w:top w:val="nil"/>
            </w:tcBorders>
            <w:shd w:val="clear" w:color="auto" w:fill="auto"/>
          </w:tcPr>
          <w:p w:rsidR="00D43340" w:rsidRPr="005F2FD9" w:rsidRDefault="00D43340" w:rsidP="003135E9">
            <w:pPr>
              <w:spacing w:after="0" w:line="240" w:lineRule="auto"/>
              <w:jc w:val="center"/>
              <w:rPr>
                <w:rFonts w:ascii="Arial" w:hAnsi="Arial" w:cs="Arial"/>
                <w:b/>
                <w:sz w:val="16"/>
                <w:szCs w:val="16"/>
              </w:rPr>
            </w:pPr>
            <w:r w:rsidRPr="005F2FD9">
              <w:rPr>
                <w:rFonts w:ascii="Arial" w:hAnsi="Arial" w:cs="Arial"/>
                <w:b/>
                <w:sz w:val="16"/>
                <w:szCs w:val="16"/>
              </w:rPr>
              <w:t>D=(A+B-C)</w:t>
            </w:r>
          </w:p>
        </w:tc>
      </w:tr>
      <w:tr w:rsidR="00D43340" w:rsidRPr="005F2FD9" w:rsidTr="003E5CFC">
        <w:trPr>
          <w:jc w:val="center"/>
        </w:trPr>
        <w:tc>
          <w:tcPr>
            <w:tcW w:w="797" w:type="pct"/>
            <w:shd w:val="clear" w:color="auto" w:fill="auto"/>
          </w:tcPr>
          <w:p w:rsidR="00D43340" w:rsidRPr="005F2FD9" w:rsidRDefault="00D43340" w:rsidP="003E5CFC">
            <w:pPr>
              <w:spacing w:after="0" w:line="240" w:lineRule="auto"/>
              <w:jc w:val="center"/>
              <w:rPr>
                <w:rFonts w:ascii="Arial" w:hAnsi="Arial" w:cs="Arial"/>
                <w:sz w:val="16"/>
                <w:szCs w:val="16"/>
              </w:rPr>
            </w:pPr>
            <w:r w:rsidRPr="005F2FD9">
              <w:rPr>
                <w:rFonts w:ascii="Arial" w:hAnsi="Arial" w:cs="Arial"/>
                <w:sz w:val="16"/>
                <w:szCs w:val="16"/>
              </w:rPr>
              <w:t>1-1-04-01-0000</w:t>
            </w:r>
          </w:p>
        </w:tc>
        <w:tc>
          <w:tcPr>
            <w:tcW w:w="982" w:type="pct"/>
            <w:shd w:val="clear" w:color="auto" w:fill="auto"/>
            <w:vAlign w:val="center"/>
          </w:tcPr>
          <w:p w:rsidR="00D43340" w:rsidRPr="005F2FD9" w:rsidRDefault="00D43340" w:rsidP="003135E9">
            <w:pPr>
              <w:spacing w:after="0" w:line="240" w:lineRule="auto"/>
              <w:rPr>
                <w:rFonts w:ascii="Arial" w:hAnsi="Arial" w:cs="Arial"/>
                <w:sz w:val="16"/>
                <w:szCs w:val="16"/>
              </w:rPr>
            </w:pPr>
            <w:r w:rsidRPr="005F2FD9">
              <w:rPr>
                <w:rFonts w:ascii="Arial" w:hAnsi="Arial" w:cs="Arial"/>
                <w:sz w:val="16"/>
                <w:szCs w:val="16"/>
              </w:rPr>
              <w:t>Deudores Diversos</w:t>
            </w:r>
          </w:p>
        </w:tc>
        <w:tc>
          <w:tcPr>
            <w:tcW w:w="901" w:type="pct"/>
            <w:shd w:val="clear" w:color="auto" w:fill="auto"/>
          </w:tcPr>
          <w:p w:rsidR="00D43340" w:rsidRPr="005F2FD9" w:rsidRDefault="00D43340" w:rsidP="003E5CFC">
            <w:pPr>
              <w:spacing w:after="0" w:line="240" w:lineRule="auto"/>
              <w:jc w:val="right"/>
              <w:rPr>
                <w:rFonts w:ascii="Arial" w:hAnsi="Arial" w:cs="Arial"/>
                <w:color w:val="000000"/>
                <w:sz w:val="16"/>
                <w:szCs w:val="16"/>
              </w:rPr>
            </w:pPr>
            <w:r w:rsidRPr="005F2FD9">
              <w:rPr>
                <w:rFonts w:ascii="Arial" w:hAnsi="Arial" w:cs="Arial"/>
                <w:color w:val="000000"/>
                <w:sz w:val="16"/>
                <w:szCs w:val="16"/>
              </w:rPr>
              <w:t>$623.07</w:t>
            </w:r>
          </w:p>
        </w:tc>
        <w:tc>
          <w:tcPr>
            <w:tcW w:w="824" w:type="pct"/>
            <w:shd w:val="clear" w:color="auto" w:fill="auto"/>
          </w:tcPr>
          <w:p w:rsidR="00D43340" w:rsidRPr="005F2FD9" w:rsidRDefault="00D43340" w:rsidP="003E5CFC">
            <w:pPr>
              <w:spacing w:after="0" w:line="240" w:lineRule="auto"/>
              <w:jc w:val="right"/>
              <w:rPr>
                <w:rFonts w:ascii="Arial" w:hAnsi="Arial" w:cs="Arial"/>
                <w:color w:val="000000"/>
                <w:sz w:val="16"/>
                <w:szCs w:val="16"/>
              </w:rPr>
            </w:pPr>
            <w:r w:rsidRPr="005F2FD9">
              <w:rPr>
                <w:rFonts w:ascii="Arial" w:hAnsi="Arial" w:cs="Arial"/>
                <w:color w:val="000000"/>
                <w:sz w:val="16"/>
                <w:szCs w:val="16"/>
              </w:rPr>
              <w:t>$0.00</w:t>
            </w:r>
          </w:p>
        </w:tc>
        <w:tc>
          <w:tcPr>
            <w:tcW w:w="748" w:type="pct"/>
            <w:shd w:val="clear" w:color="auto" w:fill="auto"/>
          </w:tcPr>
          <w:p w:rsidR="00D43340" w:rsidRPr="005F2FD9" w:rsidRDefault="00D43340" w:rsidP="003E5CFC">
            <w:pPr>
              <w:spacing w:after="0" w:line="240" w:lineRule="auto"/>
              <w:jc w:val="right"/>
              <w:rPr>
                <w:rFonts w:ascii="Arial" w:hAnsi="Arial" w:cs="Arial"/>
                <w:color w:val="000000"/>
                <w:sz w:val="16"/>
                <w:szCs w:val="16"/>
              </w:rPr>
            </w:pPr>
            <w:r w:rsidRPr="005F2FD9">
              <w:rPr>
                <w:rFonts w:ascii="Arial" w:hAnsi="Arial" w:cs="Arial"/>
                <w:color w:val="000000"/>
                <w:sz w:val="16"/>
                <w:szCs w:val="16"/>
              </w:rPr>
              <w:t>$0.00</w:t>
            </w:r>
          </w:p>
        </w:tc>
        <w:tc>
          <w:tcPr>
            <w:tcW w:w="748" w:type="pct"/>
            <w:shd w:val="clear" w:color="auto" w:fill="auto"/>
          </w:tcPr>
          <w:p w:rsidR="00D43340" w:rsidRPr="005F2FD9" w:rsidRDefault="00D43340" w:rsidP="003E5CFC">
            <w:pPr>
              <w:spacing w:after="0" w:line="240" w:lineRule="auto"/>
              <w:jc w:val="right"/>
              <w:rPr>
                <w:rFonts w:ascii="Arial" w:hAnsi="Arial" w:cs="Arial"/>
                <w:color w:val="000000"/>
                <w:sz w:val="16"/>
                <w:szCs w:val="16"/>
              </w:rPr>
            </w:pPr>
            <w:r w:rsidRPr="005F2FD9">
              <w:rPr>
                <w:rFonts w:ascii="Arial" w:hAnsi="Arial" w:cs="Arial"/>
                <w:color w:val="000000"/>
                <w:sz w:val="16"/>
                <w:szCs w:val="16"/>
              </w:rPr>
              <w:t>$623.07</w:t>
            </w:r>
          </w:p>
        </w:tc>
      </w:tr>
      <w:tr w:rsidR="00D43340" w:rsidRPr="005F2FD9" w:rsidTr="003E5CFC">
        <w:trPr>
          <w:jc w:val="center"/>
        </w:trPr>
        <w:tc>
          <w:tcPr>
            <w:tcW w:w="797" w:type="pct"/>
            <w:shd w:val="clear" w:color="auto" w:fill="auto"/>
          </w:tcPr>
          <w:p w:rsidR="00D43340" w:rsidRPr="005F2FD9" w:rsidRDefault="00D43340" w:rsidP="003E5CFC">
            <w:pPr>
              <w:spacing w:after="0" w:line="240" w:lineRule="auto"/>
              <w:jc w:val="center"/>
              <w:rPr>
                <w:rFonts w:ascii="Arial" w:hAnsi="Arial" w:cs="Arial"/>
                <w:sz w:val="16"/>
                <w:szCs w:val="16"/>
              </w:rPr>
            </w:pPr>
            <w:r w:rsidRPr="005F2FD9">
              <w:rPr>
                <w:rFonts w:ascii="Arial" w:hAnsi="Arial" w:cs="Arial"/>
                <w:sz w:val="16"/>
                <w:szCs w:val="16"/>
              </w:rPr>
              <w:t>1-1-04-04-0000</w:t>
            </w:r>
          </w:p>
        </w:tc>
        <w:tc>
          <w:tcPr>
            <w:tcW w:w="982" w:type="pct"/>
            <w:shd w:val="clear" w:color="auto" w:fill="auto"/>
            <w:vAlign w:val="center"/>
          </w:tcPr>
          <w:p w:rsidR="00D43340" w:rsidRPr="005F2FD9" w:rsidRDefault="00D43340" w:rsidP="003135E9">
            <w:pPr>
              <w:spacing w:after="0" w:line="240" w:lineRule="auto"/>
              <w:rPr>
                <w:rFonts w:ascii="Arial" w:hAnsi="Arial" w:cs="Arial"/>
                <w:sz w:val="16"/>
                <w:szCs w:val="16"/>
              </w:rPr>
            </w:pPr>
            <w:r w:rsidRPr="005F2FD9">
              <w:rPr>
                <w:rFonts w:ascii="Arial" w:hAnsi="Arial" w:cs="Arial"/>
                <w:sz w:val="16"/>
                <w:szCs w:val="16"/>
              </w:rPr>
              <w:t>Subsidio al Empleo</w:t>
            </w:r>
          </w:p>
        </w:tc>
        <w:tc>
          <w:tcPr>
            <w:tcW w:w="901" w:type="pct"/>
            <w:shd w:val="clear" w:color="auto" w:fill="auto"/>
          </w:tcPr>
          <w:p w:rsidR="00D43340" w:rsidRPr="005F2FD9" w:rsidRDefault="00D43340" w:rsidP="003E5CFC">
            <w:pPr>
              <w:spacing w:after="0" w:line="240" w:lineRule="auto"/>
              <w:jc w:val="right"/>
              <w:rPr>
                <w:rFonts w:ascii="Arial" w:hAnsi="Arial" w:cs="Arial"/>
                <w:color w:val="000000"/>
                <w:sz w:val="16"/>
                <w:szCs w:val="16"/>
              </w:rPr>
            </w:pPr>
            <w:r w:rsidRPr="005F2FD9">
              <w:rPr>
                <w:rFonts w:ascii="Arial" w:hAnsi="Arial" w:cs="Arial"/>
                <w:color w:val="000000"/>
                <w:sz w:val="16"/>
                <w:szCs w:val="16"/>
              </w:rPr>
              <w:t>187,093.28</w:t>
            </w:r>
          </w:p>
        </w:tc>
        <w:tc>
          <w:tcPr>
            <w:tcW w:w="824" w:type="pct"/>
            <w:shd w:val="clear" w:color="auto" w:fill="auto"/>
          </w:tcPr>
          <w:p w:rsidR="00D43340" w:rsidRPr="005F2FD9" w:rsidRDefault="00D43340" w:rsidP="003E5CFC">
            <w:pPr>
              <w:spacing w:after="0" w:line="240" w:lineRule="auto"/>
              <w:jc w:val="right"/>
              <w:rPr>
                <w:rFonts w:ascii="Arial" w:hAnsi="Arial" w:cs="Arial"/>
                <w:color w:val="000000"/>
                <w:sz w:val="16"/>
                <w:szCs w:val="16"/>
              </w:rPr>
            </w:pPr>
            <w:r w:rsidRPr="005F2FD9">
              <w:rPr>
                <w:rFonts w:ascii="Arial" w:hAnsi="Arial" w:cs="Arial"/>
                <w:color w:val="000000"/>
                <w:sz w:val="16"/>
                <w:szCs w:val="16"/>
              </w:rPr>
              <w:t>60,168.49</w:t>
            </w:r>
          </w:p>
        </w:tc>
        <w:tc>
          <w:tcPr>
            <w:tcW w:w="748" w:type="pct"/>
            <w:shd w:val="clear" w:color="auto" w:fill="auto"/>
          </w:tcPr>
          <w:p w:rsidR="00D43340" w:rsidRPr="005F2FD9" w:rsidRDefault="00D43340" w:rsidP="003E5CFC">
            <w:pPr>
              <w:spacing w:after="0" w:line="240" w:lineRule="auto"/>
              <w:jc w:val="right"/>
              <w:rPr>
                <w:rFonts w:ascii="Arial" w:hAnsi="Arial" w:cs="Arial"/>
                <w:color w:val="000000"/>
                <w:sz w:val="16"/>
                <w:szCs w:val="16"/>
              </w:rPr>
            </w:pPr>
            <w:r w:rsidRPr="005F2FD9">
              <w:rPr>
                <w:rFonts w:ascii="Arial" w:hAnsi="Arial" w:cs="Arial"/>
                <w:color w:val="000000"/>
                <w:sz w:val="16"/>
                <w:szCs w:val="16"/>
              </w:rPr>
              <w:t>0.00</w:t>
            </w:r>
          </w:p>
        </w:tc>
        <w:tc>
          <w:tcPr>
            <w:tcW w:w="748" w:type="pct"/>
            <w:shd w:val="clear" w:color="auto" w:fill="auto"/>
          </w:tcPr>
          <w:p w:rsidR="00D43340" w:rsidRPr="005F2FD9" w:rsidRDefault="00D43340" w:rsidP="003E5CFC">
            <w:pPr>
              <w:spacing w:after="0" w:line="240" w:lineRule="auto"/>
              <w:jc w:val="right"/>
              <w:rPr>
                <w:rFonts w:ascii="Arial" w:hAnsi="Arial" w:cs="Arial"/>
                <w:color w:val="000000"/>
                <w:sz w:val="16"/>
                <w:szCs w:val="16"/>
              </w:rPr>
            </w:pPr>
            <w:r w:rsidRPr="005F2FD9">
              <w:rPr>
                <w:rFonts w:ascii="Arial" w:hAnsi="Arial" w:cs="Arial"/>
                <w:color w:val="000000"/>
                <w:sz w:val="16"/>
                <w:szCs w:val="16"/>
              </w:rPr>
              <w:t>247,261.77</w:t>
            </w:r>
          </w:p>
        </w:tc>
      </w:tr>
      <w:tr w:rsidR="00D43340" w:rsidRPr="005F2FD9" w:rsidTr="003E5CFC">
        <w:trPr>
          <w:jc w:val="center"/>
        </w:trPr>
        <w:tc>
          <w:tcPr>
            <w:tcW w:w="797" w:type="pct"/>
            <w:shd w:val="clear" w:color="auto" w:fill="auto"/>
          </w:tcPr>
          <w:p w:rsidR="00D43340" w:rsidRPr="005F2FD9" w:rsidRDefault="00D43340" w:rsidP="003E5CFC">
            <w:pPr>
              <w:spacing w:after="0" w:line="240" w:lineRule="auto"/>
              <w:jc w:val="center"/>
              <w:rPr>
                <w:rFonts w:ascii="Arial" w:hAnsi="Arial" w:cs="Arial"/>
                <w:sz w:val="16"/>
                <w:szCs w:val="16"/>
              </w:rPr>
            </w:pPr>
            <w:r w:rsidRPr="005F2FD9">
              <w:rPr>
                <w:rFonts w:ascii="Arial" w:hAnsi="Arial" w:cs="Arial"/>
                <w:sz w:val="16"/>
                <w:szCs w:val="16"/>
              </w:rPr>
              <w:t>1-1-06-00-0000</w:t>
            </w:r>
          </w:p>
        </w:tc>
        <w:tc>
          <w:tcPr>
            <w:tcW w:w="982" w:type="pct"/>
            <w:shd w:val="clear" w:color="auto" w:fill="auto"/>
            <w:vAlign w:val="center"/>
          </w:tcPr>
          <w:p w:rsidR="00D43340" w:rsidRPr="005F2FD9" w:rsidRDefault="00D43340" w:rsidP="003135E9">
            <w:pPr>
              <w:spacing w:after="0" w:line="240" w:lineRule="auto"/>
              <w:rPr>
                <w:rFonts w:ascii="Arial" w:hAnsi="Arial" w:cs="Arial"/>
                <w:sz w:val="16"/>
                <w:szCs w:val="16"/>
              </w:rPr>
            </w:pPr>
            <w:r w:rsidRPr="005F2FD9">
              <w:rPr>
                <w:rFonts w:ascii="Arial" w:hAnsi="Arial" w:cs="Arial"/>
                <w:sz w:val="16"/>
                <w:szCs w:val="16"/>
              </w:rPr>
              <w:t>Anticipo a Proveedores</w:t>
            </w:r>
          </w:p>
        </w:tc>
        <w:tc>
          <w:tcPr>
            <w:tcW w:w="901" w:type="pct"/>
            <w:shd w:val="clear" w:color="auto" w:fill="auto"/>
          </w:tcPr>
          <w:p w:rsidR="00D43340" w:rsidRPr="005F2FD9" w:rsidRDefault="00D43340" w:rsidP="003E5CFC">
            <w:pPr>
              <w:spacing w:after="0" w:line="240" w:lineRule="auto"/>
              <w:jc w:val="right"/>
              <w:rPr>
                <w:rFonts w:ascii="Arial" w:hAnsi="Arial" w:cs="Arial"/>
                <w:color w:val="000000"/>
                <w:sz w:val="16"/>
                <w:szCs w:val="16"/>
              </w:rPr>
            </w:pPr>
            <w:r w:rsidRPr="005F2FD9">
              <w:rPr>
                <w:rFonts w:ascii="Arial" w:hAnsi="Arial" w:cs="Arial"/>
                <w:color w:val="000000"/>
                <w:sz w:val="16"/>
                <w:szCs w:val="16"/>
              </w:rPr>
              <w:t>9,329.00</w:t>
            </w:r>
          </w:p>
        </w:tc>
        <w:tc>
          <w:tcPr>
            <w:tcW w:w="824" w:type="pct"/>
            <w:shd w:val="clear" w:color="auto" w:fill="auto"/>
          </w:tcPr>
          <w:p w:rsidR="00D43340" w:rsidRPr="005F2FD9" w:rsidRDefault="00D43340" w:rsidP="003E5CFC">
            <w:pPr>
              <w:spacing w:after="0" w:line="240" w:lineRule="auto"/>
              <w:jc w:val="right"/>
              <w:rPr>
                <w:rFonts w:ascii="Arial" w:hAnsi="Arial" w:cs="Arial"/>
                <w:color w:val="000000"/>
                <w:sz w:val="16"/>
                <w:szCs w:val="16"/>
              </w:rPr>
            </w:pPr>
            <w:r w:rsidRPr="005F2FD9">
              <w:rPr>
                <w:rFonts w:ascii="Arial" w:hAnsi="Arial" w:cs="Arial"/>
                <w:color w:val="000000"/>
                <w:sz w:val="16"/>
                <w:szCs w:val="16"/>
              </w:rPr>
              <w:t>487,137.00</w:t>
            </w:r>
          </w:p>
        </w:tc>
        <w:tc>
          <w:tcPr>
            <w:tcW w:w="748" w:type="pct"/>
            <w:shd w:val="clear" w:color="auto" w:fill="auto"/>
          </w:tcPr>
          <w:p w:rsidR="00D43340" w:rsidRPr="005F2FD9" w:rsidRDefault="00D43340" w:rsidP="003E5CFC">
            <w:pPr>
              <w:spacing w:after="0" w:line="240" w:lineRule="auto"/>
              <w:jc w:val="right"/>
              <w:rPr>
                <w:rFonts w:ascii="Arial" w:hAnsi="Arial" w:cs="Arial"/>
                <w:color w:val="000000"/>
                <w:sz w:val="16"/>
                <w:szCs w:val="16"/>
              </w:rPr>
            </w:pPr>
            <w:r w:rsidRPr="005F2FD9">
              <w:rPr>
                <w:rFonts w:ascii="Arial" w:hAnsi="Arial" w:cs="Arial"/>
                <w:color w:val="000000"/>
                <w:sz w:val="16"/>
                <w:szCs w:val="16"/>
              </w:rPr>
              <w:t>483,580.00</w:t>
            </w:r>
          </w:p>
        </w:tc>
        <w:tc>
          <w:tcPr>
            <w:tcW w:w="748" w:type="pct"/>
            <w:shd w:val="clear" w:color="auto" w:fill="auto"/>
          </w:tcPr>
          <w:p w:rsidR="00D43340" w:rsidRPr="005F2FD9" w:rsidRDefault="00D43340" w:rsidP="003E5CFC">
            <w:pPr>
              <w:spacing w:after="0" w:line="240" w:lineRule="auto"/>
              <w:jc w:val="right"/>
              <w:rPr>
                <w:rFonts w:ascii="Arial" w:hAnsi="Arial" w:cs="Arial"/>
                <w:color w:val="000000"/>
                <w:sz w:val="16"/>
                <w:szCs w:val="16"/>
              </w:rPr>
            </w:pPr>
            <w:r w:rsidRPr="005F2FD9">
              <w:rPr>
                <w:rFonts w:ascii="Arial" w:hAnsi="Arial" w:cs="Arial"/>
                <w:color w:val="000000"/>
                <w:sz w:val="16"/>
                <w:szCs w:val="16"/>
              </w:rPr>
              <w:t>12,886.00</w:t>
            </w:r>
          </w:p>
        </w:tc>
      </w:tr>
      <w:tr w:rsidR="00D43340" w:rsidRPr="005F2FD9" w:rsidTr="003135E9">
        <w:trPr>
          <w:trHeight w:val="266"/>
          <w:jc w:val="center"/>
        </w:trPr>
        <w:tc>
          <w:tcPr>
            <w:tcW w:w="1779" w:type="pct"/>
            <w:gridSpan w:val="2"/>
            <w:shd w:val="clear" w:color="auto" w:fill="auto"/>
            <w:vAlign w:val="center"/>
          </w:tcPr>
          <w:p w:rsidR="00D43340" w:rsidRPr="005F2FD9" w:rsidRDefault="00D43340" w:rsidP="003135E9">
            <w:pPr>
              <w:spacing w:after="0" w:line="240" w:lineRule="auto"/>
              <w:rPr>
                <w:rFonts w:ascii="Arial" w:hAnsi="Arial" w:cs="Arial"/>
                <w:sz w:val="16"/>
                <w:szCs w:val="16"/>
              </w:rPr>
            </w:pPr>
            <w:r w:rsidRPr="005F2FD9">
              <w:rPr>
                <w:rFonts w:ascii="Arial" w:hAnsi="Arial" w:cs="Arial"/>
                <w:b/>
                <w:sz w:val="16"/>
                <w:szCs w:val="16"/>
              </w:rPr>
              <w:t>Total</w:t>
            </w:r>
          </w:p>
        </w:tc>
        <w:tc>
          <w:tcPr>
            <w:tcW w:w="901" w:type="pct"/>
            <w:shd w:val="clear" w:color="auto" w:fill="auto"/>
            <w:vAlign w:val="center"/>
          </w:tcPr>
          <w:p w:rsidR="00D43340" w:rsidRPr="005F2FD9" w:rsidRDefault="00D43340" w:rsidP="003135E9">
            <w:pPr>
              <w:spacing w:after="0" w:line="240" w:lineRule="auto"/>
              <w:jc w:val="right"/>
              <w:rPr>
                <w:rFonts w:ascii="Arial" w:hAnsi="Arial" w:cs="Arial"/>
                <w:b/>
                <w:bCs/>
                <w:color w:val="000000"/>
                <w:sz w:val="16"/>
                <w:szCs w:val="16"/>
              </w:rPr>
            </w:pPr>
            <w:r w:rsidRPr="005F2FD9">
              <w:rPr>
                <w:rFonts w:ascii="Arial" w:hAnsi="Arial" w:cs="Arial"/>
                <w:b/>
                <w:bCs/>
                <w:color w:val="000000"/>
                <w:sz w:val="16"/>
                <w:szCs w:val="16"/>
              </w:rPr>
              <w:t>$197,045.35</w:t>
            </w:r>
          </w:p>
        </w:tc>
        <w:tc>
          <w:tcPr>
            <w:tcW w:w="824" w:type="pct"/>
            <w:shd w:val="clear" w:color="auto" w:fill="auto"/>
            <w:vAlign w:val="center"/>
          </w:tcPr>
          <w:p w:rsidR="00D43340" w:rsidRPr="005F2FD9" w:rsidRDefault="00D43340" w:rsidP="003135E9">
            <w:pPr>
              <w:spacing w:after="0" w:line="240" w:lineRule="auto"/>
              <w:jc w:val="right"/>
              <w:rPr>
                <w:rFonts w:ascii="Arial" w:hAnsi="Arial" w:cs="Arial"/>
                <w:b/>
                <w:bCs/>
                <w:color w:val="000000"/>
                <w:sz w:val="16"/>
                <w:szCs w:val="16"/>
              </w:rPr>
            </w:pPr>
            <w:r w:rsidRPr="005F2FD9">
              <w:rPr>
                <w:rFonts w:ascii="Arial" w:hAnsi="Arial" w:cs="Arial"/>
                <w:b/>
                <w:bCs/>
                <w:color w:val="000000"/>
                <w:sz w:val="16"/>
                <w:szCs w:val="16"/>
              </w:rPr>
              <w:t>$547,305.49</w:t>
            </w:r>
          </w:p>
        </w:tc>
        <w:tc>
          <w:tcPr>
            <w:tcW w:w="748" w:type="pct"/>
            <w:shd w:val="clear" w:color="auto" w:fill="auto"/>
            <w:vAlign w:val="center"/>
          </w:tcPr>
          <w:p w:rsidR="00D43340" w:rsidRPr="005F2FD9" w:rsidRDefault="00D43340" w:rsidP="003135E9">
            <w:pPr>
              <w:spacing w:after="0" w:line="240" w:lineRule="auto"/>
              <w:jc w:val="right"/>
              <w:rPr>
                <w:rFonts w:ascii="Arial" w:hAnsi="Arial" w:cs="Arial"/>
                <w:b/>
                <w:bCs/>
                <w:color w:val="000000"/>
                <w:sz w:val="16"/>
                <w:szCs w:val="16"/>
              </w:rPr>
            </w:pPr>
            <w:r w:rsidRPr="005F2FD9">
              <w:rPr>
                <w:rFonts w:ascii="Arial" w:hAnsi="Arial" w:cs="Arial"/>
                <w:b/>
                <w:bCs/>
                <w:color w:val="000000"/>
                <w:sz w:val="16"/>
                <w:szCs w:val="16"/>
              </w:rPr>
              <w:t>$483,580.00</w:t>
            </w:r>
          </w:p>
        </w:tc>
        <w:tc>
          <w:tcPr>
            <w:tcW w:w="748" w:type="pct"/>
            <w:shd w:val="clear" w:color="auto" w:fill="auto"/>
            <w:vAlign w:val="center"/>
          </w:tcPr>
          <w:p w:rsidR="00D43340" w:rsidRPr="005F2FD9" w:rsidRDefault="00D43340" w:rsidP="003135E9">
            <w:pPr>
              <w:spacing w:after="0" w:line="240" w:lineRule="auto"/>
              <w:jc w:val="right"/>
              <w:rPr>
                <w:rFonts w:ascii="Arial" w:hAnsi="Arial" w:cs="Arial"/>
                <w:b/>
                <w:bCs/>
                <w:color w:val="000000"/>
                <w:sz w:val="16"/>
                <w:szCs w:val="16"/>
              </w:rPr>
            </w:pPr>
            <w:r w:rsidRPr="005F2FD9">
              <w:rPr>
                <w:rFonts w:ascii="Arial" w:hAnsi="Arial" w:cs="Arial"/>
                <w:b/>
                <w:bCs/>
                <w:color w:val="000000"/>
                <w:sz w:val="16"/>
                <w:szCs w:val="16"/>
              </w:rPr>
              <w:t>$260,770.84</w:t>
            </w:r>
          </w:p>
        </w:tc>
      </w:tr>
    </w:tbl>
    <w:p w:rsidR="00D43340" w:rsidRPr="005F2FD9" w:rsidRDefault="00D43340" w:rsidP="00D43340">
      <w:pPr>
        <w:spacing w:after="0" w:line="240" w:lineRule="auto"/>
        <w:jc w:val="both"/>
        <w:rPr>
          <w:rFonts w:ascii="Arial" w:hAnsi="Arial" w:cs="Arial"/>
          <w:sz w:val="24"/>
        </w:rPr>
      </w:pPr>
    </w:p>
    <w:p w:rsidR="00D43340" w:rsidRPr="005F2FD9" w:rsidRDefault="00D43340" w:rsidP="00D43340">
      <w:pPr>
        <w:spacing w:after="0" w:line="240" w:lineRule="auto"/>
        <w:ind w:left="284" w:hanging="284"/>
        <w:jc w:val="both"/>
        <w:rPr>
          <w:rFonts w:ascii="Arial" w:hAnsi="Arial" w:cs="Arial"/>
          <w:sz w:val="24"/>
          <w:szCs w:val="24"/>
        </w:rPr>
      </w:pPr>
      <w:r w:rsidRPr="005F2FD9">
        <w:rPr>
          <w:rFonts w:ascii="Arial" w:hAnsi="Arial" w:cs="Arial"/>
          <w:sz w:val="24"/>
          <w:szCs w:val="24"/>
        </w:rPr>
        <w:t xml:space="preserve">II) </w:t>
      </w:r>
      <w:r w:rsidRPr="005F2FD9">
        <w:rPr>
          <w:rFonts w:ascii="Arial" w:hAnsi="Arial" w:cs="Arial"/>
          <w:sz w:val="24"/>
        </w:rPr>
        <w:t>La integración de los saldos, señalados en el cuadro que antecede, se detallan en las columnas (</w:t>
      </w:r>
      <w:r w:rsidRPr="005F2FD9">
        <w:rPr>
          <w:rFonts w:ascii="Arial" w:hAnsi="Arial" w:cs="Arial"/>
          <w:b/>
          <w:sz w:val="24"/>
        </w:rPr>
        <w:t>A</w:t>
      </w:r>
      <w:r w:rsidRPr="005F2FD9">
        <w:rPr>
          <w:rFonts w:ascii="Arial" w:hAnsi="Arial" w:cs="Arial"/>
          <w:sz w:val="24"/>
        </w:rPr>
        <w:t>+</w:t>
      </w:r>
      <w:r w:rsidRPr="005F2FD9">
        <w:rPr>
          <w:rFonts w:ascii="Arial" w:hAnsi="Arial" w:cs="Arial"/>
          <w:b/>
          <w:sz w:val="24"/>
        </w:rPr>
        <w:t>B</w:t>
      </w:r>
      <w:r w:rsidRPr="005F2FD9">
        <w:rPr>
          <w:rFonts w:ascii="Arial" w:hAnsi="Arial" w:cs="Arial"/>
          <w:sz w:val="24"/>
        </w:rPr>
        <w:t>+</w:t>
      </w:r>
      <w:r w:rsidRPr="005F2FD9">
        <w:rPr>
          <w:rFonts w:ascii="Arial" w:hAnsi="Arial" w:cs="Arial"/>
          <w:b/>
          <w:sz w:val="24"/>
        </w:rPr>
        <w:t>C</w:t>
      </w:r>
      <w:r w:rsidRPr="005F2FD9">
        <w:rPr>
          <w:rFonts w:ascii="Arial" w:hAnsi="Arial" w:cs="Arial"/>
          <w:sz w:val="24"/>
        </w:rPr>
        <w:t>+</w:t>
      </w:r>
      <w:r w:rsidRPr="005F2FD9">
        <w:rPr>
          <w:rFonts w:ascii="Arial" w:hAnsi="Arial" w:cs="Arial"/>
          <w:b/>
          <w:sz w:val="24"/>
        </w:rPr>
        <w:t>D</w:t>
      </w:r>
      <w:r w:rsidRPr="005F2FD9">
        <w:rPr>
          <w:rFonts w:ascii="Arial" w:hAnsi="Arial" w:cs="Arial"/>
          <w:sz w:val="24"/>
        </w:rPr>
        <w:t>+</w:t>
      </w:r>
      <w:r w:rsidRPr="005F2FD9">
        <w:rPr>
          <w:rFonts w:ascii="Arial" w:hAnsi="Arial" w:cs="Arial"/>
          <w:b/>
          <w:sz w:val="24"/>
        </w:rPr>
        <w:t>E</w:t>
      </w:r>
      <w:r w:rsidRPr="005F2FD9">
        <w:rPr>
          <w:rFonts w:ascii="Arial" w:hAnsi="Arial" w:cs="Arial"/>
          <w:sz w:val="24"/>
        </w:rPr>
        <w:t>+</w:t>
      </w:r>
      <w:r w:rsidRPr="005F2FD9">
        <w:rPr>
          <w:rFonts w:ascii="Arial" w:hAnsi="Arial" w:cs="Arial"/>
          <w:b/>
          <w:sz w:val="24"/>
        </w:rPr>
        <w:t>F</w:t>
      </w:r>
      <w:r w:rsidRPr="005F2FD9">
        <w:rPr>
          <w:rFonts w:ascii="Arial" w:hAnsi="Arial" w:cs="Arial"/>
          <w:sz w:val="24"/>
        </w:rPr>
        <w:t>+</w:t>
      </w:r>
      <w:r w:rsidRPr="005F2FD9">
        <w:rPr>
          <w:rFonts w:ascii="Arial" w:hAnsi="Arial" w:cs="Arial"/>
          <w:b/>
          <w:sz w:val="24"/>
        </w:rPr>
        <w:t>G</w:t>
      </w:r>
      <w:r w:rsidRPr="005F2FD9">
        <w:rPr>
          <w:rFonts w:ascii="Arial" w:hAnsi="Arial" w:cs="Arial"/>
          <w:sz w:val="24"/>
        </w:rPr>
        <w:t>+</w:t>
      </w:r>
      <w:r w:rsidRPr="005F2FD9">
        <w:rPr>
          <w:rFonts w:ascii="Arial" w:hAnsi="Arial" w:cs="Arial"/>
          <w:b/>
          <w:sz w:val="24"/>
        </w:rPr>
        <w:t>H</w:t>
      </w:r>
      <w:r w:rsidRPr="005F2FD9">
        <w:rPr>
          <w:rFonts w:ascii="Arial" w:hAnsi="Arial" w:cs="Arial"/>
          <w:sz w:val="24"/>
        </w:rPr>
        <w:t>), “</w:t>
      </w:r>
      <w:r w:rsidRPr="005F2FD9">
        <w:rPr>
          <w:rFonts w:ascii="Arial" w:hAnsi="Arial" w:cs="Arial"/>
          <w:b/>
          <w:sz w:val="24"/>
        </w:rPr>
        <w:t>I”</w:t>
      </w:r>
      <w:r w:rsidRPr="005F2FD9">
        <w:rPr>
          <w:rFonts w:ascii="Arial" w:hAnsi="Arial" w:cs="Arial"/>
          <w:sz w:val="24"/>
        </w:rPr>
        <w:t>, (</w:t>
      </w:r>
      <w:r w:rsidRPr="005F2FD9">
        <w:rPr>
          <w:rFonts w:ascii="Arial" w:hAnsi="Arial" w:cs="Arial"/>
          <w:b/>
          <w:sz w:val="24"/>
        </w:rPr>
        <w:t>J</w:t>
      </w:r>
      <w:r w:rsidRPr="005F2FD9">
        <w:rPr>
          <w:rFonts w:ascii="Arial" w:hAnsi="Arial" w:cs="Arial"/>
          <w:sz w:val="24"/>
        </w:rPr>
        <w:t>+</w:t>
      </w:r>
      <w:r w:rsidRPr="005F2FD9">
        <w:rPr>
          <w:rFonts w:ascii="Arial" w:hAnsi="Arial" w:cs="Arial"/>
          <w:b/>
          <w:sz w:val="24"/>
        </w:rPr>
        <w:t>K</w:t>
      </w:r>
      <w:r w:rsidRPr="005F2FD9">
        <w:rPr>
          <w:rFonts w:ascii="Arial" w:hAnsi="Arial" w:cs="Arial"/>
          <w:sz w:val="24"/>
        </w:rPr>
        <w:t>+</w:t>
      </w:r>
      <w:r w:rsidRPr="005F2FD9">
        <w:rPr>
          <w:rFonts w:ascii="Arial" w:hAnsi="Arial" w:cs="Arial"/>
          <w:b/>
          <w:sz w:val="24"/>
        </w:rPr>
        <w:t>L</w:t>
      </w:r>
      <w:r w:rsidRPr="005F2FD9">
        <w:rPr>
          <w:rFonts w:ascii="Arial" w:hAnsi="Arial" w:cs="Arial"/>
          <w:sz w:val="24"/>
        </w:rPr>
        <w:t>+</w:t>
      </w:r>
      <w:r w:rsidRPr="005F2FD9">
        <w:rPr>
          <w:rFonts w:ascii="Arial" w:hAnsi="Arial" w:cs="Arial"/>
          <w:b/>
          <w:sz w:val="24"/>
        </w:rPr>
        <w:t>M</w:t>
      </w:r>
      <w:r w:rsidRPr="005F2FD9">
        <w:rPr>
          <w:rFonts w:ascii="Arial" w:hAnsi="Arial" w:cs="Arial"/>
          <w:sz w:val="24"/>
        </w:rPr>
        <w:t>+</w:t>
      </w:r>
      <w:r w:rsidRPr="005F2FD9">
        <w:rPr>
          <w:rFonts w:ascii="Arial" w:hAnsi="Arial" w:cs="Arial"/>
          <w:b/>
          <w:sz w:val="24"/>
        </w:rPr>
        <w:t>N</w:t>
      </w:r>
      <w:r w:rsidRPr="005F2FD9">
        <w:rPr>
          <w:rFonts w:ascii="Arial" w:hAnsi="Arial" w:cs="Arial"/>
          <w:sz w:val="24"/>
        </w:rPr>
        <w:t>+</w:t>
      </w:r>
      <w:r w:rsidRPr="005F2FD9">
        <w:rPr>
          <w:rFonts w:ascii="Arial" w:hAnsi="Arial" w:cs="Arial"/>
          <w:b/>
          <w:sz w:val="24"/>
        </w:rPr>
        <w:t>Ñ</w:t>
      </w:r>
      <w:r w:rsidRPr="005F2FD9">
        <w:rPr>
          <w:rFonts w:ascii="Arial" w:hAnsi="Arial" w:cs="Arial"/>
          <w:sz w:val="24"/>
        </w:rPr>
        <w:t>+</w:t>
      </w:r>
      <w:r w:rsidRPr="005F2FD9">
        <w:rPr>
          <w:rFonts w:ascii="Arial" w:hAnsi="Arial" w:cs="Arial"/>
          <w:b/>
          <w:sz w:val="24"/>
        </w:rPr>
        <w:t>O</w:t>
      </w:r>
      <w:r w:rsidRPr="005F2FD9">
        <w:rPr>
          <w:rFonts w:ascii="Arial" w:hAnsi="Arial" w:cs="Arial"/>
          <w:sz w:val="24"/>
        </w:rPr>
        <w:t>+</w:t>
      </w:r>
      <w:r w:rsidRPr="005F2FD9">
        <w:rPr>
          <w:rFonts w:ascii="Arial" w:hAnsi="Arial" w:cs="Arial"/>
          <w:b/>
          <w:sz w:val="24"/>
        </w:rPr>
        <w:t>P</w:t>
      </w:r>
      <w:r w:rsidRPr="005F2FD9">
        <w:rPr>
          <w:rFonts w:ascii="Arial" w:hAnsi="Arial" w:cs="Arial"/>
          <w:sz w:val="24"/>
        </w:rPr>
        <w:t>+</w:t>
      </w:r>
      <w:r w:rsidRPr="005F2FD9">
        <w:rPr>
          <w:rFonts w:ascii="Arial" w:hAnsi="Arial" w:cs="Arial"/>
          <w:b/>
          <w:sz w:val="24"/>
        </w:rPr>
        <w:t>Q</w:t>
      </w:r>
      <w:r w:rsidRPr="005F2FD9">
        <w:rPr>
          <w:rFonts w:ascii="Arial" w:hAnsi="Arial" w:cs="Arial"/>
          <w:sz w:val="24"/>
        </w:rPr>
        <w:t>), y “</w:t>
      </w:r>
      <w:r w:rsidRPr="005F2FD9">
        <w:rPr>
          <w:rFonts w:ascii="Arial" w:hAnsi="Arial" w:cs="Arial"/>
          <w:b/>
          <w:sz w:val="24"/>
        </w:rPr>
        <w:t>AB”</w:t>
      </w:r>
      <w:r w:rsidRPr="005F2FD9">
        <w:rPr>
          <w:rFonts w:ascii="Arial" w:hAnsi="Arial" w:cs="Arial"/>
          <w:sz w:val="24"/>
        </w:rPr>
        <w:t xml:space="preserve">, del </w:t>
      </w:r>
      <w:r w:rsidRPr="005F2FD9">
        <w:rPr>
          <w:rFonts w:ascii="Arial" w:hAnsi="Arial" w:cs="Arial"/>
          <w:b/>
          <w:bCs/>
          <w:sz w:val="24"/>
        </w:rPr>
        <w:t xml:space="preserve">Anexo </w:t>
      </w:r>
      <w:r w:rsidR="003E5CFC">
        <w:rPr>
          <w:rFonts w:ascii="Arial" w:hAnsi="Arial" w:cs="Arial"/>
          <w:b/>
          <w:bCs/>
          <w:sz w:val="24"/>
        </w:rPr>
        <w:t>5</w:t>
      </w:r>
      <w:r w:rsidRPr="005F2FD9">
        <w:rPr>
          <w:rFonts w:ascii="Arial" w:hAnsi="Arial" w:cs="Arial"/>
          <w:b/>
          <w:bCs/>
          <w:sz w:val="24"/>
        </w:rPr>
        <w:t>,</w:t>
      </w:r>
      <w:r w:rsidRPr="005F2FD9">
        <w:rPr>
          <w:rFonts w:ascii="Arial" w:hAnsi="Arial" w:cs="Arial"/>
          <w:sz w:val="24"/>
        </w:rPr>
        <w:t xml:space="preserve"> del presente oficio. </w:t>
      </w:r>
    </w:p>
    <w:p w:rsidR="00D43340" w:rsidRPr="005F2FD9" w:rsidRDefault="00D43340" w:rsidP="00D43340">
      <w:pPr>
        <w:tabs>
          <w:tab w:val="left" w:pos="2891"/>
        </w:tabs>
        <w:spacing w:after="0" w:line="240" w:lineRule="auto"/>
        <w:ind w:left="284" w:hanging="284"/>
        <w:jc w:val="both"/>
        <w:rPr>
          <w:rFonts w:ascii="Arial" w:hAnsi="Arial" w:cs="Arial"/>
          <w:sz w:val="24"/>
          <w:szCs w:val="24"/>
        </w:rPr>
      </w:pPr>
    </w:p>
    <w:p w:rsidR="00D43340" w:rsidRPr="005F2FD9" w:rsidRDefault="00D43340" w:rsidP="00D43340">
      <w:pPr>
        <w:tabs>
          <w:tab w:val="left" w:pos="2891"/>
        </w:tabs>
        <w:spacing w:after="0" w:line="240" w:lineRule="auto"/>
        <w:ind w:left="284" w:hanging="284"/>
        <w:jc w:val="both"/>
        <w:rPr>
          <w:rFonts w:ascii="Arial" w:hAnsi="Arial" w:cs="Arial"/>
          <w:sz w:val="24"/>
          <w:szCs w:val="24"/>
        </w:rPr>
      </w:pPr>
      <w:r w:rsidRPr="005F2FD9">
        <w:rPr>
          <w:rFonts w:ascii="Arial" w:hAnsi="Arial" w:cs="Arial"/>
          <w:sz w:val="24"/>
          <w:szCs w:val="24"/>
        </w:rPr>
        <w:t xml:space="preserve">III) Se verificó que el saldo inicial del ejercicio 2018 coincidiera con el saldo final del ejercicio 2017, columnas </w:t>
      </w:r>
      <w:r w:rsidRPr="005F2FD9">
        <w:rPr>
          <w:rFonts w:ascii="Arial" w:hAnsi="Arial" w:cs="Arial"/>
          <w:sz w:val="24"/>
        </w:rPr>
        <w:t>(</w:t>
      </w:r>
      <w:r w:rsidRPr="005F2FD9">
        <w:rPr>
          <w:rFonts w:ascii="Arial" w:hAnsi="Arial" w:cs="Arial"/>
          <w:b/>
          <w:sz w:val="24"/>
        </w:rPr>
        <w:t>A</w:t>
      </w:r>
      <w:r w:rsidRPr="005F2FD9">
        <w:rPr>
          <w:rFonts w:ascii="Arial" w:hAnsi="Arial" w:cs="Arial"/>
          <w:sz w:val="24"/>
        </w:rPr>
        <w:t>+</w:t>
      </w:r>
      <w:r w:rsidRPr="005F2FD9">
        <w:rPr>
          <w:rFonts w:ascii="Arial" w:hAnsi="Arial" w:cs="Arial"/>
          <w:b/>
          <w:sz w:val="24"/>
        </w:rPr>
        <w:t>B</w:t>
      </w:r>
      <w:r w:rsidRPr="005F2FD9">
        <w:rPr>
          <w:rFonts w:ascii="Arial" w:hAnsi="Arial" w:cs="Arial"/>
          <w:sz w:val="24"/>
        </w:rPr>
        <w:t>+</w:t>
      </w:r>
      <w:r w:rsidRPr="005F2FD9">
        <w:rPr>
          <w:rFonts w:ascii="Arial" w:hAnsi="Arial" w:cs="Arial"/>
          <w:b/>
          <w:sz w:val="24"/>
        </w:rPr>
        <w:t>C</w:t>
      </w:r>
      <w:r w:rsidRPr="005F2FD9">
        <w:rPr>
          <w:rFonts w:ascii="Arial" w:hAnsi="Arial" w:cs="Arial"/>
          <w:sz w:val="24"/>
        </w:rPr>
        <w:t>+</w:t>
      </w:r>
      <w:r w:rsidRPr="005F2FD9">
        <w:rPr>
          <w:rFonts w:ascii="Arial" w:hAnsi="Arial" w:cs="Arial"/>
          <w:b/>
          <w:sz w:val="24"/>
        </w:rPr>
        <w:t>D</w:t>
      </w:r>
      <w:r w:rsidRPr="005F2FD9">
        <w:rPr>
          <w:rFonts w:ascii="Arial" w:hAnsi="Arial" w:cs="Arial"/>
          <w:sz w:val="24"/>
        </w:rPr>
        <w:t>)</w:t>
      </w:r>
      <w:r w:rsidRPr="005F2FD9">
        <w:rPr>
          <w:rFonts w:ascii="Arial" w:hAnsi="Arial" w:cs="Arial"/>
          <w:sz w:val="24"/>
          <w:szCs w:val="24"/>
        </w:rPr>
        <w:t xml:space="preserve">, del </w:t>
      </w:r>
      <w:r w:rsidRPr="005F2FD9">
        <w:rPr>
          <w:rFonts w:ascii="Arial" w:hAnsi="Arial" w:cs="Arial"/>
          <w:b/>
          <w:sz w:val="24"/>
          <w:szCs w:val="24"/>
        </w:rPr>
        <w:t xml:space="preserve">Anexo </w:t>
      </w:r>
      <w:r w:rsidR="003E5CFC">
        <w:rPr>
          <w:rFonts w:ascii="Arial" w:hAnsi="Arial" w:cs="Arial"/>
          <w:b/>
          <w:sz w:val="24"/>
          <w:szCs w:val="24"/>
        </w:rPr>
        <w:t>5</w:t>
      </w:r>
      <w:r w:rsidRPr="005F2FD9">
        <w:rPr>
          <w:rFonts w:ascii="Arial" w:hAnsi="Arial" w:cs="Arial"/>
          <w:sz w:val="24"/>
          <w:szCs w:val="24"/>
        </w:rPr>
        <w:t xml:space="preserve">, </w:t>
      </w:r>
      <w:r w:rsidRPr="005F2FD9">
        <w:rPr>
          <w:rFonts w:ascii="Arial" w:hAnsi="Arial" w:cs="Arial"/>
          <w:sz w:val="24"/>
        </w:rPr>
        <w:t>del presente oficio.</w:t>
      </w:r>
    </w:p>
    <w:p w:rsidR="00D43340" w:rsidRPr="005F2FD9" w:rsidRDefault="00D43340" w:rsidP="00D43340">
      <w:pPr>
        <w:tabs>
          <w:tab w:val="left" w:pos="2891"/>
        </w:tabs>
        <w:spacing w:after="0" w:line="240" w:lineRule="auto"/>
        <w:jc w:val="both"/>
        <w:rPr>
          <w:rFonts w:ascii="Arial" w:hAnsi="Arial" w:cs="Arial"/>
          <w:sz w:val="24"/>
          <w:szCs w:val="24"/>
        </w:rPr>
      </w:pPr>
    </w:p>
    <w:p w:rsidR="00D43340" w:rsidRPr="005F2FD9" w:rsidRDefault="00D43340" w:rsidP="00D43340">
      <w:pPr>
        <w:tabs>
          <w:tab w:val="left" w:pos="2891"/>
        </w:tabs>
        <w:spacing w:after="0" w:line="240" w:lineRule="auto"/>
        <w:ind w:left="284" w:hanging="284"/>
        <w:jc w:val="both"/>
        <w:rPr>
          <w:rFonts w:ascii="Arial" w:hAnsi="Arial" w:cs="Arial"/>
          <w:sz w:val="24"/>
        </w:rPr>
      </w:pPr>
      <w:r w:rsidRPr="005F2FD9">
        <w:rPr>
          <w:rFonts w:ascii="Arial" w:hAnsi="Arial" w:cs="Arial"/>
          <w:sz w:val="24"/>
          <w:szCs w:val="24"/>
        </w:rPr>
        <w:t>IV) Asimismo</w:t>
      </w:r>
      <w:r w:rsidRPr="005F2FD9">
        <w:rPr>
          <w:rFonts w:ascii="Arial" w:hAnsi="Arial" w:cs="Arial"/>
          <w:sz w:val="24"/>
        </w:rPr>
        <w:t>, se identificaron todas aquellas partidas que fueron sancionadas en 2018 y ejercicios anteriores. Columna (</w:t>
      </w:r>
      <w:r w:rsidRPr="005F2FD9">
        <w:rPr>
          <w:rFonts w:ascii="Arial" w:hAnsi="Arial" w:cs="Arial"/>
          <w:b/>
          <w:sz w:val="24"/>
        </w:rPr>
        <w:t>E</w:t>
      </w:r>
      <w:r w:rsidRPr="005F2FD9">
        <w:rPr>
          <w:rFonts w:ascii="Arial" w:hAnsi="Arial" w:cs="Arial"/>
          <w:sz w:val="24"/>
        </w:rPr>
        <w:t>+</w:t>
      </w:r>
      <w:r w:rsidRPr="005F2FD9">
        <w:rPr>
          <w:rFonts w:ascii="Arial" w:hAnsi="Arial" w:cs="Arial"/>
          <w:b/>
          <w:sz w:val="24"/>
        </w:rPr>
        <w:t>F</w:t>
      </w:r>
      <w:r w:rsidRPr="005F2FD9">
        <w:rPr>
          <w:rFonts w:ascii="Arial" w:hAnsi="Arial" w:cs="Arial"/>
          <w:sz w:val="24"/>
        </w:rPr>
        <w:t>+</w:t>
      </w:r>
      <w:r w:rsidRPr="005F2FD9">
        <w:rPr>
          <w:rFonts w:ascii="Arial" w:hAnsi="Arial" w:cs="Arial"/>
          <w:b/>
          <w:sz w:val="24"/>
        </w:rPr>
        <w:t>G</w:t>
      </w:r>
      <w:r w:rsidRPr="005F2FD9">
        <w:rPr>
          <w:rFonts w:ascii="Arial" w:hAnsi="Arial" w:cs="Arial"/>
          <w:sz w:val="24"/>
        </w:rPr>
        <w:t>+</w:t>
      </w:r>
      <w:r w:rsidRPr="005F2FD9">
        <w:rPr>
          <w:rFonts w:ascii="Arial" w:hAnsi="Arial" w:cs="Arial"/>
          <w:b/>
          <w:sz w:val="24"/>
        </w:rPr>
        <w:t>H</w:t>
      </w:r>
      <w:r w:rsidRPr="005F2FD9">
        <w:rPr>
          <w:rFonts w:ascii="Arial" w:hAnsi="Arial" w:cs="Arial"/>
          <w:sz w:val="24"/>
        </w:rPr>
        <w:t>),</w:t>
      </w:r>
      <w:r w:rsidRPr="005F2FD9">
        <w:rPr>
          <w:rFonts w:ascii="Arial" w:hAnsi="Arial" w:cs="Arial"/>
          <w:b/>
          <w:sz w:val="24"/>
        </w:rPr>
        <w:t xml:space="preserve"> </w:t>
      </w:r>
      <w:r w:rsidRPr="005F2FD9">
        <w:rPr>
          <w:rFonts w:ascii="Arial" w:hAnsi="Arial" w:cs="Arial"/>
          <w:sz w:val="24"/>
        </w:rPr>
        <w:t xml:space="preserve">del </w:t>
      </w:r>
      <w:r w:rsidRPr="005F2FD9">
        <w:rPr>
          <w:rFonts w:ascii="Arial" w:hAnsi="Arial" w:cs="Arial"/>
          <w:b/>
          <w:sz w:val="24"/>
        </w:rPr>
        <w:t xml:space="preserve">Anexo </w:t>
      </w:r>
      <w:r w:rsidR="003E5CFC">
        <w:rPr>
          <w:rFonts w:ascii="Arial" w:hAnsi="Arial" w:cs="Arial"/>
          <w:b/>
          <w:bCs/>
          <w:sz w:val="24"/>
        </w:rPr>
        <w:t>5</w:t>
      </w:r>
      <w:r w:rsidRPr="005F2FD9">
        <w:rPr>
          <w:rFonts w:ascii="Arial" w:hAnsi="Arial" w:cs="Arial"/>
          <w:b/>
          <w:bCs/>
          <w:sz w:val="24"/>
        </w:rPr>
        <w:t>,</w:t>
      </w:r>
      <w:r w:rsidRPr="005F2FD9">
        <w:rPr>
          <w:rFonts w:ascii="Arial" w:hAnsi="Arial" w:cs="Arial"/>
          <w:b/>
          <w:sz w:val="24"/>
        </w:rPr>
        <w:t xml:space="preserve"> </w:t>
      </w:r>
      <w:r w:rsidRPr="005F2FD9">
        <w:rPr>
          <w:rFonts w:ascii="Arial" w:hAnsi="Arial" w:cs="Arial"/>
          <w:sz w:val="24"/>
        </w:rPr>
        <w:t>del presente oficio.</w:t>
      </w:r>
    </w:p>
    <w:p w:rsidR="00D43340" w:rsidRPr="005F2FD9" w:rsidRDefault="00D43340" w:rsidP="00D43340">
      <w:pPr>
        <w:tabs>
          <w:tab w:val="left" w:pos="2891"/>
        </w:tabs>
        <w:spacing w:after="0" w:line="240" w:lineRule="auto"/>
        <w:jc w:val="both"/>
        <w:rPr>
          <w:rFonts w:ascii="Arial" w:hAnsi="Arial" w:cs="Arial"/>
          <w:sz w:val="24"/>
          <w:szCs w:val="24"/>
        </w:rPr>
      </w:pPr>
    </w:p>
    <w:p w:rsidR="00D43340" w:rsidRPr="005F2FD9" w:rsidRDefault="00D43340" w:rsidP="00D43340">
      <w:pPr>
        <w:tabs>
          <w:tab w:val="left" w:pos="2891"/>
        </w:tabs>
        <w:spacing w:after="0" w:line="240" w:lineRule="auto"/>
        <w:ind w:left="426" w:hanging="426"/>
        <w:jc w:val="both"/>
        <w:rPr>
          <w:rFonts w:ascii="Arial" w:hAnsi="Arial" w:cs="Arial"/>
          <w:sz w:val="24"/>
          <w:szCs w:val="24"/>
        </w:rPr>
      </w:pPr>
      <w:r w:rsidRPr="005F2FD9">
        <w:rPr>
          <w:rFonts w:ascii="Arial" w:hAnsi="Arial" w:cs="Arial"/>
          <w:sz w:val="24"/>
          <w:szCs w:val="24"/>
        </w:rPr>
        <w:t xml:space="preserve">V) </w:t>
      </w:r>
      <w:r w:rsidRPr="005F2FD9">
        <w:rPr>
          <w:rFonts w:ascii="Arial" w:hAnsi="Arial" w:cs="Arial"/>
          <w:sz w:val="24"/>
        </w:rPr>
        <w:t xml:space="preserve">Se </w:t>
      </w:r>
      <w:r w:rsidRPr="005F2FD9">
        <w:rPr>
          <w:rFonts w:ascii="Arial" w:hAnsi="Arial" w:cs="Arial"/>
          <w:sz w:val="24"/>
          <w:szCs w:val="24"/>
        </w:rPr>
        <w:t>identificaron</w:t>
      </w:r>
      <w:r w:rsidRPr="005F2FD9">
        <w:rPr>
          <w:rFonts w:ascii="Arial" w:hAnsi="Arial" w:cs="Arial"/>
          <w:sz w:val="24"/>
        </w:rPr>
        <w:t xml:space="preserve"> los adeudos generados en el ejercicio 2018, con antigüedad menor a un año. Columna “</w:t>
      </w:r>
      <w:r w:rsidRPr="005F2FD9">
        <w:rPr>
          <w:rFonts w:ascii="Arial" w:hAnsi="Arial" w:cs="Arial"/>
          <w:b/>
          <w:sz w:val="24"/>
        </w:rPr>
        <w:t>I</w:t>
      </w:r>
      <w:r w:rsidRPr="005F2FD9">
        <w:rPr>
          <w:rFonts w:ascii="Arial" w:hAnsi="Arial" w:cs="Arial"/>
          <w:sz w:val="24"/>
        </w:rPr>
        <w:t>”</w:t>
      </w:r>
      <w:r w:rsidRPr="005F2FD9">
        <w:rPr>
          <w:rFonts w:ascii="Arial" w:hAnsi="Arial" w:cs="Arial"/>
          <w:sz w:val="24"/>
          <w:szCs w:val="24"/>
        </w:rPr>
        <w:t xml:space="preserve">, del </w:t>
      </w:r>
      <w:r w:rsidRPr="005F2FD9">
        <w:rPr>
          <w:rFonts w:ascii="Arial" w:hAnsi="Arial" w:cs="Arial"/>
          <w:b/>
          <w:sz w:val="24"/>
          <w:szCs w:val="24"/>
        </w:rPr>
        <w:t xml:space="preserve">Anexo </w:t>
      </w:r>
      <w:r w:rsidR="003E5CFC">
        <w:rPr>
          <w:rFonts w:ascii="Arial" w:hAnsi="Arial" w:cs="Arial"/>
          <w:b/>
          <w:sz w:val="24"/>
          <w:szCs w:val="24"/>
        </w:rPr>
        <w:t>5</w:t>
      </w:r>
      <w:r w:rsidRPr="005F2FD9">
        <w:rPr>
          <w:rFonts w:ascii="Arial" w:hAnsi="Arial" w:cs="Arial"/>
          <w:sz w:val="24"/>
          <w:szCs w:val="24"/>
        </w:rPr>
        <w:t xml:space="preserve">, </w:t>
      </w:r>
      <w:r w:rsidRPr="005F2FD9">
        <w:rPr>
          <w:rFonts w:ascii="Arial" w:hAnsi="Arial" w:cs="Arial"/>
          <w:sz w:val="24"/>
        </w:rPr>
        <w:t>del presente oficio.</w:t>
      </w:r>
    </w:p>
    <w:p w:rsidR="00D43340" w:rsidRPr="005F2FD9" w:rsidRDefault="00D43340" w:rsidP="00D43340">
      <w:pPr>
        <w:tabs>
          <w:tab w:val="left" w:pos="2891"/>
        </w:tabs>
        <w:spacing w:after="0" w:line="240" w:lineRule="auto"/>
        <w:jc w:val="both"/>
        <w:rPr>
          <w:rFonts w:ascii="Arial" w:hAnsi="Arial" w:cs="Arial"/>
          <w:sz w:val="24"/>
          <w:szCs w:val="24"/>
        </w:rPr>
      </w:pPr>
    </w:p>
    <w:p w:rsidR="00D43340" w:rsidRPr="005F2FD9" w:rsidRDefault="00D43340" w:rsidP="00D43340">
      <w:pPr>
        <w:tabs>
          <w:tab w:val="left" w:pos="2891"/>
        </w:tabs>
        <w:spacing w:after="0" w:line="240" w:lineRule="auto"/>
        <w:ind w:left="284" w:hanging="284"/>
        <w:jc w:val="both"/>
        <w:rPr>
          <w:rFonts w:ascii="Arial" w:hAnsi="Arial" w:cs="Arial"/>
          <w:sz w:val="24"/>
          <w:szCs w:val="24"/>
        </w:rPr>
      </w:pPr>
      <w:r w:rsidRPr="005F2FD9">
        <w:rPr>
          <w:rFonts w:ascii="Arial" w:hAnsi="Arial" w:cs="Arial"/>
          <w:sz w:val="24"/>
          <w:szCs w:val="24"/>
        </w:rPr>
        <w:t xml:space="preserve">VI) </w:t>
      </w:r>
      <w:r w:rsidRPr="005F2FD9">
        <w:rPr>
          <w:rFonts w:ascii="Arial" w:hAnsi="Arial" w:cs="Arial"/>
          <w:sz w:val="24"/>
        </w:rPr>
        <w:t>Se identificaron las recuperaciones o comprobaciones presentadas en el periodo sujeto de revisión. Columnas (</w:t>
      </w:r>
      <w:r w:rsidRPr="005F2FD9">
        <w:rPr>
          <w:rFonts w:ascii="Arial" w:hAnsi="Arial" w:cs="Arial"/>
          <w:b/>
          <w:sz w:val="24"/>
        </w:rPr>
        <w:t>J</w:t>
      </w:r>
      <w:r w:rsidRPr="005F2FD9">
        <w:rPr>
          <w:rFonts w:ascii="Arial" w:hAnsi="Arial" w:cs="Arial"/>
          <w:sz w:val="24"/>
        </w:rPr>
        <w:t>+</w:t>
      </w:r>
      <w:r w:rsidRPr="005F2FD9">
        <w:rPr>
          <w:rFonts w:ascii="Arial" w:hAnsi="Arial" w:cs="Arial"/>
          <w:b/>
          <w:sz w:val="24"/>
        </w:rPr>
        <w:t>K</w:t>
      </w:r>
      <w:r w:rsidRPr="005F2FD9">
        <w:rPr>
          <w:rFonts w:ascii="Arial" w:hAnsi="Arial" w:cs="Arial"/>
          <w:sz w:val="24"/>
        </w:rPr>
        <w:t>+</w:t>
      </w:r>
      <w:r w:rsidRPr="005F2FD9">
        <w:rPr>
          <w:rFonts w:ascii="Arial" w:hAnsi="Arial" w:cs="Arial"/>
          <w:b/>
          <w:sz w:val="24"/>
        </w:rPr>
        <w:t>L</w:t>
      </w:r>
      <w:r w:rsidRPr="005F2FD9">
        <w:rPr>
          <w:rFonts w:ascii="Arial" w:hAnsi="Arial" w:cs="Arial"/>
          <w:sz w:val="24"/>
        </w:rPr>
        <w:t>+</w:t>
      </w:r>
      <w:r w:rsidRPr="005F2FD9">
        <w:rPr>
          <w:rFonts w:ascii="Arial" w:hAnsi="Arial" w:cs="Arial"/>
          <w:b/>
          <w:sz w:val="24"/>
        </w:rPr>
        <w:t>M</w:t>
      </w:r>
      <w:r w:rsidRPr="005F2FD9">
        <w:rPr>
          <w:rFonts w:ascii="Arial" w:hAnsi="Arial" w:cs="Arial"/>
          <w:sz w:val="24"/>
        </w:rPr>
        <w:t>+</w:t>
      </w:r>
      <w:r w:rsidRPr="005F2FD9">
        <w:rPr>
          <w:rFonts w:ascii="Arial" w:hAnsi="Arial" w:cs="Arial"/>
          <w:b/>
          <w:sz w:val="24"/>
        </w:rPr>
        <w:t>N</w:t>
      </w:r>
      <w:r w:rsidRPr="005F2FD9">
        <w:rPr>
          <w:rFonts w:ascii="Arial" w:hAnsi="Arial" w:cs="Arial"/>
          <w:sz w:val="24"/>
        </w:rPr>
        <w:t>+</w:t>
      </w:r>
      <w:r w:rsidRPr="005F2FD9">
        <w:rPr>
          <w:rFonts w:ascii="Arial" w:hAnsi="Arial" w:cs="Arial"/>
          <w:b/>
          <w:sz w:val="24"/>
        </w:rPr>
        <w:t>Ñ</w:t>
      </w:r>
      <w:r w:rsidRPr="005F2FD9">
        <w:rPr>
          <w:rFonts w:ascii="Arial" w:hAnsi="Arial" w:cs="Arial"/>
          <w:sz w:val="24"/>
        </w:rPr>
        <w:t>+</w:t>
      </w:r>
      <w:r w:rsidRPr="005F2FD9">
        <w:rPr>
          <w:rFonts w:ascii="Arial" w:hAnsi="Arial" w:cs="Arial"/>
          <w:b/>
          <w:sz w:val="24"/>
        </w:rPr>
        <w:t>O</w:t>
      </w:r>
      <w:r w:rsidRPr="005F2FD9">
        <w:rPr>
          <w:rFonts w:ascii="Arial" w:hAnsi="Arial" w:cs="Arial"/>
          <w:sz w:val="24"/>
        </w:rPr>
        <w:t>+</w:t>
      </w:r>
      <w:r w:rsidRPr="005F2FD9">
        <w:rPr>
          <w:rFonts w:ascii="Arial" w:hAnsi="Arial" w:cs="Arial"/>
          <w:b/>
          <w:sz w:val="24"/>
        </w:rPr>
        <w:t>P</w:t>
      </w:r>
      <w:r w:rsidRPr="005F2FD9">
        <w:rPr>
          <w:rFonts w:ascii="Arial" w:hAnsi="Arial" w:cs="Arial"/>
          <w:sz w:val="24"/>
        </w:rPr>
        <w:t>+</w:t>
      </w:r>
      <w:r w:rsidRPr="005F2FD9">
        <w:rPr>
          <w:rFonts w:ascii="Arial" w:hAnsi="Arial" w:cs="Arial"/>
          <w:b/>
          <w:sz w:val="24"/>
        </w:rPr>
        <w:t>Q</w:t>
      </w:r>
      <w:r w:rsidRPr="005F2FD9">
        <w:rPr>
          <w:rFonts w:ascii="Arial" w:hAnsi="Arial" w:cs="Arial"/>
          <w:sz w:val="24"/>
        </w:rPr>
        <w:t>)</w:t>
      </w:r>
      <w:r w:rsidRPr="005F2FD9">
        <w:rPr>
          <w:rFonts w:ascii="Arial" w:hAnsi="Arial" w:cs="Arial"/>
          <w:sz w:val="24"/>
          <w:szCs w:val="24"/>
        </w:rPr>
        <w:t xml:space="preserve">, del </w:t>
      </w:r>
      <w:r w:rsidRPr="005F2FD9">
        <w:rPr>
          <w:rFonts w:ascii="Arial" w:hAnsi="Arial" w:cs="Arial"/>
          <w:b/>
          <w:sz w:val="24"/>
          <w:szCs w:val="24"/>
        </w:rPr>
        <w:t xml:space="preserve">Anexo </w:t>
      </w:r>
      <w:r w:rsidR="003E5CFC">
        <w:rPr>
          <w:rFonts w:ascii="Arial" w:hAnsi="Arial" w:cs="Arial"/>
          <w:b/>
          <w:sz w:val="24"/>
          <w:szCs w:val="24"/>
        </w:rPr>
        <w:t>5</w:t>
      </w:r>
      <w:r w:rsidRPr="005F2FD9">
        <w:rPr>
          <w:rFonts w:ascii="Arial" w:hAnsi="Arial" w:cs="Arial"/>
          <w:sz w:val="24"/>
          <w:szCs w:val="24"/>
        </w:rPr>
        <w:t xml:space="preserve">, </w:t>
      </w:r>
      <w:r w:rsidRPr="005F2FD9">
        <w:rPr>
          <w:rFonts w:ascii="Arial" w:hAnsi="Arial" w:cs="Arial"/>
          <w:sz w:val="24"/>
        </w:rPr>
        <w:t>del presente oficio.</w:t>
      </w:r>
    </w:p>
    <w:p w:rsidR="00D43340" w:rsidRPr="005F2FD9" w:rsidRDefault="00D43340" w:rsidP="00D43340">
      <w:pPr>
        <w:tabs>
          <w:tab w:val="left" w:pos="2891"/>
        </w:tabs>
        <w:spacing w:after="0" w:line="240" w:lineRule="auto"/>
        <w:ind w:left="284" w:hanging="284"/>
        <w:jc w:val="both"/>
        <w:rPr>
          <w:rFonts w:ascii="Arial" w:hAnsi="Arial" w:cs="Arial"/>
          <w:sz w:val="24"/>
          <w:szCs w:val="24"/>
        </w:rPr>
      </w:pPr>
    </w:p>
    <w:p w:rsidR="00D43340" w:rsidRPr="005F2FD9" w:rsidRDefault="00D43340" w:rsidP="00D43340">
      <w:pPr>
        <w:tabs>
          <w:tab w:val="left" w:pos="2891"/>
        </w:tabs>
        <w:spacing w:after="0" w:line="240" w:lineRule="auto"/>
        <w:ind w:left="426" w:hanging="426"/>
        <w:jc w:val="both"/>
        <w:rPr>
          <w:rFonts w:ascii="Arial" w:hAnsi="Arial" w:cs="Arial"/>
          <w:sz w:val="24"/>
          <w:szCs w:val="24"/>
        </w:rPr>
      </w:pPr>
      <w:r w:rsidRPr="005F2FD9">
        <w:rPr>
          <w:rFonts w:ascii="Arial" w:hAnsi="Arial" w:cs="Arial"/>
          <w:sz w:val="24"/>
          <w:szCs w:val="24"/>
        </w:rPr>
        <w:t xml:space="preserve">VII) </w:t>
      </w:r>
      <w:r w:rsidRPr="005F2FD9">
        <w:rPr>
          <w:rFonts w:ascii="Arial" w:hAnsi="Arial" w:cs="Arial"/>
          <w:sz w:val="24"/>
        </w:rPr>
        <w:t>Se identificó el saldo final pendiente de comprobar al 31 de diciembre de 2018. Columna “</w:t>
      </w:r>
      <w:r w:rsidRPr="005F2FD9">
        <w:rPr>
          <w:rFonts w:ascii="Arial" w:hAnsi="Arial" w:cs="Arial"/>
          <w:b/>
          <w:sz w:val="24"/>
        </w:rPr>
        <w:t>AB”</w:t>
      </w:r>
      <w:r w:rsidRPr="005F2FD9">
        <w:rPr>
          <w:rFonts w:ascii="Arial" w:hAnsi="Arial" w:cs="Arial"/>
          <w:sz w:val="24"/>
          <w:szCs w:val="24"/>
        </w:rPr>
        <w:t xml:space="preserve">, del </w:t>
      </w:r>
      <w:r w:rsidRPr="005F2FD9">
        <w:rPr>
          <w:rFonts w:ascii="Arial" w:hAnsi="Arial" w:cs="Arial"/>
          <w:b/>
          <w:sz w:val="24"/>
          <w:szCs w:val="24"/>
        </w:rPr>
        <w:t xml:space="preserve">Anexo </w:t>
      </w:r>
      <w:r w:rsidR="003E5CFC">
        <w:rPr>
          <w:rFonts w:ascii="Arial" w:hAnsi="Arial" w:cs="Arial"/>
          <w:b/>
          <w:sz w:val="24"/>
          <w:szCs w:val="24"/>
        </w:rPr>
        <w:t>5</w:t>
      </w:r>
      <w:r w:rsidRPr="005F2FD9">
        <w:rPr>
          <w:rFonts w:ascii="Arial" w:hAnsi="Arial" w:cs="Arial"/>
          <w:sz w:val="24"/>
          <w:szCs w:val="24"/>
        </w:rPr>
        <w:t xml:space="preserve">, </w:t>
      </w:r>
      <w:r w:rsidRPr="005F2FD9">
        <w:rPr>
          <w:rFonts w:ascii="Arial" w:hAnsi="Arial" w:cs="Arial"/>
          <w:sz w:val="24"/>
        </w:rPr>
        <w:t>del presente oficio.</w:t>
      </w:r>
    </w:p>
    <w:p w:rsidR="00D43340" w:rsidRPr="005F2FD9" w:rsidRDefault="00D43340" w:rsidP="00D43340">
      <w:pPr>
        <w:tabs>
          <w:tab w:val="left" w:pos="2891"/>
        </w:tabs>
        <w:spacing w:after="0"/>
        <w:jc w:val="both"/>
        <w:rPr>
          <w:rFonts w:ascii="Arial" w:eastAsia="Calibri" w:hAnsi="Arial" w:cs="Arial"/>
          <w:sz w:val="24"/>
        </w:rPr>
      </w:pPr>
    </w:p>
    <w:p w:rsidR="00D43340" w:rsidRPr="005F2FD9" w:rsidRDefault="00D43340" w:rsidP="00D43340">
      <w:pPr>
        <w:pStyle w:val="Prrafodelista"/>
        <w:spacing w:after="0" w:line="240" w:lineRule="auto"/>
        <w:ind w:left="0"/>
        <w:jc w:val="both"/>
        <w:rPr>
          <w:rFonts w:ascii="Arial" w:hAnsi="Arial" w:cs="Arial"/>
          <w:sz w:val="24"/>
          <w:szCs w:val="24"/>
        </w:rPr>
      </w:pPr>
      <w:r w:rsidRPr="005F2FD9">
        <w:rPr>
          <w:rFonts w:ascii="Arial" w:hAnsi="Arial" w:cs="Arial"/>
          <w:sz w:val="24"/>
          <w:szCs w:val="24"/>
        </w:rPr>
        <w:t>Ahora bien, con la finalidad de verificar la comprobación de gastos o las recuperaciones de adeudos de las cuentas: “cuentas por cobrar”, realizadas durante el periodo sujeto de revisión, se requirió presentar a través del SIF lo siguiente:</w:t>
      </w:r>
    </w:p>
    <w:p w:rsidR="00D43340" w:rsidRPr="005F2FD9" w:rsidRDefault="00D43340" w:rsidP="00D43340">
      <w:pPr>
        <w:spacing w:after="0" w:line="240" w:lineRule="auto"/>
        <w:jc w:val="both"/>
        <w:rPr>
          <w:rFonts w:ascii="Arial" w:hAnsi="Arial" w:cs="Arial"/>
          <w:sz w:val="24"/>
          <w:szCs w:val="24"/>
        </w:rPr>
      </w:pPr>
    </w:p>
    <w:p w:rsidR="00D43340" w:rsidRPr="005F2FD9" w:rsidRDefault="00D43340" w:rsidP="00D43340">
      <w:pPr>
        <w:spacing w:after="0" w:line="240" w:lineRule="auto"/>
        <w:ind w:left="284" w:hanging="284"/>
        <w:jc w:val="both"/>
        <w:rPr>
          <w:rFonts w:ascii="Arial" w:hAnsi="Arial" w:cs="Arial"/>
          <w:sz w:val="24"/>
          <w:szCs w:val="24"/>
        </w:rPr>
      </w:pPr>
      <w:r w:rsidRPr="005F2FD9">
        <w:rPr>
          <w:rFonts w:ascii="Arial" w:hAnsi="Arial" w:cs="Arial"/>
          <w:sz w:val="24"/>
          <w:szCs w:val="24"/>
        </w:rPr>
        <w:lastRenderedPageBreak/>
        <w:t>- La relación detallada de las “cuentas por cobrar”, identificando en cada una, nombre del deudor, importe, fecha de vencimiento y tipo de deuda, así como la antigüedad de las partidas.</w:t>
      </w:r>
    </w:p>
    <w:p w:rsidR="00D43340" w:rsidRPr="005F2FD9" w:rsidRDefault="00D43340" w:rsidP="00D43340">
      <w:pPr>
        <w:pStyle w:val="Prrafodelista"/>
        <w:spacing w:after="0" w:line="240" w:lineRule="auto"/>
        <w:ind w:left="0"/>
        <w:contextualSpacing w:val="0"/>
        <w:jc w:val="both"/>
        <w:rPr>
          <w:rFonts w:ascii="Arial" w:hAnsi="Arial" w:cs="Arial"/>
          <w:sz w:val="24"/>
          <w:szCs w:val="24"/>
        </w:rPr>
      </w:pPr>
    </w:p>
    <w:p w:rsidR="00D43340" w:rsidRPr="005F2FD9" w:rsidRDefault="00D43340" w:rsidP="00D43340">
      <w:pPr>
        <w:spacing w:after="0" w:line="240" w:lineRule="auto"/>
        <w:ind w:left="284" w:hanging="284"/>
        <w:jc w:val="both"/>
        <w:rPr>
          <w:rFonts w:ascii="Arial" w:hAnsi="Arial" w:cs="Arial"/>
          <w:sz w:val="24"/>
          <w:szCs w:val="24"/>
        </w:rPr>
      </w:pPr>
      <w:r w:rsidRPr="005F2FD9">
        <w:rPr>
          <w:rFonts w:ascii="Arial" w:hAnsi="Arial" w:cs="Arial"/>
          <w:sz w:val="24"/>
          <w:szCs w:val="24"/>
        </w:rPr>
        <w:t>- Las pólizas y documentación, correspondiente a los movimientos del periodo de enero a diciembre de 2018 que soportan los adeudos, debidamente autorizados por la persona designada por el sujeto obligado, con la firma y nombre de quien recibió el efectivo o el bien, así como de las recuperaciones o comprobación de gastos en el periodo objeto de revisión.</w:t>
      </w:r>
    </w:p>
    <w:p w:rsidR="00D43340" w:rsidRPr="005F2FD9" w:rsidRDefault="00D43340" w:rsidP="00D43340">
      <w:pPr>
        <w:spacing w:after="0" w:line="240" w:lineRule="auto"/>
        <w:jc w:val="both"/>
        <w:rPr>
          <w:rFonts w:ascii="Arial" w:hAnsi="Arial" w:cs="Arial"/>
          <w:sz w:val="24"/>
          <w:szCs w:val="24"/>
        </w:rPr>
      </w:pPr>
    </w:p>
    <w:p w:rsidR="00D43340" w:rsidRPr="005F2FD9" w:rsidRDefault="00D43340" w:rsidP="00D43340">
      <w:pPr>
        <w:spacing w:after="0" w:line="240" w:lineRule="auto"/>
        <w:jc w:val="both"/>
        <w:rPr>
          <w:rFonts w:ascii="Arial" w:hAnsi="Arial" w:cs="Arial"/>
          <w:sz w:val="24"/>
          <w:szCs w:val="24"/>
        </w:rPr>
      </w:pPr>
      <w:r w:rsidRPr="005F2FD9">
        <w:rPr>
          <w:rFonts w:ascii="Arial" w:hAnsi="Arial" w:cs="Arial"/>
          <w:sz w:val="24"/>
          <w:szCs w:val="24"/>
        </w:rPr>
        <w:t>Derivado de los saldos señalados en el cuadro que antecede se determinó lo que se detalla a continuación:</w:t>
      </w:r>
    </w:p>
    <w:p w:rsidR="00B22A39" w:rsidRPr="005F2FD9" w:rsidRDefault="00B22A39" w:rsidP="00B22A39">
      <w:pPr>
        <w:spacing w:after="0" w:line="240" w:lineRule="auto"/>
        <w:jc w:val="both"/>
        <w:rPr>
          <w:rFonts w:ascii="Arial" w:hAnsi="Arial" w:cs="Arial"/>
          <w:sz w:val="24"/>
          <w:szCs w:val="24"/>
        </w:rPr>
      </w:pPr>
    </w:p>
    <w:p w:rsidR="00D43340" w:rsidRPr="005F2FD9" w:rsidRDefault="00D43340" w:rsidP="00D43340">
      <w:pPr>
        <w:pStyle w:val="Prrafodelista"/>
        <w:spacing w:after="0" w:line="240" w:lineRule="auto"/>
        <w:ind w:left="0"/>
        <w:jc w:val="both"/>
        <w:rPr>
          <w:rFonts w:ascii="Arial" w:hAnsi="Arial" w:cs="Arial"/>
          <w:b/>
          <w:sz w:val="24"/>
          <w:szCs w:val="24"/>
        </w:rPr>
      </w:pPr>
      <w:r w:rsidRPr="005F2FD9">
        <w:rPr>
          <w:rFonts w:ascii="Arial" w:hAnsi="Arial" w:cs="Arial"/>
          <w:b/>
          <w:sz w:val="24"/>
          <w:szCs w:val="24"/>
        </w:rPr>
        <w:t>Saldos con antigüedad mayor a un año generados en 2016 y 2017 (no sancionados)</w:t>
      </w:r>
    </w:p>
    <w:p w:rsidR="00D43340" w:rsidRPr="005F2FD9" w:rsidRDefault="00D43340" w:rsidP="00D43340">
      <w:pPr>
        <w:autoSpaceDE w:val="0"/>
        <w:autoSpaceDN w:val="0"/>
        <w:adjustRightInd w:val="0"/>
        <w:spacing w:after="0" w:line="240" w:lineRule="auto"/>
        <w:jc w:val="both"/>
        <w:rPr>
          <w:rFonts w:ascii="Arial" w:hAnsi="Arial" w:cs="Arial"/>
          <w:i/>
          <w:sz w:val="24"/>
          <w:szCs w:val="24"/>
        </w:rPr>
      </w:pPr>
    </w:p>
    <w:p w:rsidR="00D43340" w:rsidRPr="005F2FD9" w:rsidRDefault="00D43340" w:rsidP="00D43340">
      <w:pPr>
        <w:pStyle w:val="Prrafodelista"/>
        <w:numPr>
          <w:ilvl w:val="0"/>
          <w:numId w:val="9"/>
        </w:numPr>
        <w:spacing w:after="0" w:line="240" w:lineRule="auto"/>
        <w:ind w:left="357" w:hanging="357"/>
        <w:jc w:val="both"/>
        <w:rPr>
          <w:rFonts w:ascii="Arial" w:hAnsi="Arial" w:cs="Arial"/>
          <w:sz w:val="24"/>
          <w:szCs w:val="24"/>
        </w:rPr>
      </w:pPr>
      <w:r w:rsidRPr="005F2FD9">
        <w:rPr>
          <w:rFonts w:ascii="Arial" w:hAnsi="Arial" w:cs="Arial"/>
          <w:sz w:val="24"/>
          <w:szCs w:val="24"/>
        </w:rPr>
        <w:t xml:space="preserve">Por lo que corresponde a los saldos generados en 2016 y 2017, identificados con las letras </w:t>
      </w:r>
      <w:r w:rsidRPr="005F2FD9">
        <w:rPr>
          <w:rFonts w:ascii="Arial" w:hAnsi="Arial" w:cs="Arial"/>
          <w:b/>
          <w:sz w:val="24"/>
          <w:szCs w:val="24"/>
        </w:rPr>
        <w:t>“T” y “U”,</w:t>
      </w:r>
      <w:r w:rsidRPr="005F2FD9">
        <w:rPr>
          <w:rFonts w:ascii="Arial" w:hAnsi="Arial" w:cs="Arial"/>
          <w:sz w:val="24"/>
          <w:szCs w:val="24"/>
        </w:rPr>
        <w:t xml:space="preserve"> en el </w:t>
      </w:r>
      <w:r w:rsidRPr="005F2FD9">
        <w:rPr>
          <w:rFonts w:ascii="Arial" w:hAnsi="Arial" w:cs="Arial"/>
          <w:b/>
          <w:sz w:val="24"/>
          <w:szCs w:val="24"/>
        </w:rPr>
        <w:t>Anexo</w:t>
      </w:r>
      <w:r w:rsidRPr="005F2FD9">
        <w:rPr>
          <w:rFonts w:ascii="Arial" w:hAnsi="Arial" w:cs="Arial"/>
          <w:b/>
          <w:color w:val="FF0000"/>
          <w:sz w:val="24"/>
          <w:szCs w:val="24"/>
        </w:rPr>
        <w:t xml:space="preserve"> </w:t>
      </w:r>
      <w:r w:rsidR="003E5CFC">
        <w:rPr>
          <w:rFonts w:ascii="Arial" w:hAnsi="Arial" w:cs="Arial"/>
          <w:b/>
          <w:sz w:val="24"/>
          <w:szCs w:val="24"/>
        </w:rPr>
        <w:t>5</w:t>
      </w:r>
      <w:r w:rsidR="00F950AD" w:rsidRPr="005F2FD9">
        <w:rPr>
          <w:rFonts w:ascii="Arial" w:hAnsi="Arial" w:cs="Arial"/>
          <w:sz w:val="24"/>
          <w:szCs w:val="24"/>
        </w:rPr>
        <w:t>,</w:t>
      </w:r>
      <w:r w:rsidRPr="005F2FD9">
        <w:rPr>
          <w:rFonts w:ascii="Arial" w:hAnsi="Arial" w:cs="Arial"/>
          <w:b/>
          <w:sz w:val="24"/>
          <w:szCs w:val="24"/>
        </w:rPr>
        <w:t xml:space="preserve"> </w:t>
      </w:r>
      <w:r w:rsidRPr="005F2FD9">
        <w:rPr>
          <w:rFonts w:ascii="Arial" w:hAnsi="Arial" w:cs="Arial"/>
          <w:sz w:val="24"/>
          <w:szCs w:val="24"/>
        </w:rPr>
        <w:t>del presente oficio, por un monto de</w:t>
      </w:r>
      <w:r w:rsidRPr="005F2FD9">
        <w:rPr>
          <w:rFonts w:ascii="Arial" w:hAnsi="Arial" w:cs="Arial"/>
          <w:sz w:val="24"/>
        </w:rPr>
        <w:t xml:space="preserve"> $197,045.35, </w:t>
      </w:r>
      <w:r w:rsidRPr="005F2FD9">
        <w:rPr>
          <w:rFonts w:ascii="Arial" w:hAnsi="Arial" w:cs="Arial"/>
          <w:sz w:val="24"/>
          <w:szCs w:val="24"/>
        </w:rPr>
        <w:t>corresponden a saldos que el sujeto obligado reportó al 31 de diciembre de 2018 y que una vez aplicadas las comprobaciones o recuperaciones efectuadas en el ejercicio, presentan una antigüedad mayor a un año, como se indica a continuación:</w:t>
      </w:r>
    </w:p>
    <w:p w:rsidR="00D43340" w:rsidRPr="005F2FD9" w:rsidRDefault="00D43340" w:rsidP="00D43340">
      <w:pPr>
        <w:pStyle w:val="Prrafodelista"/>
        <w:spacing w:after="0" w:line="240" w:lineRule="auto"/>
        <w:ind w:left="0"/>
        <w:jc w:val="both"/>
        <w:rPr>
          <w:rFonts w:ascii="Arial" w:hAnsi="Arial" w:cs="Arial"/>
          <w:i/>
          <w:sz w:val="20"/>
        </w:rPr>
      </w:pPr>
    </w:p>
    <w:tbl>
      <w:tblPr>
        <w:tblW w:w="4814"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00"/>
        <w:gridCol w:w="2190"/>
        <w:gridCol w:w="1933"/>
        <w:gridCol w:w="1595"/>
        <w:gridCol w:w="1599"/>
      </w:tblGrid>
      <w:tr w:rsidR="00D43340" w:rsidRPr="005F2FD9" w:rsidTr="003135E9">
        <w:trPr>
          <w:trHeight w:val="183"/>
          <w:tblHeader/>
          <w:jc w:val="center"/>
        </w:trPr>
        <w:tc>
          <w:tcPr>
            <w:tcW w:w="803" w:type="pct"/>
            <w:vMerge w:val="restart"/>
            <w:shd w:val="clear" w:color="auto" w:fill="auto"/>
          </w:tcPr>
          <w:p w:rsidR="00D43340" w:rsidRPr="005F2FD9" w:rsidRDefault="00D43340" w:rsidP="003135E9">
            <w:pPr>
              <w:spacing w:after="0" w:line="240" w:lineRule="auto"/>
              <w:jc w:val="center"/>
              <w:rPr>
                <w:rFonts w:ascii="Arial" w:hAnsi="Arial" w:cs="Arial"/>
                <w:b/>
                <w:sz w:val="16"/>
                <w:szCs w:val="16"/>
              </w:rPr>
            </w:pPr>
            <w:r w:rsidRPr="005F2FD9">
              <w:rPr>
                <w:rFonts w:ascii="Arial" w:hAnsi="Arial" w:cs="Arial"/>
                <w:b/>
                <w:sz w:val="16"/>
                <w:szCs w:val="16"/>
              </w:rPr>
              <w:t>Cuenta Contable</w:t>
            </w:r>
          </w:p>
        </w:tc>
        <w:tc>
          <w:tcPr>
            <w:tcW w:w="1256" w:type="pct"/>
            <w:vMerge w:val="restart"/>
            <w:shd w:val="clear" w:color="auto" w:fill="auto"/>
          </w:tcPr>
          <w:p w:rsidR="00D43340" w:rsidRPr="005F2FD9" w:rsidRDefault="00D43340" w:rsidP="003135E9">
            <w:pPr>
              <w:spacing w:after="0" w:line="240" w:lineRule="auto"/>
              <w:jc w:val="center"/>
              <w:rPr>
                <w:rFonts w:ascii="Arial" w:hAnsi="Arial" w:cs="Arial"/>
                <w:b/>
                <w:sz w:val="16"/>
                <w:szCs w:val="16"/>
              </w:rPr>
            </w:pPr>
            <w:r w:rsidRPr="005F2FD9">
              <w:rPr>
                <w:rFonts w:ascii="Arial" w:hAnsi="Arial" w:cs="Arial"/>
                <w:b/>
                <w:sz w:val="16"/>
                <w:szCs w:val="16"/>
              </w:rPr>
              <w:t>Concepto</w:t>
            </w:r>
          </w:p>
        </w:tc>
        <w:tc>
          <w:tcPr>
            <w:tcW w:w="1109" w:type="pct"/>
            <w:tcBorders>
              <w:bottom w:val="nil"/>
            </w:tcBorders>
            <w:shd w:val="clear" w:color="auto" w:fill="auto"/>
          </w:tcPr>
          <w:p w:rsidR="00D43340" w:rsidRPr="005F2FD9" w:rsidRDefault="00D43340" w:rsidP="003135E9">
            <w:pPr>
              <w:spacing w:after="0" w:line="240" w:lineRule="auto"/>
              <w:jc w:val="center"/>
              <w:rPr>
                <w:rFonts w:ascii="Arial" w:hAnsi="Arial" w:cs="Arial"/>
                <w:b/>
                <w:sz w:val="16"/>
                <w:szCs w:val="16"/>
              </w:rPr>
            </w:pPr>
            <w:r w:rsidRPr="005F2FD9">
              <w:rPr>
                <w:rFonts w:ascii="Arial" w:hAnsi="Arial" w:cs="Arial"/>
                <w:b/>
                <w:sz w:val="16"/>
                <w:szCs w:val="16"/>
              </w:rPr>
              <w:t xml:space="preserve">Saldos Generados en 2016 y 2017 </w:t>
            </w:r>
          </w:p>
          <w:p w:rsidR="00D43340" w:rsidRPr="005F2FD9" w:rsidRDefault="00D43340" w:rsidP="003135E9">
            <w:pPr>
              <w:spacing w:after="0" w:line="240" w:lineRule="auto"/>
              <w:jc w:val="center"/>
              <w:rPr>
                <w:rFonts w:ascii="Arial" w:hAnsi="Arial" w:cs="Arial"/>
                <w:b/>
                <w:sz w:val="16"/>
                <w:szCs w:val="16"/>
              </w:rPr>
            </w:pPr>
          </w:p>
          <w:p w:rsidR="00D43340" w:rsidRPr="005F2FD9" w:rsidRDefault="00D43340" w:rsidP="003135E9">
            <w:pPr>
              <w:spacing w:after="0" w:line="240" w:lineRule="auto"/>
              <w:jc w:val="center"/>
              <w:rPr>
                <w:rFonts w:ascii="Arial" w:hAnsi="Arial" w:cs="Arial"/>
                <w:b/>
                <w:sz w:val="16"/>
                <w:szCs w:val="16"/>
              </w:rPr>
            </w:pPr>
            <w:r w:rsidRPr="005F2FD9">
              <w:rPr>
                <w:rFonts w:ascii="Arial" w:hAnsi="Arial" w:cs="Arial"/>
                <w:b/>
                <w:sz w:val="16"/>
                <w:szCs w:val="16"/>
              </w:rPr>
              <w:t>Cifras Finales del Ejercicio 2017</w:t>
            </w:r>
          </w:p>
          <w:p w:rsidR="00D43340" w:rsidRPr="005F2FD9" w:rsidRDefault="00D43340" w:rsidP="003135E9">
            <w:pPr>
              <w:spacing w:after="0" w:line="240" w:lineRule="auto"/>
              <w:jc w:val="center"/>
              <w:rPr>
                <w:rFonts w:ascii="Arial" w:hAnsi="Arial" w:cs="Arial"/>
                <w:b/>
                <w:sz w:val="16"/>
                <w:szCs w:val="16"/>
              </w:rPr>
            </w:pPr>
            <w:r w:rsidRPr="005F2FD9">
              <w:rPr>
                <w:rFonts w:ascii="Arial" w:hAnsi="Arial" w:cs="Arial"/>
                <w:b/>
                <w:sz w:val="16"/>
                <w:szCs w:val="16"/>
              </w:rPr>
              <w:t xml:space="preserve">Dictaminadas </w:t>
            </w:r>
          </w:p>
          <w:p w:rsidR="00D43340" w:rsidRPr="005F2FD9" w:rsidRDefault="00D43340" w:rsidP="003135E9">
            <w:pPr>
              <w:spacing w:after="0" w:line="240" w:lineRule="auto"/>
              <w:jc w:val="center"/>
              <w:rPr>
                <w:rFonts w:ascii="Arial" w:hAnsi="Arial" w:cs="Arial"/>
                <w:b/>
                <w:sz w:val="16"/>
                <w:szCs w:val="16"/>
              </w:rPr>
            </w:pPr>
            <w:r w:rsidRPr="005F2FD9">
              <w:rPr>
                <w:rFonts w:ascii="Arial" w:hAnsi="Arial" w:cs="Arial"/>
                <w:b/>
                <w:sz w:val="16"/>
                <w:szCs w:val="16"/>
              </w:rPr>
              <w:t xml:space="preserve">por la UTF </w:t>
            </w:r>
          </w:p>
          <w:p w:rsidR="00D43340" w:rsidRPr="005F2FD9" w:rsidRDefault="00D43340" w:rsidP="003135E9">
            <w:pPr>
              <w:spacing w:after="0" w:line="240" w:lineRule="auto"/>
              <w:jc w:val="center"/>
              <w:rPr>
                <w:rFonts w:ascii="Arial" w:hAnsi="Arial" w:cs="Arial"/>
                <w:b/>
                <w:sz w:val="16"/>
                <w:szCs w:val="16"/>
              </w:rPr>
            </w:pPr>
          </w:p>
        </w:tc>
        <w:tc>
          <w:tcPr>
            <w:tcW w:w="915" w:type="pct"/>
            <w:tcBorders>
              <w:bottom w:val="nil"/>
            </w:tcBorders>
            <w:shd w:val="clear" w:color="auto" w:fill="auto"/>
          </w:tcPr>
          <w:p w:rsidR="00D43340" w:rsidRPr="005F2FD9" w:rsidRDefault="00D43340" w:rsidP="003135E9">
            <w:pPr>
              <w:spacing w:after="0" w:line="240" w:lineRule="auto"/>
              <w:jc w:val="center"/>
              <w:rPr>
                <w:rFonts w:ascii="Arial" w:hAnsi="Arial" w:cs="Arial"/>
                <w:b/>
                <w:sz w:val="16"/>
                <w:szCs w:val="16"/>
              </w:rPr>
            </w:pPr>
            <w:r w:rsidRPr="005F2FD9">
              <w:rPr>
                <w:rFonts w:ascii="Arial" w:hAnsi="Arial" w:cs="Arial"/>
                <w:b/>
                <w:sz w:val="16"/>
                <w:szCs w:val="16"/>
              </w:rPr>
              <w:t>Pago de Saldos Generados en 2016 Y 2017</w:t>
            </w:r>
          </w:p>
          <w:p w:rsidR="00D43340" w:rsidRPr="005F2FD9" w:rsidRDefault="00D43340" w:rsidP="003135E9">
            <w:pPr>
              <w:spacing w:after="0" w:line="240" w:lineRule="auto"/>
              <w:jc w:val="center"/>
              <w:rPr>
                <w:rFonts w:ascii="Arial" w:hAnsi="Arial" w:cs="Arial"/>
                <w:b/>
                <w:sz w:val="16"/>
                <w:szCs w:val="16"/>
              </w:rPr>
            </w:pPr>
            <w:r w:rsidRPr="005F2FD9">
              <w:rPr>
                <w:rFonts w:ascii="Arial" w:hAnsi="Arial" w:cs="Arial"/>
                <w:b/>
                <w:sz w:val="16"/>
                <w:szCs w:val="16"/>
              </w:rPr>
              <w:t xml:space="preserve"> </w:t>
            </w:r>
          </w:p>
        </w:tc>
        <w:tc>
          <w:tcPr>
            <w:tcW w:w="917" w:type="pct"/>
            <w:tcBorders>
              <w:bottom w:val="nil"/>
            </w:tcBorders>
            <w:shd w:val="clear" w:color="auto" w:fill="auto"/>
          </w:tcPr>
          <w:p w:rsidR="00D43340" w:rsidRPr="005F2FD9" w:rsidRDefault="00D43340" w:rsidP="003135E9">
            <w:pPr>
              <w:spacing w:after="0" w:line="240" w:lineRule="auto"/>
              <w:jc w:val="center"/>
              <w:rPr>
                <w:rFonts w:ascii="Arial" w:hAnsi="Arial" w:cs="Arial"/>
                <w:b/>
                <w:sz w:val="16"/>
                <w:szCs w:val="16"/>
              </w:rPr>
            </w:pPr>
            <w:r w:rsidRPr="005F2FD9">
              <w:rPr>
                <w:rFonts w:ascii="Arial" w:hAnsi="Arial" w:cs="Arial"/>
                <w:b/>
                <w:sz w:val="16"/>
                <w:szCs w:val="16"/>
              </w:rPr>
              <w:t>Saldo al</w:t>
            </w:r>
          </w:p>
          <w:p w:rsidR="00D43340" w:rsidRPr="005F2FD9" w:rsidRDefault="00D43340" w:rsidP="003135E9">
            <w:pPr>
              <w:spacing w:after="0" w:line="240" w:lineRule="auto"/>
              <w:jc w:val="center"/>
              <w:rPr>
                <w:rFonts w:ascii="Arial" w:hAnsi="Arial" w:cs="Arial"/>
                <w:b/>
                <w:sz w:val="16"/>
                <w:szCs w:val="16"/>
              </w:rPr>
            </w:pPr>
            <w:r w:rsidRPr="005F2FD9">
              <w:rPr>
                <w:rFonts w:ascii="Arial" w:hAnsi="Arial" w:cs="Arial"/>
                <w:b/>
                <w:sz w:val="16"/>
                <w:szCs w:val="16"/>
              </w:rPr>
              <w:t>31-12-2018</w:t>
            </w:r>
          </w:p>
          <w:p w:rsidR="00D43340" w:rsidRPr="005F2FD9" w:rsidRDefault="00D43340" w:rsidP="003135E9">
            <w:pPr>
              <w:spacing w:after="0" w:line="240" w:lineRule="auto"/>
              <w:jc w:val="center"/>
              <w:rPr>
                <w:rFonts w:ascii="Arial" w:hAnsi="Arial" w:cs="Arial"/>
                <w:b/>
                <w:sz w:val="16"/>
                <w:szCs w:val="16"/>
              </w:rPr>
            </w:pPr>
          </w:p>
          <w:p w:rsidR="00D43340" w:rsidRPr="005F2FD9" w:rsidRDefault="00D43340" w:rsidP="003135E9">
            <w:pPr>
              <w:spacing w:after="0" w:line="240" w:lineRule="auto"/>
              <w:jc w:val="center"/>
              <w:rPr>
                <w:rFonts w:ascii="Arial" w:hAnsi="Arial" w:cs="Arial"/>
                <w:b/>
                <w:sz w:val="16"/>
                <w:szCs w:val="16"/>
              </w:rPr>
            </w:pPr>
            <w:r w:rsidRPr="005F2FD9">
              <w:rPr>
                <w:rFonts w:ascii="Arial" w:hAnsi="Arial" w:cs="Arial"/>
                <w:b/>
                <w:sz w:val="16"/>
                <w:szCs w:val="16"/>
              </w:rPr>
              <w:t xml:space="preserve">Antes de Ajustes de Auditoría </w:t>
            </w:r>
          </w:p>
        </w:tc>
      </w:tr>
      <w:tr w:rsidR="00D43340" w:rsidRPr="005F2FD9" w:rsidTr="003135E9">
        <w:trPr>
          <w:trHeight w:val="58"/>
          <w:jc w:val="center"/>
        </w:trPr>
        <w:tc>
          <w:tcPr>
            <w:tcW w:w="803" w:type="pct"/>
            <w:vMerge/>
            <w:shd w:val="clear" w:color="auto" w:fill="auto"/>
          </w:tcPr>
          <w:p w:rsidR="00D43340" w:rsidRPr="005F2FD9" w:rsidRDefault="00D43340" w:rsidP="003135E9">
            <w:pPr>
              <w:spacing w:after="0" w:line="240" w:lineRule="auto"/>
              <w:jc w:val="center"/>
              <w:rPr>
                <w:rFonts w:ascii="Arial" w:hAnsi="Arial" w:cs="Arial"/>
                <w:sz w:val="16"/>
                <w:szCs w:val="16"/>
              </w:rPr>
            </w:pPr>
          </w:p>
        </w:tc>
        <w:tc>
          <w:tcPr>
            <w:tcW w:w="1256" w:type="pct"/>
            <w:vMerge/>
            <w:shd w:val="clear" w:color="auto" w:fill="auto"/>
          </w:tcPr>
          <w:p w:rsidR="00D43340" w:rsidRPr="005F2FD9" w:rsidRDefault="00D43340" w:rsidP="003135E9">
            <w:pPr>
              <w:spacing w:after="0" w:line="240" w:lineRule="auto"/>
              <w:jc w:val="center"/>
              <w:rPr>
                <w:rFonts w:ascii="Arial" w:hAnsi="Arial" w:cs="Arial"/>
                <w:sz w:val="16"/>
                <w:szCs w:val="16"/>
              </w:rPr>
            </w:pPr>
          </w:p>
        </w:tc>
        <w:tc>
          <w:tcPr>
            <w:tcW w:w="1109" w:type="pct"/>
            <w:tcBorders>
              <w:top w:val="nil"/>
            </w:tcBorders>
            <w:shd w:val="clear" w:color="auto" w:fill="auto"/>
          </w:tcPr>
          <w:p w:rsidR="00D43340" w:rsidRPr="005F2FD9" w:rsidRDefault="00D43340" w:rsidP="003135E9">
            <w:pPr>
              <w:spacing w:after="0" w:line="240" w:lineRule="auto"/>
              <w:jc w:val="center"/>
              <w:rPr>
                <w:rFonts w:ascii="Arial" w:hAnsi="Arial" w:cs="Arial"/>
                <w:b/>
                <w:sz w:val="16"/>
                <w:szCs w:val="16"/>
              </w:rPr>
            </w:pPr>
            <w:r w:rsidRPr="005F2FD9">
              <w:rPr>
                <w:rFonts w:ascii="Arial" w:hAnsi="Arial" w:cs="Arial"/>
                <w:b/>
                <w:sz w:val="16"/>
                <w:szCs w:val="16"/>
              </w:rPr>
              <w:t>(A)</w:t>
            </w:r>
          </w:p>
        </w:tc>
        <w:tc>
          <w:tcPr>
            <w:tcW w:w="915" w:type="pct"/>
            <w:tcBorders>
              <w:top w:val="nil"/>
            </w:tcBorders>
            <w:shd w:val="clear" w:color="auto" w:fill="auto"/>
          </w:tcPr>
          <w:p w:rsidR="00D43340" w:rsidRPr="005F2FD9" w:rsidRDefault="00D43340" w:rsidP="003135E9">
            <w:pPr>
              <w:spacing w:after="0" w:line="240" w:lineRule="auto"/>
              <w:jc w:val="center"/>
              <w:rPr>
                <w:rFonts w:ascii="Arial" w:hAnsi="Arial" w:cs="Arial"/>
                <w:b/>
                <w:sz w:val="16"/>
                <w:szCs w:val="16"/>
              </w:rPr>
            </w:pPr>
            <w:r w:rsidRPr="005F2FD9">
              <w:rPr>
                <w:rFonts w:ascii="Arial" w:hAnsi="Arial" w:cs="Arial"/>
                <w:b/>
                <w:sz w:val="16"/>
                <w:szCs w:val="16"/>
              </w:rPr>
              <w:t>(B)</w:t>
            </w:r>
          </w:p>
        </w:tc>
        <w:tc>
          <w:tcPr>
            <w:tcW w:w="917" w:type="pct"/>
            <w:tcBorders>
              <w:top w:val="nil"/>
            </w:tcBorders>
            <w:shd w:val="clear" w:color="auto" w:fill="auto"/>
          </w:tcPr>
          <w:p w:rsidR="00D43340" w:rsidRPr="005F2FD9" w:rsidRDefault="00D43340" w:rsidP="003135E9">
            <w:pPr>
              <w:spacing w:after="0" w:line="240" w:lineRule="auto"/>
              <w:jc w:val="center"/>
              <w:rPr>
                <w:rFonts w:ascii="Arial" w:hAnsi="Arial" w:cs="Arial"/>
                <w:b/>
                <w:sz w:val="16"/>
                <w:szCs w:val="16"/>
              </w:rPr>
            </w:pPr>
            <w:r w:rsidRPr="005F2FD9">
              <w:rPr>
                <w:rFonts w:ascii="Arial" w:hAnsi="Arial" w:cs="Arial"/>
                <w:b/>
                <w:sz w:val="16"/>
                <w:szCs w:val="16"/>
              </w:rPr>
              <w:t>C = (A-B)</w:t>
            </w:r>
          </w:p>
        </w:tc>
      </w:tr>
      <w:tr w:rsidR="00D43340" w:rsidRPr="005F2FD9" w:rsidTr="003135E9">
        <w:trPr>
          <w:jc w:val="center"/>
        </w:trPr>
        <w:tc>
          <w:tcPr>
            <w:tcW w:w="803" w:type="pct"/>
            <w:shd w:val="clear" w:color="auto" w:fill="auto"/>
          </w:tcPr>
          <w:p w:rsidR="00D43340" w:rsidRPr="005F2FD9" w:rsidRDefault="00D43340" w:rsidP="003135E9">
            <w:pPr>
              <w:spacing w:after="0" w:line="240" w:lineRule="auto"/>
              <w:jc w:val="center"/>
              <w:rPr>
                <w:rFonts w:ascii="Arial" w:hAnsi="Arial" w:cs="Arial"/>
                <w:sz w:val="16"/>
                <w:szCs w:val="16"/>
              </w:rPr>
            </w:pPr>
            <w:r w:rsidRPr="005F2FD9">
              <w:rPr>
                <w:rFonts w:ascii="Arial" w:hAnsi="Arial" w:cs="Arial"/>
                <w:sz w:val="16"/>
                <w:szCs w:val="16"/>
              </w:rPr>
              <w:t>1-1-04-01-0000</w:t>
            </w:r>
          </w:p>
        </w:tc>
        <w:tc>
          <w:tcPr>
            <w:tcW w:w="1256" w:type="pct"/>
            <w:shd w:val="clear" w:color="auto" w:fill="auto"/>
          </w:tcPr>
          <w:p w:rsidR="00D43340" w:rsidRPr="005F2FD9" w:rsidRDefault="00D43340" w:rsidP="003135E9">
            <w:pPr>
              <w:spacing w:after="0" w:line="240" w:lineRule="auto"/>
              <w:jc w:val="both"/>
              <w:rPr>
                <w:rFonts w:ascii="Arial" w:hAnsi="Arial" w:cs="Arial"/>
                <w:sz w:val="16"/>
                <w:szCs w:val="16"/>
              </w:rPr>
            </w:pPr>
            <w:r w:rsidRPr="005F2FD9">
              <w:rPr>
                <w:rFonts w:ascii="Arial" w:hAnsi="Arial" w:cs="Arial"/>
                <w:sz w:val="16"/>
                <w:szCs w:val="16"/>
              </w:rPr>
              <w:t xml:space="preserve">Deudores Diversos  </w:t>
            </w:r>
          </w:p>
        </w:tc>
        <w:tc>
          <w:tcPr>
            <w:tcW w:w="1109" w:type="pct"/>
            <w:shd w:val="clear" w:color="auto" w:fill="auto"/>
            <w:vAlign w:val="bottom"/>
          </w:tcPr>
          <w:p w:rsidR="00D43340" w:rsidRPr="005F2FD9" w:rsidRDefault="00D43340" w:rsidP="003135E9">
            <w:pPr>
              <w:spacing w:after="0" w:line="240" w:lineRule="auto"/>
              <w:jc w:val="right"/>
              <w:rPr>
                <w:rFonts w:ascii="Arial" w:hAnsi="Arial" w:cs="Arial"/>
                <w:color w:val="000000"/>
                <w:sz w:val="16"/>
                <w:szCs w:val="16"/>
              </w:rPr>
            </w:pPr>
            <w:r w:rsidRPr="005F2FD9">
              <w:rPr>
                <w:rFonts w:ascii="Arial" w:hAnsi="Arial" w:cs="Arial"/>
                <w:color w:val="000000"/>
                <w:sz w:val="16"/>
                <w:szCs w:val="16"/>
              </w:rPr>
              <w:t>$623.07</w:t>
            </w:r>
          </w:p>
        </w:tc>
        <w:tc>
          <w:tcPr>
            <w:tcW w:w="915" w:type="pct"/>
            <w:shd w:val="clear" w:color="auto" w:fill="auto"/>
            <w:vAlign w:val="bottom"/>
          </w:tcPr>
          <w:p w:rsidR="00D43340" w:rsidRPr="005F2FD9" w:rsidRDefault="00D43340" w:rsidP="003135E9">
            <w:pPr>
              <w:spacing w:after="0" w:line="240" w:lineRule="auto"/>
              <w:jc w:val="right"/>
              <w:rPr>
                <w:rFonts w:ascii="Arial" w:hAnsi="Arial" w:cs="Arial"/>
                <w:color w:val="000000"/>
                <w:sz w:val="16"/>
                <w:szCs w:val="16"/>
              </w:rPr>
            </w:pPr>
            <w:r w:rsidRPr="005F2FD9">
              <w:rPr>
                <w:rFonts w:ascii="Arial" w:hAnsi="Arial" w:cs="Arial"/>
                <w:color w:val="000000"/>
                <w:sz w:val="16"/>
                <w:szCs w:val="16"/>
              </w:rPr>
              <w:t>$0.00</w:t>
            </w:r>
          </w:p>
        </w:tc>
        <w:tc>
          <w:tcPr>
            <w:tcW w:w="917" w:type="pct"/>
            <w:shd w:val="clear" w:color="auto" w:fill="auto"/>
            <w:vAlign w:val="bottom"/>
          </w:tcPr>
          <w:p w:rsidR="00D43340" w:rsidRPr="005F2FD9" w:rsidRDefault="00D43340" w:rsidP="003135E9">
            <w:pPr>
              <w:spacing w:after="0" w:line="240" w:lineRule="auto"/>
              <w:jc w:val="right"/>
              <w:rPr>
                <w:rFonts w:ascii="Arial" w:hAnsi="Arial" w:cs="Arial"/>
                <w:color w:val="000000"/>
                <w:sz w:val="16"/>
                <w:szCs w:val="16"/>
              </w:rPr>
            </w:pPr>
            <w:r w:rsidRPr="005F2FD9">
              <w:rPr>
                <w:rFonts w:ascii="Arial" w:hAnsi="Arial" w:cs="Arial"/>
                <w:color w:val="000000"/>
                <w:sz w:val="16"/>
                <w:szCs w:val="16"/>
              </w:rPr>
              <w:t>$623.07</w:t>
            </w:r>
          </w:p>
        </w:tc>
      </w:tr>
      <w:tr w:rsidR="00D43340" w:rsidRPr="005F2FD9" w:rsidTr="003135E9">
        <w:trPr>
          <w:jc w:val="center"/>
        </w:trPr>
        <w:tc>
          <w:tcPr>
            <w:tcW w:w="803" w:type="pct"/>
            <w:shd w:val="clear" w:color="auto" w:fill="auto"/>
          </w:tcPr>
          <w:p w:rsidR="00D43340" w:rsidRPr="005F2FD9" w:rsidRDefault="00D43340" w:rsidP="003135E9">
            <w:pPr>
              <w:spacing w:after="0" w:line="240" w:lineRule="auto"/>
              <w:jc w:val="center"/>
              <w:rPr>
                <w:rFonts w:ascii="Arial" w:hAnsi="Arial" w:cs="Arial"/>
                <w:sz w:val="16"/>
                <w:szCs w:val="16"/>
              </w:rPr>
            </w:pPr>
            <w:r w:rsidRPr="005F2FD9">
              <w:rPr>
                <w:rFonts w:ascii="Arial" w:hAnsi="Arial" w:cs="Arial"/>
                <w:sz w:val="16"/>
                <w:szCs w:val="16"/>
              </w:rPr>
              <w:t>1-1-04-04-0000</w:t>
            </w:r>
          </w:p>
        </w:tc>
        <w:tc>
          <w:tcPr>
            <w:tcW w:w="1256" w:type="pct"/>
            <w:shd w:val="clear" w:color="auto" w:fill="auto"/>
          </w:tcPr>
          <w:p w:rsidR="00D43340" w:rsidRPr="005F2FD9" w:rsidRDefault="00D43340" w:rsidP="003135E9">
            <w:pPr>
              <w:spacing w:after="0" w:line="240" w:lineRule="auto"/>
              <w:jc w:val="both"/>
              <w:rPr>
                <w:rFonts w:ascii="Arial" w:hAnsi="Arial" w:cs="Arial"/>
                <w:sz w:val="16"/>
                <w:szCs w:val="16"/>
              </w:rPr>
            </w:pPr>
            <w:r w:rsidRPr="005F2FD9">
              <w:rPr>
                <w:rFonts w:ascii="Arial" w:hAnsi="Arial" w:cs="Arial"/>
                <w:sz w:val="16"/>
                <w:szCs w:val="16"/>
              </w:rPr>
              <w:t>Subsidio al Empleo</w:t>
            </w:r>
          </w:p>
        </w:tc>
        <w:tc>
          <w:tcPr>
            <w:tcW w:w="1109" w:type="pct"/>
            <w:shd w:val="clear" w:color="auto" w:fill="auto"/>
          </w:tcPr>
          <w:p w:rsidR="00D43340" w:rsidRPr="005F2FD9" w:rsidRDefault="00D43340" w:rsidP="003135E9">
            <w:pPr>
              <w:spacing w:after="0" w:line="240" w:lineRule="auto"/>
              <w:jc w:val="right"/>
              <w:rPr>
                <w:rFonts w:ascii="Arial" w:hAnsi="Arial" w:cs="Arial"/>
                <w:color w:val="000000"/>
                <w:sz w:val="16"/>
                <w:szCs w:val="16"/>
              </w:rPr>
            </w:pPr>
            <w:r w:rsidRPr="005F2FD9">
              <w:rPr>
                <w:rFonts w:ascii="Arial" w:hAnsi="Arial" w:cs="Arial"/>
                <w:bCs/>
                <w:color w:val="000000"/>
                <w:sz w:val="16"/>
                <w:szCs w:val="16"/>
                <w:lang w:eastAsia="es-MX"/>
              </w:rPr>
              <w:t>187,093.28</w:t>
            </w:r>
          </w:p>
        </w:tc>
        <w:tc>
          <w:tcPr>
            <w:tcW w:w="915" w:type="pct"/>
            <w:shd w:val="clear" w:color="auto" w:fill="auto"/>
            <w:vAlign w:val="bottom"/>
          </w:tcPr>
          <w:p w:rsidR="00D43340" w:rsidRPr="005F2FD9" w:rsidRDefault="00D43340" w:rsidP="003135E9">
            <w:pPr>
              <w:spacing w:after="0" w:line="240" w:lineRule="auto"/>
              <w:jc w:val="right"/>
              <w:rPr>
                <w:rFonts w:ascii="Arial" w:hAnsi="Arial" w:cs="Arial"/>
                <w:color w:val="000000"/>
                <w:sz w:val="16"/>
                <w:szCs w:val="16"/>
              </w:rPr>
            </w:pPr>
            <w:r w:rsidRPr="005F2FD9">
              <w:rPr>
                <w:rFonts w:ascii="Arial" w:hAnsi="Arial" w:cs="Arial"/>
                <w:color w:val="000000"/>
                <w:sz w:val="16"/>
                <w:szCs w:val="16"/>
              </w:rPr>
              <w:t>0.00</w:t>
            </w:r>
          </w:p>
        </w:tc>
        <w:tc>
          <w:tcPr>
            <w:tcW w:w="917" w:type="pct"/>
            <w:shd w:val="clear" w:color="auto" w:fill="auto"/>
            <w:vAlign w:val="bottom"/>
          </w:tcPr>
          <w:p w:rsidR="00D43340" w:rsidRPr="005F2FD9" w:rsidRDefault="00D43340" w:rsidP="003135E9">
            <w:pPr>
              <w:spacing w:after="0" w:line="240" w:lineRule="auto"/>
              <w:jc w:val="right"/>
              <w:rPr>
                <w:rFonts w:ascii="Arial" w:hAnsi="Arial" w:cs="Arial"/>
                <w:color w:val="000000"/>
                <w:sz w:val="16"/>
                <w:szCs w:val="16"/>
              </w:rPr>
            </w:pPr>
            <w:r w:rsidRPr="005F2FD9">
              <w:rPr>
                <w:rFonts w:ascii="Arial" w:hAnsi="Arial" w:cs="Arial"/>
                <w:color w:val="000000"/>
                <w:sz w:val="16"/>
                <w:szCs w:val="16"/>
              </w:rPr>
              <w:t>187,093.28</w:t>
            </w:r>
          </w:p>
        </w:tc>
      </w:tr>
      <w:tr w:rsidR="00D43340" w:rsidRPr="005F2FD9" w:rsidTr="003135E9">
        <w:trPr>
          <w:jc w:val="center"/>
        </w:trPr>
        <w:tc>
          <w:tcPr>
            <w:tcW w:w="803" w:type="pct"/>
            <w:shd w:val="clear" w:color="auto" w:fill="auto"/>
          </w:tcPr>
          <w:p w:rsidR="00D43340" w:rsidRPr="005F2FD9" w:rsidRDefault="00D43340" w:rsidP="003135E9">
            <w:pPr>
              <w:spacing w:after="0" w:line="240" w:lineRule="auto"/>
              <w:jc w:val="center"/>
              <w:rPr>
                <w:rFonts w:ascii="Arial" w:hAnsi="Arial" w:cs="Arial"/>
                <w:sz w:val="16"/>
                <w:szCs w:val="16"/>
              </w:rPr>
            </w:pPr>
            <w:r w:rsidRPr="005F2FD9">
              <w:rPr>
                <w:rFonts w:ascii="Arial" w:hAnsi="Arial" w:cs="Arial"/>
                <w:sz w:val="16"/>
                <w:szCs w:val="16"/>
              </w:rPr>
              <w:t>1-1-06-00-0000</w:t>
            </w:r>
          </w:p>
        </w:tc>
        <w:tc>
          <w:tcPr>
            <w:tcW w:w="1256" w:type="pct"/>
            <w:shd w:val="clear" w:color="auto" w:fill="auto"/>
          </w:tcPr>
          <w:p w:rsidR="00D43340" w:rsidRPr="005F2FD9" w:rsidRDefault="00D43340" w:rsidP="003135E9">
            <w:pPr>
              <w:spacing w:after="0" w:line="240" w:lineRule="auto"/>
              <w:jc w:val="both"/>
              <w:rPr>
                <w:rFonts w:ascii="Arial" w:hAnsi="Arial" w:cs="Arial"/>
                <w:sz w:val="16"/>
                <w:szCs w:val="16"/>
              </w:rPr>
            </w:pPr>
            <w:r w:rsidRPr="005F2FD9">
              <w:rPr>
                <w:rFonts w:ascii="Arial" w:hAnsi="Arial" w:cs="Arial"/>
                <w:sz w:val="16"/>
                <w:szCs w:val="16"/>
              </w:rPr>
              <w:t>Anticipo a Proveedores</w:t>
            </w:r>
          </w:p>
        </w:tc>
        <w:tc>
          <w:tcPr>
            <w:tcW w:w="1109" w:type="pct"/>
            <w:shd w:val="clear" w:color="auto" w:fill="auto"/>
          </w:tcPr>
          <w:p w:rsidR="00D43340" w:rsidRPr="005F2FD9" w:rsidRDefault="00D43340" w:rsidP="003135E9">
            <w:pPr>
              <w:spacing w:after="0" w:line="240" w:lineRule="auto"/>
              <w:jc w:val="right"/>
              <w:rPr>
                <w:rFonts w:ascii="Arial" w:hAnsi="Arial" w:cs="Arial"/>
                <w:color w:val="000000"/>
                <w:sz w:val="16"/>
                <w:szCs w:val="16"/>
              </w:rPr>
            </w:pPr>
            <w:r w:rsidRPr="005F2FD9">
              <w:rPr>
                <w:rFonts w:ascii="Arial" w:hAnsi="Arial" w:cs="Arial"/>
                <w:bCs/>
                <w:color w:val="000000"/>
                <w:sz w:val="16"/>
                <w:szCs w:val="16"/>
                <w:lang w:eastAsia="es-MX"/>
              </w:rPr>
              <w:t>9,329.00</w:t>
            </w:r>
          </w:p>
        </w:tc>
        <w:tc>
          <w:tcPr>
            <w:tcW w:w="915" w:type="pct"/>
            <w:shd w:val="clear" w:color="auto" w:fill="auto"/>
            <w:vAlign w:val="bottom"/>
          </w:tcPr>
          <w:p w:rsidR="00D43340" w:rsidRPr="005F2FD9" w:rsidRDefault="00D43340" w:rsidP="003135E9">
            <w:pPr>
              <w:spacing w:after="0" w:line="240" w:lineRule="auto"/>
              <w:jc w:val="right"/>
              <w:rPr>
                <w:rFonts w:ascii="Arial" w:hAnsi="Arial" w:cs="Arial"/>
                <w:color w:val="000000"/>
                <w:sz w:val="16"/>
                <w:szCs w:val="16"/>
              </w:rPr>
            </w:pPr>
            <w:r w:rsidRPr="005F2FD9">
              <w:rPr>
                <w:rFonts w:ascii="Arial" w:hAnsi="Arial" w:cs="Arial"/>
                <w:color w:val="000000"/>
                <w:sz w:val="16"/>
                <w:szCs w:val="16"/>
              </w:rPr>
              <w:t>0.00</w:t>
            </w:r>
          </w:p>
        </w:tc>
        <w:tc>
          <w:tcPr>
            <w:tcW w:w="917" w:type="pct"/>
            <w:shd w:val="clear" w:color="auto" w:fill="auto"/>
            <w:vAlign w:val="bottom"/>
          </w:tcPr>
          <w:p w:rsidR="00D43340" w:rsidRPr="005F2FD9" w:rsidRDefault="00D43340" w:rsidP="003135E9">
            <w:pPr>
              <w:spacing w:after="0" w:line="240" w:lineRule="auto"/>
              <w:jc w:val="right"/>
              <w:rPr>
                <w:rFonts w:ascii="Arial" w:hAnsi="Arial" w:cs="Arial"/>
                <w:color w:val="000000"/>
                <w:sz w:val="16"/>
                <w:szCs w:val="16"/>
              </w:rPr>
            </w:pPr>
            <w:r w:rsidRPr="005F2FD9">
              <w:rPr>
                <w:rFonts w:ascii="Arial" w:hAnsi="Arial" w:cs="Arial"/>
                <w:color w:val="000000"/>
                <w:sz w:val="16"/>
                <w:szCs w:val="16"/>
              </w:rPr>
              <w:t>9,329.00</w:t>
            </w:r>
          </w:p>
        </w:tc>
      </w:tr>
      <w:tr w:rsidR="00D43340" w:rsidRPr="005F2FD9" w:rsidTr="003135E9">
        <w:trPr>
          <w:jc w:val="center"/>
        </w:trPr>
        <w:tc>
          <w:tcPr>
            <w:tcW w:w="2059" w:type="pct"/>
            <w:gridSpan w:val="2"/>
            <w:shd w:val="clear" w:color="auto" w:fill="auto"/>
          </w:tcPr>
          <w:p w:rsidR="00D43340" w:rsidRPr="005F2FD9" w:rsidRDefault="00D43340" w:rsidP="003135E9">
            <w:pPr>
              <w:spacing w:after="0" w:line="240" w:lineRule="auto"/>
              <w:jc w:val="center"/>
              <w:rPr>
                <w:rFonts w:ascii="Arial" w:hAnsi="Arial" w:cs="Arial"/>
                <w:sz w:val="16"/>
                <w:szCs w:val="16"/>
              </w:rPr>
            </w:pPr>
            <w:r w:rsidRPr="005F2FD9">
              <w:rPr>
                <w:rFonts w:ascii="Arial" w:hAnsi="Arial" w:cs="Arial"/>
                <w:b/>
                <w:sz w:val="16"/>
                <w:szCs w:val="16"/>
              </w:rPr>
              <w:t>Total</w:t>
            </w:r>
          </w:p>
        </w:tc>
        <w:tc>
          <w:tcPr>
            <w:tcW w:w="1109" w:type="pct"/>
            <w:shd w:val="clear" w:color="auto" w:fill="auto"/>
            <w:vAlign w:val="bottom"/>
          </w:tcPr>
          <w:p w:rsidR="00D43340" w:rsidRPr="005F2FD9" w:rsidRDefault="00D43340" w:rsidP="003135E9">
            <w:pPr>
              <w:spacing w:after="0" w:line="240" w:lineRule="auto"/>
              <w:jc w:val="right"/>
              <w:rPr>
                <w:rFonts w:ascii="Arial" w:hAnsi="Arial" w:cs="Arial"/>
                <w:b/>
                <w:bCs/>
                <w:color w:val="000000"/>
                <w:sz w:val="16"/>
                <w:szCs w:val="16"/>
              </w:rPr>
            </w:pPr>
            <w:r w:rsidRPr="005F2FD9">
              <w:rPr>
                <w:rFonts w:ascii="Arial" w:hAnsi="Arial" w:cs="Arial"/>
                <w:b/>
                <w:bCs/>
                <w:color w:val="000000"/>
                <w:sz w:val="16"/>
                <w:szCs w:val="16"/>
              </w:rPr>
              <w:t>$197,045.35</w:t>
            </w:r>
          </w:p>
        </w:tc>
        <w:tc>
          <w:tcPr>
            <w:tcW w:w="915" w:type="pct"/>
            <w:shd w:val="clear" w:color="auto" w:fill="auto"/>
            <w:vAlign w:val="bottom"/>
          </w:tcPr>
          <w:p w:rsidR="00D43340" w:rsidRPr="005F2FD9" w:rsidRDefault="00D43340" w:rsidP="003135E9">
            <w:pPr>
              <w:spacing w:after="0" w:line="240" w:lineRule="auto"/>
              <w:jc w:val="right"/>
              <w:rPr>
                <w:rFonts w:ascii="Arial" w:hAnsi="Arial" w:cs="Arial"/>
                <w:b/>
                <w:bCs/>
                <w:color w:val="000000"/>
                <w:sz w:val="16"/>
                <w:szCs w:val="16"/>
              </w:rPr>
            </w:pPr>
            <w:r w:rsidRPr="005F2FD9">
              <w:rPr>
                <w:rFonts w:ascii="Arial" w:hAnsi="Arial" w:cs="Arial"/>
                <w:b/>
                <w:bCs/>
                <w:color w:val="000000"/>
                <w:sz w:val="16"/>
                <w:szCs w:val="16"/>
              </w:rPr>
              <w:t>$0.00</w:t>
            </w:r>
          </w:p>
        </w:tc>
        <w:tc>
          <w:tcPr>
            <w:tcW w:w="917" w:type="pct"/>
            <w:shd w:val="clear" w:color="auto" w:fill="auto"/>
            <w:vAlign w:val="bottom"/>
          </w:tcPr>
          <w:p w:rsidR="00D43340" w:rsidRPr="005F2FD9" w:rsidRDefault="00D43340" w:rsidP="003135E9">
            <w:pPr>
              <w:spacing w:after="0" w:line="240" w:lineRule="auto"/>
              <w:jc w:val="right"/>
              <w:rPr>
                <w:rFonts w:ascii="Arial" w:hAnsi="Arial" w:cs="Arial"/>
                <w:b/>
                <w:bCs/>
                <w:color w:val="000000"/>
                <w:sz w:val="16"/>
                <w:szCs w:val="16"/>
              </w:rPr>
            </w:pPr>
            <w:r w:rsidRPr="005F2FD9">
              <w:rPr>
                <w:rFonts w:ascii="Arial" w:hAnsi="Arial" w:cs="Arial"/>
                <w:b/>
                <w:bCs/>
                <w:color w:val="000000"/>
                <w:sz w:val="16"/>
                <w:szCs w:val="16"/>
              </w:rPr>
              <w:t>$197,045.35</w:t>
            </w:r>
          </w:p>
        </w:tc>
      </w:tr>
    </w:tbl>
    <w:p w:rsidR="00D43340" w:rsidRPr="005F2FD9" w:rsidRDefault="00D43340" w:rsidP="00D43340">
      <w:pPr>
        <w:spacing w:after="0" w:line="240" w:lineRule="auto"/>
        <w:jc w:val="both"/>
        <w:rPr>
          <w:rFonts w:ascii="Arial" w:hAnsi="Arial" w:cs="Arial"/>
          <w:sz w:val="24"/>
          <w:szCs w:val="24"/>
        </w:rPr>
      </w:pPr>
    </w:p>
    <w:p w:rsidR="00D43340" w:rsidRPr="005F2FD9" w:rsidRDefault="00D43340" w:rsidP="00D43340">
      <w:pPr>
        <w:spacing w:after="0" w:line="240" w:lineRule="auto"/>
        <w:jc w:val="both"/>
        <w:rPr>
          <w:rFonts w:ascii="Arial" w:hAnsi="Arial" w:cs="Arial"/>
          <w:sz w:val="24"/>
          <w:szCs w:val="24"/>
        </w:rPr>
      </w:pPr>
      <w:r w:rsidRPr="005F2FD9">
        <w:rPr>
          <w:rFonts w:ascii="Arial" w:hAnsi="Arial" w:cs="Arial"/>
          <w:sz w:val="24"/>
          <w:szCs w:val="24"/>
        </w:rPr>
        <w:t>La integración de los saldos, señalados en el cuadro que antecede, se detalla en las columnas (</w:t>
      </w:r>
      <w:r w:rsidRPr="005F2FD9">
        <w:rPr>
          <w:rFonts w:ascii="Arial" w:hAnsi="Arial" w:cs="Arial"/>
          <w:b/>
          <w:sz w:val="24"/>
          <w:szCs w:val="24"/>
        </w:rPr>
        <w:t>C</w:t>
      </w:r>
      <w:r w:rsidRPr="005F2FD9">
        <w:rPr>
          <w:rFonts w:ascii="Arial" w:hAnsi="Arial" w:cs="Arial"/>
          <w:sz w:val="24"/>
          <w:szCs w:val="24"/>
        </w:rPr>
        <w:t>+</w:t>
      </w:r>
      <w:r w:rsidRPr="005F2FD9">
        <w:rPr>
          <w:rFonts w:ascii="Arial" w:hAnsi="Arial" w:cs="Arial"/>
          <w:b/>
          <w:sz w:val="24"/>
          <w:szCs w:val="24"/>
        </w:rPr>
        <w:t>D</w:t>
      </w:r>
      <w:r w:rsidRPr="005F2FD9">
        <w:rPr>
          <w:rFonts w:ascii="Arial" w:hAnsi="Arial" w:cs="Arial"/>
          <w:sz w:val="24"/>
          <w:szCs w:val="24"/>
        </w:rPr>
        <w:t>), (</w:t>
      </w:r>
      <w:r w:rsidRPr="005F2FD9">
        <w:rPr>
          <w:rFonts w:ascii="Arial" w:hAnsi="Arial" w:cs="Arial"/>
          <w:b/>
          <w:sz w:val="24"/>
          <w:szCs w:val="24"/>
        </w:rPr>
        <w:t>L</w:t>
      </w:r>
      <w:r w:rsidRPr="005F2FD9">
        <w:rPr>
          <w:rFonts w:ascii="Arial" w:hAnsi="Arial" w:cs="Arial"/>
          <w:sz w:val="24"/>
          <w:szCs w:val="24"/>
        </w:rPr>
        <w:t>+</w:t>
      </w:r>
      <w:r w:rsidRPr="005F2FD9">
        <w:rPr>
          <w:rFonts w:ascii="Arial" w:hAnsi="Arial" w:cs="Arial"/>
          <w:b/>
          <w:sz w:val="24"/>
          <w:szCs w:val="24"/>
        </w:rPr>
        <w:t>M</w:t>
      </w:r>
      <w:r w:rsidRPr="005F2FD9">
        <w:rPr>
          <w:rFonts w:ascii="Arial" w:hAnsi="Arial" w:cs="Arial"/>
          <w:sz w:val="24"/>
          <w:szCs w:val="24"/>
        </w:rPr>
        <w:t>), (</w:t>
      </w:r>
      <w:r w:rsidRPr="005F2FD9">
        <w:rPr>
          <w:rFonts w:ascii="Arial" w:hAnsi="Arial" w:cs="Arial"/>
          <w:b/>
          <w:sz w:val="24"/>
          <w:szCs w:val="24"/>
        </w:rPr>
        <w:t>T</w:t>
      </w:r>
      <w:r w:rsidRPr="005F2FD9">
        <w:rPr>
          <w:rFonts w:ascii="Arial" w:hAnsi="Arial" w:cs="Arial"/>
          <w:sz w:val="24"/>
          <w:szCs w:val="24"/>
        </w:rPr>
        <w:t>+</w:t>
      </w:r>
      <w:r w:rsidRPr="005F2FD9">
        <w:rPr>
          <w:rFonts w:ascii="Arial" w:hAnsi="Arial" w:cs="Arial"/>
          <w:b/>
          <w:sz w:val="24"/>
          <w:szCs w:val="24"/>
        </w:rPr>
        <w:t>U</w:t>
      </w:r>
      <w:r w:rsidRPr="005F2FD9">
        <w:rPr>
          <w:rFonts w:ascii="Arial" w:hAnsi="Arial" w:cs="Arial"/>
          <w:sz w:val="24"/>
          <w:szCs w:val="24"/>
        </w:rPr>
        <w:t xml:space="preserve">), del </w:t>
      </w:r>
      <w:r w:rsidRPr="005F2FD9">
        <w:rPr>
          <w:rFonts w:ascii="Arial" w:hAnsi="Arial" w:cs="Arial"/>
          <w:b/>
          <w:bCs/>
          <w:sz w:val="24"/>
          <w:szCs w:val="24"/>
        </w:rPr>
        <w:t>Anexo</w:t>
      </w:r>
      <w:r w:rsidR="003E5CFC">
        <w:rPr>
          <w:rFonts w:ascii="Arial" w:hAnsi="Arial" w:cs="Arial"/>
          <w:b/>
          <w:bCs/>
          <w:sz w:val="24"/>
          <w:szCs w:val="24"/>
        </w:rPr>
        <w:t xml:space="preserve"> 5</w:t>
      </w:r>
      <w:r w:rsidR="00F950AD" w:rsidRPr="005F2FD9">
        <w:rPr>
          <w:rFonts w:ascii="Arial" w:hAnsi="Arial" w:cs="Arial"/>
          <w:sz w:val="24"/>
          <w:szCs w:val="24"/>
        </w:rPr>
        <w:t>,</w:t>
      </w:r>
      <w:r w:rsidRPr="005F2FD9">
        <w:rPr>
          <w:rFonts w:ascii="Arial" w:hAnsi="Arial" w:cs="Arial"/>
          <w:sz w:val="24"/>
          <w:szCs w:val="24"/>
        </w:rPr>
        <w:t xml:space="preserve"> del presente oficio.</w:t>
      </w:r>
    </w:p>
    <w:p w:rsidR="00D43340" w:rsidRDefault="00D43340" w:rsidP="00D43340">
      <w:pPr>
        <w:autoSpaceDE w:val="0"/>
        <w:autoSpaceDN w:val="0"/>
        <w:adjustRightInd w:val="0"/>
        <w:spacing w:after="0" w:line="240" w:lineRule="auto"/>
        <w:jc w:val="both"/>
        <w:rPr>
          <w:rFonts w:ascii="Arial" w:hAnsi="Arial" w:cs="Arial"/>
          <w:sz w:val="24"/>
          <w:szCs w:val="24"/>
          <w:lang w:eastAsia="es-MX"/>
        </w:rPr>
      </w:pPr>
    </w:p>
    <w:p w:rsidR="003E5CFC" w:rsidRDefault="003E5CFC" w:rsidP="00D43340">
      <w:pPr>
        <w:autoSpaceDE w:val="0"/>
        <w:autoSpaceDN w:val="0"/>
        <w:adjustRightInd w:val="0"/>
        <w:spacing w:after="0" w:line="240" w:lineRule="auto"/>
        <w:jc w:val="both"/>
        <w:rPr>
          <w:rFonts w:ascii="Arial" w:hAnsi="Arial" w:cs="Arial"/>
          <w:sz w:val="24"/>
          <w:szCs w:val="24"/>
          <w:lang w:eastAsia="es-MX"/>
        </w:rPr>
      </w:pPr>
    </w:p>
    <w:p w:rsidR="003E5CFC" w:rsidRDefault="003E5CFC" w:rsidP="00D43340">
      <w:pPr>
        <w:autoSpaceDE w:val="0"/>
        <w:autoSpaceDN w:val="0"/>
        <w:adjustRightInd w:val="0"/>
        <w:spacing w:after="0" w:line="240" w:lineRule="auto"/>
        <w:jc w:val="both"/>
        <w:rPr>
          <w:rFonts w:ascii="Arial" w:hAnsi="Arial" w:cs="Arial"/>
          <w:sz w:val="24"/>
          <w:szCs w:val="24"/>
          <w:lang w:eastAsia="es-MX"/>
        </w:rPr>
      </w:pPr>
    </w:p>
    <w:p w:rsidR="003E5CFC" w:rsidRPr="005F2FD9" w:rsidRDefault="003E5CFC" w:rsidP="00D43340">
      <w:pPr>
        <w:autoSpaceDE w:val="0"/>
        <w:autoSpaceDN w:val="0"/>
        <w:adjustRightInd w:val="0"/>
        <w:spacing w:after="0" w:line="240" w:lineRule="auto"/>
        <w:jc w:val="both"/>
        <w:rPr>
          <w:rFonts w:ascii="Arial" w:hAnsi="Arial" w:cs="Arial"/>
          <w:sz w:val="24"/>
          <w:szCs w:val="24"/>
          <w:lang w:eastAsia="es-MX"/>
        </w:rPr>
      </w:pPr>
    </w:p>
    <w:p w:rsidR="00D43340" w:rsidRPr="005F2FD9" w:rsidRDefault="00D43340" w:rsidP="00D43340">
      <w:pPr>
        <w:pStyle w:val="Prrafodelista"/>
        <w:spacing w:after="0" w:line="240" w:lineRule="auto"/>
        <w:ind w:left="0"/>
        <w:jc w:val="both"/>
        <w:rPr>
          <w:rFonts w:ascii="Arial" w:eastAsiaTheme="minorHAnsi" w:hAnsi="Arial" w:cs="Arial"/>
          <w:sz w:val="24"/>
          <w:szCs w:val="24"/>
        </w:rPr>
      </w:pPr>
      <w:r w:rsidRPr="005F2FD9">
        <w:rPr>
          <w:rFonts w:ascii="Arial" w:eastAsiaTheme="minorHAnsi" w:hAnsi="Arial" w:cs="Arial"/>
          <w:sz w:val="24"/>
          <w:szCs w:val="24"/>
        </w:rPr>
        <w:lastRenderedPageBreak/>
        <w:t>Asimismo, la normativa indica que los sujetos obligados deben presentar una integración de los saldos señalando, los nombres, las fechas, los importes y la antigüedad de las partidas, así como la documentación que acredita la existencia de alguna excepción legal que justifique la permanencia de la cuenta.</w:t>
      </w:r>
    </w:p>
    <w:p w:rsidR="00D43340" w:rsidRPr="005F2FD9" w:rsidRDefault="00D43340" w:rsidP="00D43340">
      <w:pPr>
        <w:pStyle w:val="Prrafodelista"/>
        <w:spacing w:after="0" w:line="240" w:lineRule="auto"/>
        <w:ind w:left="0"/>
        <w:jc w:val="both"/>
        <w:rPr>
          <w:rFonts w:ascii="Arial" w:eastAsiaTheme="minorHAnsi" w:hAnsi="Arial" w:cs="Arial"/>
          <w:sz w:val="24"/>
          <w:szCs w:val="24"/>
        </w:rPr>
      </w:pPr>
    </w:p>
    <w:p w:rsidR="00D43340" w:rsidRPr="005F2FD9" w:rsidRDefault="00D43340" w:rsidP="00D43340">
      <w:pPr>
        <w:pStyle w:val="Prrafodelista"/>
        <w:spacing w:after="0" w:line="240" w:lineRule="auto"/>
        <w:ind w:left="0"/>
        <w:jc w:val="both"/>
        <w:rPr>
          <w:rFonts w:ascii="Arial" w:eastAsiaTheme="minorHAnsi" w:hAnsi="Arial" w:cs="Arial"/>
          <w:b/>
          <w:sz w:val="24"/>
          <w:szCs w:val="24"/>
        </w:rPr>
      </w:pPr>
      <w:r w:rsidRPr="005F2FD9">
        <w:rPr>
          <w:rFonts w:ascii="Arial" w:hAnsi="Arial" w:cs="Arial"/>
          <w:sz w:val="24"/>
          <w:szCs w:val="24"/>
        </w:rPr>
        <w:t xml:space="preserve">Adicionalmente </w:t>
      </w:r>
      <w:r w:rsidRPr="005F2FD9">
        <w:rPr>
          <w:rFonts w:ascii="Arial" w:hAnsi="Arial" w:cs="Arial"/>
          <w:sz w:val="24"/>
          <w:szCs w:val="24"/>
          <w:lang w:eastAsia="es-MX"/>
        </w:rPr>
        <w:t xml:space="preserve">El 18 de febrero de 2019 el Consejo General del INE aprobó mediante acuerdo </w:t>
      </w:r>
      <w:r w:rsidRPr="005F2FD9">
        <w:rPr>
          <w:rFonts w:ascii="Arial" w:hAnsi="Arial" w:cs="Arial"/>
          <w:b/>
          <w:sz w:val="24"/>
          <w:szCs w:val="24"/>
          <w:lang w:eastAsia="es-MX"/>
        </w:rPr>
        <w:t>INE/CG64/2019</w:t>
      </w:r>
      <w:r w:rsidRPr="005F2FD9">
        <w:rPr>
          <w:rFonts w:ascii="Arial" w:hAnsi="Arial" w:cs="Arial"/>
          <w:sz w:val="24"/>
          <w:szCs w:val="24"/>
          <w:lang w:eastAsia="es-MX"/>
        </w:rPr>
        <w:t xml:space="preserve"> el Dictamen Consolidado del Informe Anual del ejercicio 2017, en dicho documento se estableció un</w:t>
      </w:r>
      <w:r w:rsidRPr="005F2FD9">
        <w:rPr>
          <w:rFonts w:ascii="Arial" w:eastAsia="Arial Unicode MS" w:hAnsi="Arial" w:cs="Arial"/>
          <w:sz w:val="24"/>
          <w:szCs w:val="24"/>
          <w:lang w:val="es-ES"/>
        </w:rPr>
        <w:t xml:space="preserve"> plazo máximo de seis meses contados a partir de la fecha de su aprobación, respecto a saldos en “cuentas por cobrar” y “anticipo a proveedores” con antigüedad mayor a un año originados en los ejercicios ordinarios 2014, 2016 y 2017.</w:t>
      </w:r>
    </w:p>
    <w:p w:rsidR="00D43340" w:rsidRPr="005F2FD9" w:rsidRDefault="00D43340" w:rsidP="00D43340">
      <w:pPr>
        <w:spacing w:after="0" w:line="240" w:lineRule="auto"/>
        <w:jc w:val="both"/>
        <w:rPr>
          <w:rFonts w:ascii="Arial" w:hAnsi="Arial" w:cs="Arial"/>
          <w:sz w:val="24"/>
          <w:szCs w:val="24"/>
        </w:rPr>
      </w:pPr>
    </w:p>
    <w:p w:rsidR="00D43340" w:rsidRPr="005F2FD9" w:rsidRDefault="00D43340" w:rsidP="00D43340">
      <w:pPr>
        <w:spacing w:after="0" w:line="240" w:lineRule="auto"/>
        <w:jc w:val="both"/>
        <w:rPr>
          <w:rFonts w:ascii="Arial" w:hAnsi="Arial" w:cs="Arial"/>
          <w:sz w:val="24"/>
          <w:szCs w:val="24"/>
        </w:rPr>
      </w:pPr>
      <w:r w:rsidRPr="005F2FD9">
        <w:rPr>
          <w:rFonts w:ascii="Arial" w:hAnsi="Arial" w:cs="Arial"/>
          <w:sz w:val="24"/>
          <w:szCs w:val="24"/>
        </w:rPr>
        <w:t>Ahora bien, dando seguimiento a lo aprobado por el Consejo General, se le hace el atento recordatorio que el plazo para la debida comprobación de los saldos con antigüedad mayor a un año generados en 2014, 2015, 2016 y 2017, por un monto de $197,045.35 fenece el 18 de agosto de 2019, en consecuencia, se le solicita presentar en el SIF lo siguiente:</w:t>
      </w:r>
    </w:p>
    <w:p w:rsidR="00D43340" w:rsidRPr="005F2FD9" w:rsidRDefault="00D43340" w:rsidP="005B7BEB">
      <w:pPr>
        <w:spacing w:after="0" w:line="240" w:lineRule="auto"/>
        <w:jc w:val="both"/>
        <w:rPr>
          <w:rFonts w:ascii="Arial" w:hAnsi="Arial" w:cs="Arial"/>
          <w:sz w:val="24"/>
          <w:szCs w:val="24"/>
        </w:rPr>
      </w:pPr>
    </w:p>
    <w:p w:rsidR="00D43340" w:rsidRPr="005F2FD9" w:rsidRDefault="00D43340" w:rsidP="00D43340">
      <w:pPr>
        <w:pStyle w:val="Prrafodelista"/>
        <w:numPr>
          <w:ilvl w:val="0"/>
          <w:numId w:val="19"/>
        </w:numPr>
        <w:tabs>
          <w:tab w:val="left" w:pos="2891"/>
        </w:tabs>
        <w:spacing w:after="0" w:line="240" w:lineRule="auto"/>
        <w:ind w:left="284" w:hanging="284"/>
        <w:jc w:val="both"/>
        <w:rPr>
          <w:rFonts w:ascii="Arial" w:hAnsi="Arial" w:cs="Arial"/>
          <w:bCs/>
          <w:sz w:val="24"/>
          <w:szCs w:val="24"/>
        </w:rPr>
      </w:pPr>
      <w:r w:rsidRPr="005F2FD9">
        <w:rPr>
          <w:rFonts w:ascii="Arial" w:hAnsi="Arial" w:cs="Arial"/>
          <w:bCs/>
          <w:sz w:val="24"/>
          <w:szCs w:val="24"/>
        </w:rPr>
        <w:t xml:space="preserve">La integración de saldos en los rubros de “Cuentas por Cobrar”, “Anticipo a Proveedores” o cualquier otra de naturaleza análoga, la cual señale los nombres, las fechas, los importes y la antigüedad de los mismos. </w:t>
      </w:r>
    </w:p>
    <w:p w:rsidR="00D43340" w:rsidRPr="005F2FD9" w:rsidRDefault="00D43340" w:rsidP="00D43340">
      <w:pPr>
        <w:spacing w:after="0" w:line="240" w:lineRule="auto"/>
        <w:jc w:val="both"/>
        <w:rPr>
          <w:rFonts w:ascii="Arial" w:hAnsi="Arial" w:cs="Arial"/>
          <w:sz w:val="24"/>
        </w:rPr>
      </w:pPr>
    </w:p>
    <w:p w:rsidR="00D43340" w:rsidRPr="005F2FD9" w:rsidRDefault="00D43340" w:rsidP="00D43340">
      <w:pPr>
        <w:pStyle w:val="Prrafodelista"/>
        <w:numPr>
          <w:ilvl w:val="0"/>
          <w:numId w:val="19"/>
        </w:numPr>
        <w:tabs>
          <w:tab w:val="left" w:pos="2891"/>
        </w:tabs>
        <w:spacing w:after="0" w:line="240" w:lineRule="auto"/>
        <w:ind w:left="284" w:hanging="284"/>
        <w:jc w:val="both"/>
        <w:rPr>
          <w:rFonts w:ascii="Arial" w:hAnsi="Arial" w:cs="Arial"/>
          <w:bCs/>
          <w:sz w:val="24"/>
          <w:szCs w:val="24"/>
        </w:rPr>
      </w:pPr>
      <w:r w:rsidRPr="005F2FD9">
        <w:rPr>
          <w:rFonts w:ascii="Arial" w:hAnsi="Arial" w:cs="Arial"/>
          <w:bCs/>
          <w:sz w:val="24"/>
          <w:szCs w:val="24"/>
        </w:rPr>
        <w:t>En caso que el sujeto obligado cuente con los elementos de prueba suficientes respecto de los saldos con antigüedad mayor a un año, que fueron objeto de sanción, se le solicita que presente la documentación que acredite dicha sanción.</w:t>
      </w:r>
    </w:p>
    <w:p w:rsidR="00D43340" w:rsidRPr="005F2FD9" w:rsidRDefault="00D43340" w:rsidP="00D43340">
      <w:pPr>
        <w:pStyle w:val="Prrafodelista"/>
        <w:spacing w:after="0" w:line="240" w:lineRule="auto"/>
        <w:ind w:left="0"/>
        <w:jc w:val="both"/>
        <w:rPr>
          <w:rFonts w:ascii="Arial" w:hAnsi="Arial" w:cs="Arial"/>
          <w:sz w:val="24"/>
        </w:rPr>
      </w:pPr>
    </w:p>
    <w:p w:rsidR="00D43340" w:rsidRPr="005F2FD9" w:rsidRDefault="00D43340" w:rsidP="00D43340">
      <w:pPr>
        <w:pStyle w:val="Prrafodelista"/>
        <w:numPr>
          <w:ilvl w:val="0"/>
          <w:numId w:val="19"/>
        </w:numPr>
        <w:tabs>
          <w:tab w:val="left" w:pos="2891"/>
        </w:tabs>
        <w:spacing w:after="0" w:line="240" w:lineRule="auto"/>
        <w:ind w:left="284" w:hanging="284"/>
        <w:jc w:val="both"/>
        <w:rPr>
          <w:rFonts w:ascii="Arial" w:hAnsi="Arial" w:cs="Arial"/>
          <w:bCs/>
          <w:sz w:val="24"/>
          <w:szCs w:val="24"/>
        </w:rPr>
      </w:pPr>
      <w:r w:rsidRPr="005F2FD9">
        <w:rPr>
          <w:rFonts w:ascii="Arial" w:hAnsi="Arial" w:cs="Arial"/>
          <w:bCs/>
          <w:sz w:val="24"/>
          <w:szCs w:val="24"/>
        </w:rPr>
        <w:t>La documentación que ampare las acciones legales llevadas a cabo, tendentes a documentar la imposibilidad práctica del cobro o recuperación de los saldos de cuentas por cobrar, con la finalidad de transparentar el origen y destino de los recursos y la documentación que acredite la existencia de alguna excepción legal.</w:t>
      </w:r>
    </w:p>
    <w:p w:rsidR="00D43340" w:rsidRPr="005F2FD9" w:rsidRDefault="00D43340" w:rsidP="00D43340">
      <w:pPr>
        <w:pStyle w:val="Prrafodelista"/>
        <w:spacing w:after="0" w:line="240" w:lineRule="auto"/>
        <w:ind w:left="0"/>
        <w:jc w:val="both"/>
        <w:rPr>
          <w:rFonts w:ascii="Arial" w:hAnsi="Arial" w:cs="Arial"/>
          <w:sz w:val="24"/>
        </w:rPr>
      </w:pPr>
    </w:p>
    <w:p w:rsidR="00D43340" w:rsidRPr="005F2FD9" w:rsidRDefault="00D43340" w:rsidP="00D43340">
      <w:pPr>
        <w:pStyle w:val="Prrafodelista"/>
        <w:numPr>
          <w:ilvl w:val="0"/>
          <w:numId w:val="19"/>
        </w:numPr>
        <w:tabs>
          <w:tab w:val="left" w:pos="2891"/>
        </w:tabs>
        <w:spacing w:after="0" w:line="240" w:lineRule="auto"/>
        <w:ind w:left="284" w:hanging="284"/>
        <w:jc w:val="both"/>
        <w:rPr>
          <w:rFonts w:ascii="Arial" w:hAnsi="Arial" w:cs="Arial"/>
          <w:bCs/>
          <w:sz w:val="24"/>
          <w:szCs w:val="24"/>
        </w:rPr>
      </w:pPr>
      <w:r w:rsidRPr="005F2FD9">
        <w:rPr>
          <w:rFonts w:ascii="Arial" w:hAnsi="Arial" w:cs="Arial"/>
          <w:bCs/>
          <w:sz w:val="24"/>
          <w:szCs w:val="24"/>
        </w:rPr>
        <w:t>En caso de existir comprobaciones de cuentas por cobrar que presenten documentación de 2018 y que correspondan a justificaciones de adeudos de ejercicios anteriores, deberá presentar la respectiva documentación soporte, en las cuales se indique con toda precisión a qué periodo corresponden, anexando la póliza que les dio origen.</w:t>
      </w:r>
    </w:p>
    <w:p w:rsidR="00D43340" w:rsidRPr="005F2FD9" w:rsidRDefault="00D43340" w:rsidP="00D43340">
      <w:pPr>
        <w:spacing w:after="0" w:line="240" w:lineRule="auto"/>
        <w:jc w:val="both"/>
        <w:rPr>
          <w:rFonts w:ascii="Arial" w:hAnsi="Arial" w:cs="Arial"/>
          <w:sz w:val="24"/>
        </w:rPr>
      </w:pPr>
    </w:p>
    <w:p w:rsidR="00D43340" w:rsidRPr="005F2FD9" w:rsidRDefault="00D43340" w:rsidP="00D43340">
      <w:pPr>
        <w:pStyle w:val="Prrafodelista"/>
        <w:numPr>
          <w:ilvl w:val="0"/>
          <w:numId w:val="19"/>
        </w:numPr>
        <w:tabs>
          <w:tab w:val="left" w:pos="2891"/>
        </w:tabs>
        <w:spacing w:after="0" w:line="240" w:lineRule="auto"/>
        <w:ind w:left="284" w:hanging="284"/>
        <w:jc w:val="both"/>
        <w:rPr>
          <w:rFonts w:ascii="Arial" w:hAnsi="Arial" w:cs="Arial"/>
          <w:bCs/>
          <w:sz w:val="24"/>
          <w:szCs w:val="24"/>
        </w:rPr>
      </w:pPr>
      <w:r w:rsidRPr="005F2FD9">
        <w:rPr>
          <w:rFonts w:ascii="Arial" w:hAnsi="Arial" w:cs="Arial"/>
          <w:bCs/>
          <w:sz w:val="24"/>
          <w:szCs w:val="24"/>
        </w:rPr>
        <w:t xml:space="preserve">En su caso, la documentación que ampare las excepciones legales que justifiquen la permanencia de los saldos de las cuentas por cobrar señaladas. </w:t>
      </w:r>
    </w:p>
    <w:p w:rsidR="00D43340" w:rsidRPr="005F2FD9" w:rsidRDefault="00D43340" w:rsidP="00D43340">
      <w:pPr>
        <w:spacing w:after="0" w:line="240" w:lineRule="auto"/>
        <w:jc w:val="both"/>
        <w:rPr>
          <w:rFonts w:ascii="Arial" w:hAnsi="Arial" w:cs="Arial"/>
        </w:rPr>
      </w:pPr>
    </w:p>
    <w:p w:rsidR="00D43340" w:rsidRPr="005F2FD9" w:rsidRDefault="00D43340" w:rsidP="00D43340">
      <w:pPr>
        <w:pStyle w:val="Prrafodelista"/>
        <w:numPr>
          <w:ilvl w:val="0"/>
          <w:numId w:val="19"/>
        </w:numPr>
        <w:tabs>
          <w:tab w:val="left" w:pos="2891"/>
        </w:tabs>
        <w:spacing w:after="0" w:line="240" w:lineRule="auto"/>
        <w:ind w:left="284" w:hanging="284"/>
        <w:jc w:val="both"/>
        <w:rPr>
          <w:rFonts w:ascii="Arial" w:hAnsi="Arial" w:cs="Arial"/>
          <w:bCs/>
          <w:sz w:val="24"/>
          <w:szCs w:val="24"/>
        </w:rPr>
      </w:pPr>
      <w:r w:rsidRPr="005F2FD9">
        <w:rPr>
          <w:rFonts w:ascii="Arial" w:hAnsi="Arial" w:cs="Arial"/>
          <w:bCs/>
          <w:sz w:val="24"/>
          <w:szCs w:val="24"/>
        </w:rPr>
        <w:t xml:space="preserve">La evidencia documental que acredite la recuperación o comprobación de las cuentas en comento, con posterioridad al cierre del ejercicio en revisión, identificando la póliza de registro correspondiente en el SIF. </w:t>
      </w:r>
    </w:p>
    <w:p w:rsidR="00D43340" w:rsidRPr="005F2FD9" w:rsidRDefault="00D43340" w:rsidP="00D43340">
      <w:pPr>
        <w:spacing w:after="0" w:line="240" w:lineRule="auto"/>
        <w:jc w:val="both"/>
        <w:rPr>
          <w:rFonts w:ascii="Arial" w:hAnsi="Arial" w:cs="Arial"/>
          <w:sz w:val="24"/>
        </w:rPr>
      </w:pPr>
    </w:p>
    <w:p w:rsidR="00D43340" w:rsidRPr="005F2FD9" w:rsidRDefault="00D43340" w:rsidP="00D43340">
      <w:pPr>
        <w:pStyle w:val="Prrafodelista"/>
        <w:numPr>
          <w:ilvl w:val="0"/>
          <w:numId w:val="19"/>
        </w:numPr>
        <w:tabs>
          <w:tab w:val="left" w:pos="2891"/>
        </w:tabs>
        <w:spacing w:after="0" w:line="240" w:lineRule="auto"/>
        <w:ind w:left="284" w:hanging="284"/>
        <w:jc w:val="both"/>
        <w:rPr>
          <w:rFonts w:ascii="Arial" w:hAnsi="Arial" w:cs="Arial"/>
          <w:bCs/>
          <w:sz w:val="24"/>
          <w:szCs w:val="24"/>
        </w:rPr>
      </w:pPr>
      <w:r w:rsidRPr="005F2FD9">
        <w:rPr>
          <w:rFonts w:ascii="Arial" w:hAnsi="Arial" w:cs="Arial"/>
          <w:bCs/>
          <w:sz w:val="24"/>
          <w:szCs w:val="24"/>
        </w:rPr>
        <w:t>Las aclaraciones que a su derecho convengan.</w:t>
      </w:r>
    </w:p>
    <w:p w:rsidR="00D43340" w:rsidRPr="005F2FD9" w:rsidRDefault="00D43340" w:rsidP="00D43340">
      <w:pPr>
        <w:spacing w:after="0" w:line="240" w:lineRule="auto"/>
        <w:jc w:val="both"/>
        <w:rPr>
          <w:rFonts w:ascii="Arial" w:hAnsi="Arial" w:cs="Arial"/>
          <w:sz w:val="24"/>
          <w:szCs w:val="24"/>
        </w:rPr>
      </w:pPr>
    </w:p>
    <w:p w:rsidR="00D43340" w:rsidRPr="005F2FD9" w:rsidRDefault="00D43340" w:rsidP="00D43340">
      <w:pPr>
        <w:autoSpaceDE w:val="0"/>
        <w:autoSpaceDN w:val="0"/>
        <w:adjustRightInd w:val="0"/>
        <w:spacing w:after="0" w:line="240" w:lineRule="auto"/>
        <w:jc w:val="both"/>
        <w:rPr>
          <w:rFonts w:ascii="Arial" w:hAnsi="Arial" w:cs="Arial"/>
          <w:sz w:val="24"/>
          <w:szCs w:val="24"/>
        </w:rPr>
      </w:pPr>
      <w:r w:rsidRPr="005F2FD9">
        <w:rPr>
          <w:rFonts w:ascii="Arial" w:hAnsi="Arial" w:cs="Arial"/>
          <w:sz w:val="24"/>
          <w:szCs w:val="24"/>
        </w:rPr>
        <w:t>Lo anterior de conformidad con lo dispuesto en los artículos 33, numeral 1, inciso i), 37, numerales 1 y 3, 39, numeral 6, 65, 66, 67 y 68, del RF, en relación con la NIF C-3, párrafos 2 y 3.</w:t>
      </w:r>
    </w:p>
    <w:p w:rsidR="00B22A39" w:rsidRPr="005F2FD9" w:rsidRDefault="00B22A39" w:rsidP="00B22A39">
      <w:pPr>
        <w:spacing w:after="0"/>
        <w:jc w:val="both"/>
        <w:rPr>
          <w:rFonts w:ascii="Arial" w:hAnsi="Arial" w:cs="Arial"/>
          <w:sz w:val="24"/>
          <w:szCs w:val="24"/>
        </w:rPr>
      </w:pPr>
    </w:p>
    <w:p w:rsidR="00D43340" w:rsidRPr="005F2FD9" w:rsidRDefault="00D43340" w:rsidP="00D43340">
      <w:pPr>
        <w:autoSpaceDE w:val="0"/>
        <w:autoSpaceDN w:val="0"/>
        <w:adjustRightInd w:val="0"/>
        <w:spacing w:after="0" w:line="240" w:lineRule="auto"/>
        <w:jc w:val="both"/>
        <w:rPr>
          <w:rFonts w:ascii="Arial" w:hAnsi="Arial" w:cs="Arial"/>
          <w:b/>
          <w:sz w:val="24"/>
          <w:szCs w:val="24"/>
        </w:rPr>
      </w:pPr>
      <w:r w:rsidRPr="005F2FD9">
        <w:rPr>
          <w:rFonts w:ascii="Arial" w:hAnsi="Arial" w:cs="Arial"/>
          <w:b/>
          <w:color w:val="000000"/>
          <w:sz w:val="24"/>
          <w:szCs w:val="24"/>
        </w:rPr>
        <w:t>Saldos con antigüedad menor a un año generados en 2018, (no sancionados)</w:t>
      </w:r>
    </w:p>
    <w:p w:rsidR="00D43340" w:rsidRPr="005F2FD9" w:rsidRDefault="00D43340" w:rsidP="00D43340">
      <w:pPr>
        <w:spacing w:after="0"/>
        <w:jc w:val="both"/>
        <w:rPr>
          <w:rFonts w:ascii="Arial" w:hAnsi="Arial" w:cs="Arial"/>
          <w:sz w:val="24"/>
          <w:szCs w:val="24"/>
        </w:rPr>
      </w:pPr>
    </w:p>
    <w:p w:rsidR="00D43340" w:rsidRPr="005F2FD9" w:rsidRDefault="00D43340" w:rsidP="00D43340">
      <w:pPr>
        <w:pStyle w:val="Prrafodelista"/>
        <w:numPr>
          <w:ilvl w:val="0"/>
          <w:numId w:val="9"/>
        </w:numPr>
        <w:spacing w:after="0" w:line="240" w:lineRule="auto"/>
        <w:ind w:left="357" w:hanging="357"/>
        <w:jc w:val="both"/>
        <w:rPr>
          <w:rFonts w:ascii="Arial" w:hAnsi="Arial" w:cs="Arial"/>
          <w:bCs/>
          <w:sz w:val="24"/>
          <w:szCs w:val="24"/>
        </w:rPr>
      </w:pPr>
      <w:r w:rsidRPr="005F2FD9">
        <w:rPr>
          <w:rFonts w:ascii="Arial" w:hAnsi="Arial" w:cs="Arial"/>
          <w:sz w:val="24"/>
          <w:szCs w:val="24"/>
        </w:rPr>
        <w:t xml:space="preserve">Por lo que corresponde a saldos generados en 2018, con antigüedad menor a un año, identificados con la letra </w:t>
      </w:r>
      <w:r w:rsidRPr="005F2FD9">
        <w:rPr>
          <w:rFonts w:ascii="Arial" w:hAnsi="Arial" w:cs="Arial"/>
          <w:b/>
          <w:sz w:val="24"/>
          <w:szCs w:val="24"/>
        </w:rPr>
        <w:t>“AA”</w:t>
      </w:r>
      <w:r w:rsidRPr="005F2FD9">
        <w:rPr>
          <w:rFonts w:ascii="Arial" w:hAnsi="Arial" w:cs="Arial"/>
          <w:sz w:val="24"/>
          <w:szCs w:val="24"/>
        </w:rPr>
        <w:t xml:space="preserve"> en el </w:t>
      </w:r>
      <w:r w:rsidRPr="005F2FD9">
        <w:rPr>
          <w:rFonts w:ascii="Arial" w:hAnsi="Arial" w:cs="Arial"/>
          <w:b/>
          <w:sz w:val="24"/>
          <w:szCs w:val="24"/>
        </w:rPr>
        <w:t xml:space="preserve">Anexo </w:t>
      </w:r>
      <w:r w:rsidR="003E5CFC">
        <w:rPr>
          <w:rFonts w:ascii="Arial" w:hAnsi="Arial" w:cs="Arial"/>
          <w:b/>
          <w:sz w:val="24"/>
          <w:szCs w:val="24"/>
        </w:rPr>
        <w:t>5</w:t>
      </w:r>
      <w:r w:rsidR="00F950AD" w:rsidRPr="005F2FD9">
        <w:rPr>
          <w:rFonts w:ascii="Arial" w:hAnsi="Arial" w:cs="Arial"/>
          <w:sz w:val="24"/>
          <w:szCs w:val="24"/>
        </w:rPr>
        <w:t>,</w:t>
      </w:r>
      <w:r w:rsidRPr="005F2FD9">
        <w:rPr>
          <w:rFonts w:ascii="Arial" w:hAnsi="Arial" w:cs="Arial"/>
          <w:sz w:val="24"/>
          <w:szCs w:val="24"/>
        </w:rPr>
        <w:t xml:space="preserve"> del presente oficio por un monto de $</w:t>
      </w:r>
      <w:r w:rsidRPr="005F2FD9">
        <w:rPr>
          <w:rFonts w:ascii="Arial" w:eastAsia="Times New Roman" w:hAnsi="Arial" w:cs="Arial"/>
          <w:sz w:val="24"/>
          <w:szCs w:val="24"/>
          <w:lang w:eastAsia="es-MX"/>
        </w:rPr>
        <w:t>63,725.49</w:t>
      </w:r>
      <w:r w:rsidRPr="005F2FD9">
        <w:rPr>
          <w:rFonts w:ascii="Arial" w:hAnsi="Arial" w:cs="Arial"/>
          <w:sz w:val="24"/>
          <w:szCs w:val="24"/>
        </w:rPr>
        <w:t>, corresponden a saldos que el sujeto obligado reportó al 31 de diciembre de 2018, y que una vez aplicadas las comprobaciones o recuperaciones efectuadas, presentan una antigüedad menor a un año, como se indica a continuación:</w:t>
      </w:r>
    </w:p>
    <w:p w:rsidR="00D43340" w:rsidRPr="005F2FD9" w:rsidRDefault="00D43340" w:rsidP="00D43340">
      <w:pPr>
        <w:pStyle w:val="Prrafodelista"/>
        <w:spacing w:after="0" w:line="240" w:lineRule="auto"/>
        <w:ind w:left="0"/>
        <w:jc w:val="both"/>
        <w:rPr>
          <w:rFonts w:ascii="Arial" w:eastAsia="Times New Roman" w:hAnsi="Arial" w:cs="Arial"/>
          <w:sz w:val="24"/>
          <w:szCs w:val="24"/>
          <w:lang w:eastAsia="es-MX"/>
        </w:rPr>
      </w:pPr>
    </w:p>
    <w:tbl>
      <w:tblPr>
        <w:tblW w:w="491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99"/>
        <w:gridCol w:w="2190"/>
        <w:gridCol w:w="1934"/>
        <w:gridCol w:w="1780"/>
        <w:gridCol w:w="1599"/>
      </w:tblGrid>
      <w:tr w:rsidR="00D43340" w:rsidRPr="005F2FD9" w:rsidTr="005B7BEB">
        <w:trPr>
          <w:trHeight w:val="1462"/>
          <w:tblHeader/>
          <w:jc w:val="center"/>
        </w:trPr>
        <w:tc>
          <w:tcPr>
            <w:tcW w:w="786" w:type="pct"/>
            <w:vMerge w:val="restart"/>
            <w:shd w:val="clear" w:color="auto" w:fill="auto"/>
          </w:tcPr>
          <w:p w:rsidR="00D43340" w:rsidRPr="005F2FD9" w:rsidRDefault="00D43340" w:rsidP="003135E9">
            <w:pPr>
              <w:spacing w:after="0" w:line="240" w:lineRule="auto"/>
              <w:jc w:val="center"/>
              <w:rPr>
                <w:rFonts w:ascii="Arial" w:hAnsi="Arial" w:cs="Arial"/>
                <w:b/>
                <w:sz w:val="16"/>
                <w:szCs w:val="16"/>
              </w:rPr>
            </w:pPr>
            <w:r w:rsidRPr="005F2FD9">
              <w:rPr>
                <w:rFonts w:ascii="Arial" w:hAnsi="Arial" w:cs="Arial"/>
                <w:b/>
                <w:sz w:val="16"/>
                <w:szCs w:val="16"/>
              </w:rPr>
              <w:t>Cuenta Contable</w:t>
            </w:r>
          </w:p>
        </w:tc>
        <w:tc>
          <w:tcPr>
            <w:tcW w:w="1230" w:type="pct"/>
            <w:vMerge w:val="restart"/>
            <w:shd w:val="clear" w:color="auto" w:fill="auto"/>
          </w:tcPr>
          <w:p w:rsidR="00D43340" w:rsidRPr="005F2FD9" w:rsidRDefault="00D43340" w:rsidP="003135E9">
            <w:pPr>
              <w:spacing w:after="0" w:line="240" w:lineRule="auto"/>
              <w:jc w:val="center"/>
              <w:rPr>
                <w:rFonts w:ascii="Arial" w:hAnsi="Arial" w:cs="Arial"/>
                <w:b/>
                <w:sz w:val="16"/>
                <w:szCs w:val="16"/>
              </w:rPr>
            </w:pPr>
            <w:r w:rsidRPr="005F2FD9">
              <w:rPr>
                <w:rFonts w:ascii="Arial" w:hAnsi="Arial" w:cs="Arial"/>
                <w:b/>
                <w:sz w:val="16"/>
                <w:szCs w:val="16"/>
              </w:rPr>
              <w:t>Concepto</w:t>
            </w:r>
          </w:p>
        </w:tc>
        <w:tc>
          <w:tcPr>
            <w:tcW w:w="1086" w:type="pct"/>
            <w:shd w:val="clear" w:color="auto" w:fill="auto"/>
          </w:tcPr>
          <w:p w:rsidR="00D43340" w:rsidRPr="005F2FD9" w:rsidRDefault="00D43340" w:rsidP="003135E9">
            <w:pPr>
              <w:jc w:val="center"/>
              <w:rPr>
                <w:rFonts w:ascii="Arial" w:hAnsi="Arial" w:cs="Arial"/>
                <w:b/>
                <w:sz w:val="16"/>
                <w:szCs w:val="16"/>
              </w:rPr>
            </w:pPr>
            <w:r w:rsidRPr="005F2FD9">
              <w:rPr>
                <w:rFonts w:ascii="Arial" w:hAnsi="Arial" w:cs="Arial"/>
                <w:b/>
                <w:sz w:val="16"/>
                <w:szCs w:val="16"/>
              </w:rPr>
              <w:t>Saldos Generados en el Ejercicio 2018</w:t>
            </w:r>
          </w:p>
          <w:p w:rsidR="00D43340" w:rsidRPr="005F2FD9" w:rsidRDefault="00D43340" w:rsidP="003135E9">
            <w:pPr>
              <w:spacing w:after="0" w:line="240" w:lineRule="auto"/>
              <w:jc w:val="center"/>
              <w:rPr>
                <w:rFonts w:ascii="Arial" w:hAnsi="Arial" w:cs="Arial"/>
                <w:b/>
                <w:sz w:val="16"/>
                <w:szCs w:val="16"/>
              </w:rPr>
            </w:pPr>
          </w:p>
        </w:tc>
        <w:tc>
          <w:tcPr>
            <w:tcW w:w="1000" w:type="pct"/>
            <w:shd w:val="clear" w:color="auto" w:fill="auto"/>
          </w:tcPr>
          <w:p w:rsidR="00D43340" w:rsidRPr="005F2FD9" w:rsidRDefault="00D43340" w:rsidP="003135E9">
            <w:pPr>
              <w:jc w:val="center"/>
              <w:rPr>
                <w:rFonts w:ascii="Arial" w:hAnsi="Arial" w:cs="Arial"/>
                <w:b/>
                <w:sz w:val="16"/>
                <w:szCs w:val="16"/>
              </w:rPr>
            </w:pPr>
            <w:r w:rsidRPr="005F2FD9">
              <w:rPr>
                <w:rFonts w:ascii="Arial" w:hAnsi="Arial" w:cs="Arial"/>
                <w:b/>
                <w:sz w:val="16"/>
                <w:szCs w:val="16"/>
              </w:rPr>
              <w:t>Recuperación y Comprobación de Saldos Generados en el Ejercicio 2018</w:t>
            </w:r>
          </w:p>
          <w:p w:rsidR="00D43340" w:rsidRPr="005F2FD9" w:rsidRDefault="00D43340" w:rsidP="003135E9">
            <w:pPr>
              <w:spacing w:after="0" w:line="240" w:lineRule="auto"/>
              <w:jc w:val="center"/>
              <w:rPr>
                <w:rFonts w:ascii="Arial" w:hAnsi="Arial" w:cs="Arial"/>
                <w:b/>
                <w:sz w:val="16"/>
                <w:szCs w:val="16"/>
              </w:rPr>
            </w:pPr>
          </w:p>
        </w:tc>
        <w:tc>
          <w:tcPr>
            <w:tcW w:w="898" w:type="pct"/>
            <w:shd w:val="clear" w:color="auto" w:fill="auto"/>
          </w:tcPr>
          <w:p w:rsidR="00D43340" w:rsidRPr="005F2FD9" w:rsidRDefault="00D43340" w:rsidP="003135E9">
            <w:pPr>
              <w:jc w:val="center"/>
              <w:rPr>
                <w:rFonts w:ascii="Arial" w:hAnsi="Arial" w:cs="Arial"/>
                <w:b/>
                <w:sz w:val="16"/>
                <w:szCs w:val="16"/>
              </w:rPr>
            </w:pPr>
            <w:r w:rsidRPr="005F2FD9">
              <w:rPr>
                <w:rFonts w:ascii="Arial" w:hAnsi="Arial" w:cs="Arial"/>
                <w:b/>
                <w:sz w:val="16"/>
                <w:szCs w:val="16"/>
              </w:rPr>
              <w:t>Saldo al</w:t>
            </w:r>
          </w:p>
          <w:p w:rsidR="00D43340" w:rsidRPr="005F2FD9" w:rsidRDefault="00D43340" w:rsidP="003135E9">
            <w:pPr>
              <w:jc w:val="center"/>
              <w:rPr>
                <w:rFonts w:ascii="Arial" w:hAnsi="Arial" w:cs="Arial"/>
                <w:b/>
                <w:sz w:val="16"/>
                <w:szCs w:val="16"/>
              </w:rPr>
            </w:pPr>
            <w:r w:rsidRPr="005F2FD9">
              <w:rPr>
                <w:rFonts w:ascii="Arial" w:hAnsi="Arial" w:cs="Arial"/>
                <w:b/>
                <w:sz w:val="16"/>
                <w:szCs w:val="16"/>
              </w:rPr>
              <w:t>31-12-2018</w:t>
            </w:r>
          </w:p>
          <w:p w:rsidR="00D43340" w:rsidRPr="005F2FD9" w:rsidRDefault="00D43340" w:rsidP="003135E9">
            <w:pPr>
              <w:jc w:val="center"/>
              <w:rPr>
                <w:rFonts w:ascii="Arial" w:hAnsi="Arial" w:cs="Arial"/>
                <w:b/>
                <w:sz w:val="16"/>
                <w:szCs w:val="16"/>
              </w:rPr>
            </w:pPr>
          </w:p>
          <w:p w:rsidR="00D43340" w:rsidRPr="005F2FD9" w:rsidRDefault="00D43340" w:rsidP="003135E9">
            <w:pPr>
              <w:jc w:val="center"/>
              <w:rPr>
                <w:rFonts w:ascii="Arial" w:hAnsi="Arial" w:cs="Arial"/>
                <w:b/>
                <w:sz w:val="16"/>
                <w:szCs w:val="16"/>
              </w:rPr>
            </w:pPr>
            <w:r w:rsidRPr="005F2FD9">
              <w:rPr>
                <w:rFonts w:ascii="Arial" w:hAnsi="Arial" w:cs="Arial"/>
                <w:b/>
                <w:sz w:val="16"/>
                <w:szCs w:val="16"/>
              </w:rPr>
              <w:t xml:space="preserve">Antes de Ajustes de Auditoría </w:t>
            </w:r>
          </w:p>
        </w:tc>
      </w:tr>
      <w:tr w:rsidR="00D43340" w:rsidRPr="005F2FD9" w:rsidTr="003135E9">
        <w:trPr>
          <w:trHeight w:val="58"/>
          <w:jc w:val="center"/>
        </w:trPr>
        <w:tc>
          <w:tcPr>
            <w:tcW w:w="786" w:type="pct"/>
            <w:vMerge/>
            <w:shd w:val="clear" w:color="auto" w:fill="auto"/>
          </w:tcPr>
          <w:p w:rsidR="00D43340" w:rsidRPr="005F2FD9" w:rsidRDefault="00D43340" w:rsidP="003135E9">
            <w:pPr>
              <w:spacing w:after="0" w:line="240" w:lineRule="auto"/>
              <w:jc w:val="center"/>
              <w:rPr>
                <w:rFonts w:ascii="Arial" w:hAnsi="Arial" w:cs="Arial"/>
                <w:sz w:val="16"/>
                <w:szCs w:val="16"/>
              </w:rPr>
            </w:pPr>
          </w:p>
        </w:tc>
        <w:tc>
          <w:tcPr>
            <w:tcW w:w="1230" w:type="pct"/>
            <w:vMerge/>
            <w:shd w:val="clear" w:color="auto" w:fill="auto"/>
          </w:tcPr>
          <w:p w:rsidR="00D43340" w:rsidRPr="005F2FD9" w:rsidRDefault="00D43340" w:rsidP="003135E9">
            <w:pPr>
              <w:spacing w:after="0" w:line="240" w:lineRule="auto"/>
              <w:jc w:val="center"/>
              <w:rPr>
                <w:rFonts w:ascii="Arial" w:hAnsi="Arial" w:cs="Arial"/>
                <w:sz w:val="16"/>
                <w:szCs w:val="16"/>
              </w:rPr>
            </w:pPr>
          </w:p>
        </w:tc>
        <w:tc>
          <w:tcPr>
            <w:tcW w:w="1086" w:type="pct"/>
            <w:tcBorders>
              <w:top w:val="nil"/>
            </w:tcBorders>
            <w:shd w:val="clear" w:color="auto" w:fill="auto"/>
          </w:tcPr>
          <w:p w:rsidR="00D43340" w:rsidRPr="005F2FD9" w:rsidRDefault="00D43340" w:rsidP="003135E9">
            <w:pPr>
              <w:spacing w:after="0" w:line="240" w:lineRule="auto"/>
              <w:jc w:val="center"/>
              <w:rPr>
                <w:rFonts w:ascii="Arial" w:hAnsi="Arial" w:cs="Arial"/>
                <w:b/>
                <w:sz w:val="16"/>
                <w:szCs w:val="16"/>
              </w:rPr>
            </w:pPr>
            <w:r w:rsidRPr="005F2FD9">
              <w:rPr>
                <w:rFonts w:ascii="Arial" w:hAnsi="Arial" w:cs="Arial"/>
                <w:b/>
                <w:sz w:val="16"/>
                <w:szCs w:val="16"/>
              </w:rPr>
              <w:t>(A)</w:t>
            </w:r>
          </w:p>
        </w:tc>
        <w:tc>
          <w:tcPr>
            <w:tcW w:w="1000" w:type="pct"/>
            <w:tcBorders>
              <w:top w:val="nil"/>
            </w:tcBorders>
            <w:shd w:val="clear" w:color="auto" w:fill="auto"/>
          </w:tcPr>
          <w:p w:rsidR="00D43340" w:rsidRPr="005F2FD9" w:rsidRDefault="00D43340" w:rsidP="003135E9">
            <w:pPr>
              <w:spacing w:after="0" w:line="240" w:lineRule="auto"/>
              <w:jc w:val="center"/>
              <w:rPr>
                <w:rFonts w:ascii="Arial" w:hAnsi="Arial" w:cs="Arial"/>
                <w:b/>
                <w:sz w:val="16"/>
                <w:szCs w:val="16"/>
              </w:rPr>
            </w:pPr>
            <w:r w:rsidRPr="005F2FD9">
              <w:rPr>
                <w:rFonts w:ascii="Arial" w:hAnsi="Arial" w:cs="Arial"/>
                <w:b/>
                <w:sz w:val="16"/>
                <w:szCs w:val="16"/>
              </w:rPr>
              <w:t>(B)</w:t>
            </w:r>
          </w:p>
        </w:tc>
        <w:tc>
          <w:tcPr>
            <w:tcW w:w="898" w:type="pct"/>
            <w:tcBorders>
              <w:top w:val="nil"/>
            </w:tcBorders>
            <w:shd w:val="clear" w:color="auto" w:fill="auto"/>
          </w:tcPr>
          <w:p w:rsidR="00D43340" w:rsidRPr="005F2FD9" w:rsidRDefault="00D43340" w:rsidP="003135E9">
            <w:pPr>
              <w:spacing w:after="0" w:line="240" w:lineRule="auto"/>
              <w:jc w:val="center"/>
              <w:rPr>
                <w:rFonts w:ascii="Arial" w:hAnsi="Arial" w:cs="Arial"/>
                <w:b/>
                <w:sz w:val="16"/>
                <w:szCs w:val="16"/>
              </w:rPr>
            </w:pPr>
            <w:r w:rsidRPr="005F2FD9">
              <w:rPr>
                <w:rFonts w:ascii="Arial" w:hAnsi="Arial" w:cs="Arial"/>
                <w:b/>
                <w:sz w:val="16"/>
                <w:szCs w:val="16"/>
              </w:rPr>
              <w:t>C = (A - B)</w:t>
            </w:r>
          </w:p>
        </w:tc>
      </w:tr>
      <w:tr w:rsidR="00D43340" w:rsidRPr="005F2FD9" w:rsidTr="003135E9">
        <w:trPr>
          <w:jc w:val="center"/>
        </w:trPr>
        <w:tc>
          <w:tcPr>
            <w:tcW w:w="786" w:type="pct"/>
            <w:shd w:val="clear" w:color="auto" w:fill="auto"/>
          </w:tcPr>
          <w:p w:rsidR="00D43340" w:rsidRPr="005F2FD9" w:rsidRDefault="00D43340" w:rsidP="003135E9">
            <w:pPr>
              <w:spacing w:after="0" w:line="240" w:lineRule="auto"/>
              <w:jc w:val="center"/>
              <w:rPr>
                <w:rFonts w:ascii="Arial" w:hAnsi="Arial" w:cs="Arial"/>
                <w:sz w:val="16"/>
                <w:szCs w:val="16"/>
              </w:rPr>
            </w:pPr>
            <w:r w:rsidRPr="005F2FD9">
              <w:rPr>
                <w:rFonts w:ascii="Arial" w:hAnsi="Arial" w:cs="Arial"/>
                <w:sz w:val="16"/>
                <w:szCs w:val="16"/>
              </w:rPr>
              <w:t>1-1-04-04-0000</w:t>
            </w:r>
          </w:p>
        </w:tc>
        <w:tc>
          <w:tcPr>
            <w:tcW w:w="1230" w:type="pct"/>
            <w:shd w:val="clear" w:color="auto" w:fill="auto"/>
          </w:tcPr>
          <w:p w:rsidR="00D43340" w:rsidRPr="005F2FD9" w:rsidRDefault="00D43340" w:rsidP="003135E9">
            <w:pPr>
              <w:spacing w:after="0" w:line="240" w:lineRule="auto"/>
              <w:jc w:val="both"/>
              <w:rPr>
                <w:rFonts w:ascii="Arial" w:hAnsi="Arial" w:cs="Arial"/>
                <w:sz w:val="16"/>
                <w:szCs w:val="16"/>
              </w:rPr>
            </w:pPr>
            <w:r w:rsidRPr="005F2FD9">
              <w:rPr>
                <w:rFonts w:ascii="Arial" w:hAnsi="Arial" w:cs="Arial"/>
                <w:sz w:val="16"/>
                <w:szCs w:val="16"/>
              </w:rPr>
              <w:t>Subsidio al Empleo</w:t>
            </w:r>
          </w:p>
        </w:tc>
        <w:tc>
          <w:tcPr>
            <w:tcW w:w="1086" w:type="pct"/>
            <w:shd w:val="clear" w:color="auto" w:fill="auto"/>
          </w:tcPr>
          <w:p w:rsidR="00D43340" w:rsidRPr="005F2FD9" w:rsidRDefault="00D43340" w:rsidP="003135E9">
            <w:pPr>
              <w:spacing w:after="0" w:line="240" w:lineRule="auto"/>
              <w:jc w:val="right"/>
              <w:rPr>
                <w:rFonts w:ascii="Arial" w:hAnsi="Arial" w:cs="Arial"/>
                <w:color w:val="000000"/>
                <w:sz w:val="16"/>
                <w:szCs w:val="16"/>
              </w:rPr>
            </w:pPr>
            <w:r w:rsidRPr="005F2FD9">
              <w:rPr>
                <w:rFonts w:ascii="Arial" w:hAnsi="Arial" w:cs="Arial"/>
                <w:bCs/>
                <w:color w:val="000000"/>
                <w:sz w:val="16"/>
                <w:szCs w:val="16"/>
                <w:lang w:eastAsia="es-MX"/>
              </w:rPr>
              <w:t>$ 60,168.49</w:t>
            </w:r>
          </w:p>
        </w:tc>
        <w:tc>
          <w:tcPr>
            <w:tcW w:w="1000" w:type="pct"/>
            <w:shd w:val="clear" w:color="auto" w:fill="auto"/>
            <w:vAlign w:val="bottom"/>
          </w:tcPr>
          <w:p w:rsidR="00D43340" w:rsidRPr="005F2FD9" w:rsidRDefault="00D43340" w:rsidP="003135E9">
            <w:pPr>
              <w:spacing w:after="0" w:line="240" w:lineRule="auto"/>
              <w:jc w:val="right"/>
              <w:rPr>
                <w:rFonts w:ascii="Arial" w:hAnsi="Arial" w:cs="Arial"/>
                <w:color w:val="000000"/>
                <w:sz w:val="16"/>
                <w:szCs w:val="16"/>
              </w:rPr>
            </w:pPr>
            <w:r w:rsidRPr="005F2FD9">
              <w:rPr>
                <w:rFonts w:ascii="Arial" w:hAnsi="Arial" w:cs="Arial"/>
                <w:color w:val="000000"/>
                <w:sz w:val="16"/>
                <w:szCs w:val="16"/>
              </w:rPr>
              <w:t>$ 0.00</w:t>
            </w:r>
          </w:p>
        </w:tc>
        <w:tc>
          <w:tcPr>
            <w:tcW w:w="898" w:type="pct"/>
            <w:shd w:val="clear" w:color="auto" w:fill="auto"/>
            <w:vAlign w:val="bottom"/>
          </w:tcPr>
          <w:p w:rsidR="00D43340" w:rsidRPr="005F2FD9" w:rsidRDefault="00D43340" w:rsidP="003135E9">
            <w:pPr>
              <w:spacing w:after="0" w:line="240" w:lineRule="auto"/>
              <w:jc w:val="right"/>
              <w:rPr>
                <w:rFonts w:ascii="Arial" w:hAnsi="Arial" w:cs="Arial"/>
                <w:color w:val="000000"/>
                <w:sz w:val="16"/>
                <w:szCs w:val="16"/>
              </w:rPr>
            </w:pPr>
            <w:r w:rsidRPr="005F2FD9">
              <w:rPr>
                <w:rFonts w:ascii="Arial" w:hAnsi="Arial" w:cs="Arial"/>
                <w:color w:val="000000"/>
                <w:sz w:val="16"/>
                <w:szCs w:val="16"/>
              </w:rPr>
              <w:t>$ 60,168.49</w:t>
            </w:r>
          </w:p>
        </w:tc>
      </w:tr>
      <w:tr w:rsidR="00D43340" w:rsidRPr="005F2FD9" w:rsidTr="003135E9">
        <w:trPr>
          <w:jc w:val="center"/>
        </w:trPr>
        <w:tc>
          <w:tcPr>
            <w:tcW w:w="786" w:type="pct"/>
            <w:shd w:val="clear" w:color="auto" w:fill="auto"/>
          </w:tcPr>
          <w:p w:rsidR="00D43340" w:rsidRPr="005F2FD9" w:rsidRDefault="00D43340" w:rsidP="003135E9">
            <w:pPr>
              <w:spacing w:after="0" w:line="240" w:lineRule="auto"/>
              <w:jc w:val="center"/>
              <w:rPr>
                <w:rFonts w:ascii="Arial" w:hAnsi="Arial" w:cs="Arial"/>
                <w:sz w:val="16"/>
                <w:szCs w:val="16"/>
              </w:rPr>
            </w:pPr>
            <w:r w:rsidRPr="005F2FD9">
              <w:rPr>
                <w:rFonts w:ascii="Arial" w:hAnsi="Arial" w:cs="Arial"/>
                <w:sz w:val="16"/>
                <w:szCs w:val="16"/>
              </w:rPr>
              <w:t>1-1-06-00-0000</w:t>
            </w:r>
          </w:p>
        </w:tc>
        <w:tc>
          <w:tcPr>
            <w:tcW w:w="1230" w:type="pct"/>
            <w:shd w:val="clear" w:color="auto" w:fill="auto"/>
          </w:tcPr>
          <w:p w:rsidR="00D43340" w:rsidRPr="005F2FD9" w:rsidRDefault="00D43340" w:rsidP="003135E9">
            <w:pPr>
              <w:spacing w:after="0" w:line="240" w:lineRule="auto"/>
              <w:jc w:val="both"/>
              <w:rPr>
                <w:rFonts w:ascii="Arial" w:hAnsi="Arial" w:cs="Arial"/>
                <w:sz w:val="16"/>
                <w:szCs w:val="16"/>
              </w:rPr>
            </w:pPr>
            <w:r w:rsidRPr="005F2FD9">
              <w:rPr>
                <w:rFonts w:ascii="Arial" w:hAnsi="Arial" w:cs="Arial"/>
                <w:sz w:val="16"/>
                <w:szCs w:val="16"/>
              </w:rPr>
              <w:t>Anticipo a Proveedores</w:t>
            </w:r>
          </w:p>
        </w:tc>
        <w:tc>
          <w:tcPr>
            <w:tcW w:w="1086" w:type="pct"/>
            <w:shd w:val="clear" w:color="auto" w:fill="auto"/>
          </w:tcPr>
          <w:p w:rsidR="00D43340" w:rsidRPr="005F2FD9" w:rsidRDefault="00D43340" w:rsidP="003135E9">
            <w:pPr>
              <w:spacing w:after="0" w:line="240" w:lineRule="auto"/>
              <w:jc w:val="right"/>
              <w:rPr>
                <w:rFonts w:ascii="Arial" w:hAnsi="Arial" w:cs="Arial"/>
                <w:color w:val="000000"/>
                <w:sz w:val="16"/>
                <w:szCs w:val="16"/>
              </w:rPr>
            </w:pPr>
            <w:r w:rsidRPr="005F2FD9">
              <w:rPr>
                <w:rFonts w:ascii="Arial" w:hAnsi="Arial" w:cs="Arial"/>
                <w:bCs/>
                <w:color w:val="000000"/>
                <w:sz w:val="16"/>
                <w:szCs w:val="16"/>
                <w:lang w:eastAsia="es-MX"/>
              </w:rPr>
              <w:t>487,137.00</w:t>
            </w:r>
          </w:p>
        </w:tc>
        <w:tc>
          <w:tcPr>
            <w:tcW w:w="1000" w:type="pct"/>
            <w:shd w:val="clear" w:color="auto" w:fill="auto"/>
            <w:vAlign w:val="bottom"/>
          </w:tcPr>
          <w:p w:rsidR="00D43340" w:rsidRPr="005F2FD9" w:rsidRDefault="00D43340" w:rsidP="003135E9">
            <w:pPr>
              <w:spacing w:after="0" w:line="240" w:lineRule="auto"/>
              <w:jc w:val="right"/>
              <w:rPr>
                <w:rFonts w:ascii="Arial" w:hAnsi="Arial" w:cs="Arial"/>
                <w:color w:val="000000"/>
                <w:sz w:val="16"/>
                <w:szCs w:val="16"/>
              </w:rPr>
            </w:pPr>
            <w:r w:rsidRPr="005F2FD9">
              <w:rPr>
                <w:rFonts w:ascii="Arial" w:hAnsi="Arial" w:cs="Arial"/>
                <w:color w:val="000000"/>
                <w:sz w:val="16"/>
                <w:szCs w:val="16"/>
              </w:rPr>
              <w:t>483,580.00</w:t>
            </w:r>
          </w:p>
        </w:tc>
        <w:tc>
          <w:tcPr>
            <w:tcW w:w="898" w:type="pct"/>
            <w:shd w:val="clear" w:color="auto" w:fill="auto"/>
            <w:vAlign w:val="bottom"/>
          </w:tcPr>
          <w:p w:rsidR="00D43340" w:rsidRPr="005F2FD9" w:rsidRDefault="00D43340" w:rsidP="003135E9">
            <w:pPr>
              <w:spacing w:after="0" w:line="240" w:lineRule="auto"/>
              <w:jc w:val="right"/>
              <w:rPr>
                <w:rFonts w:ascii="Arial" w:hAnsi="Arial" w:cs="Arial"/>
                <w:color w:val="000000"/>
                <w:sz w:val="16"/>
                <w:szCs w:val="16"/>
              </w:rPr>
            </w:pPr>
            <w:r w:rsidRPr="005F2FD9">
              <w:rPr>
                <w:rFonts w:ascii="Arial" w:hAnsi="Arial" w:cs="Arial"/>
                <w:color w:val="000000"/>
                <w:sz w:val="16"/>
                <w:szCs w:val="16"/>
              </w:rPr>
              <w:t>3,557.00</w:t>
            </w:r>
          </w:p>
        </w:tc>
      </w:tr>
      <w:tr w:rsidR="00D43340" w:rsidRPr="005F2FD9" w:rsidTr="003135E9">
        <w:trPr>
          <w:jc w:val="center"/>
        </w:trPr>
        <w:tc>
          <w:tcPr>
            <w:tcW w:w="2016" w:type="pct"/>
            <w:gridSpan w:val="2"/>
            <w:shd w:val="clear" w:color="auto" w:fill="auto"/>
            <w:vAlign w:val="center"/>
          </w:tcPr>
          <w:p w:rsidR="00D43340" w:rsidRPr="005F2FD9" w:rsidRDefault="00D43340" w:rsidP="003135E9">
            <w:pPr>
              <w:spacing w:after="0" w:line="240" w:lineRule="auto"/>
              <w:rPr>
                <w:rFonts w:ascii="Arial" w:hAnsi="Arial" w:cs="Arial"/>
                <w:b/>
                <w:sz w:val="16"/>
                <w:szCs w:val="16"/>
              </w:rPr>
            </w:pPr>
            <w:r w:rsidRPr="005F2FD9">
              <w:rPr>
                <w:rFonts w:ascii="Arial" w:hAnsi="Arial" w:cs="Arial"/>
                <w:b/>
                <w:sz w:val="16"/>
                <w:szCs w:val="16"/>
              </w:rPr>
              <w:t>Total</w:t>
            </w:r>
          </w:p>
        </w:tc>
        <w:tc>
          <w:tcPr>
            <w:tcW w:w="1086" w:type="pct"/>
            <w:shd w:val="clear" w:color="auto" w:fill="auto"/>
            <w:vAlign w:val="bottom"/>
          </w:tcPr>
          <w:p w:rsidR="00D43340" w:rsidRPr="005F2FD9" w:rsidRDefault="00D43340" w:rsidP="003135E9">
            <w:pPr>
              <w:spacing w:after="0" w:line="240" w:lineRule="auto"/>
              <w:jc w:val="right"/>
              <w:rPr>
                <w:rFonts w:ascii="Arial" w:hAnsi="Arial" w:cs="Arial"/>
                <w:b/>
                <w:bCs/>
                <w:color w:val="000000"/>
                <w:sz w:val="16"/>
                <w:szCs w:val="16"/>
              </w:rPr>
            </w:pPr>
            <w:r w:rsidRPr="005F2FD9">
              <w:rPr>
                <w:rFonts w:ascii="Arial" w:hAnsi="Arial" w:cs="Arial"/>
                <w:b/>
                <w:bCs/>
                <w:color w:val="000000"/>
                <w:sz w:val="16"/>
                <w:szCs w:val="16"/>
              </w:rPr>
              <w:t>$547,305.49</w:t>
            </w:r>
          </w:p>
        </w:tc>
        <w:tc>
          <w:tcPr>
            <w:tcW w:w="1000" w:type="pct"/>
            <w:shd w:val="clear" w:color="auto" w:fill="auto"/>
            <w:vAlign w:val="bottom"/>
          </w:tcPr>
          <w:p w:rsidR="00D43340" w:rsidRPr="005F2FD9" w:rsidRDefault="00D43340" w:rsidP="003135E9">
            <w:pPr>
              <w:spacing w:after="0" w:line="240" w:lineRule="auto"/>
              <w:jc w:val="right"/>
              <w:rPr>
                <w:rFonts w:ascii="Arial" w:hAnsi="Arial" w:cs="Arial"/>
                <w:b/>
                <w:bCs/>
                <w:color w:val="000000"/>
                <w:sz w:val="16"/>
                <w:szCs w:val="16"/>
              </w:rPr>
            </w:pPr>
            <w:r w:rsidRPr="005F2FD9">
              <w:rPr>
                <w:rFonts w:ascii="Arial" w:hAnsi="Arial" w:cs="Arial"/>
                <w:b/>
                <w:bCs/>
                <w:color w:val="000000"/>
                <w:sz w:val="16"/>
                <w:szCs w:val="16"/>
              </w:rPr>
              <w:t>$483,580.00</w:t>
            </w:r>
          </w:p>
        </w:tc>
        <w:tc>
          <w:tcPr>
            <w:tcW w:w="898" w:type="pct"/>
            <w:shd w:val="clear" w:color="auto" w:fill="auto"/>
            <w:vAlign w:val="bottom"/>
          </w:tcPr>
          <w:p w:rsidR="00D43340" w:rsidRPr="005F2FD9" w:rsidRDefault="00D43340" w:rsidP="003135E9">
            <w:pPr>
              <w:spacing w:after="0" w:line="240" w:lineRule="auto"/>
              <w:jc w:val="right"/>
              <w:rPr>
                <w:rFonts w:ascii="Arial" w:hAnsi="Arial" w:cs="Arial"/>
                <w:b/>
                <w:bCs/>
                <w:color w:val="000000"/>
                <w:sz w:val="16"/>
                <w:szCs w:val="16"/>
              </w:rPr>
            </w:pPr>
            <w:r w:rsidRPr="005F2FD9">
              <w:rPr>
                <w:rFonts w:ascii="Arial" w:hAnsi="Arial" w:cs="Arial"/>
                <w:b/>
                <w:bCs/>
                <w:color w:val="000000"/>
                <w:sz w:val="16"/>
                <w:szCs w:val="16"/>
              </w:rPr>
              <w:t>$63,725.49</w:t>
            </w:r>
          </w:p>
        </w:tc>
      </w:tr>
    </w:tbl>
    <w:p w:rsidR="00D43340" w:rsidRPr="005F2FD9" w:rsidRDefault="00D43340" w:rsidP="00D43340">
      <w:pPr>
        <w:spacing w:after="0"/>
        <w:jc w:val="both"/>
        <w:rPr>
          <w:rFonts w:ascii="Arial" w:hAnsi="Arial" w:cs="Arial"/>
          <w:sz w:val="24"/>
          <w:szCs w:val="24"/>
        </w:rPr>
      </w:pPr>
    </w:p>
    <w:p w:rsidR="00D43340" w:rsidRPr="005F2FD9" w:rsidRDefault="00D43340" w:rsidP="00D43340">
      <w:pPr>
        <w:spacing w:after="0" w:line="240" w:lineRule="auto"/>
        <w:jc w:val="both"/>
        <w:rPr>
          <w:rFonts w:ascii="Arial" w:hAnsi="Arial" w:cs="Arial"/>
          <w:sz w:val="24"/>
        </w:rPr>
      </w:pPr>
      <w:r w:rsidRPr="005F2FD9">
        <w:rPr>
          <w:rFonts w:ascii="Arial" w:hAnsi="Arial" w:cs="Arial"/>
          <w:sz w:val="24"/>
        </w:rPr>
        <w:t>La integración de los saldos, señalados en el cuadro que antecede, se detalla en las columnas “</w:t>
      </w:r>
      <w:r w:rsidRPr="005F2FD9">
        <w:rPr>
          <w:rFonts w:ascii="Arial" w:hAnsi="Arial" w:cs="Arial"/>
          <w:b/>
          <w:sz w:val="24"/>
        </w:rPr>
        <w:t>I</w:t>
      </w:r>
      <w:r w:rsidRPr="005F2FD9">
        <w:rPr>
          <w:rFonts w:ascii="Arial" w:hAnsi="Arial" w:cs="Arial"/>
          <w:sz w:val="24"/>
        </w:rPr>
        <w:t>”, “</w:t>
      </w:r>
      <w:r w:rsidRPr="005F2FD9">
        <w:rPr>
          <w:rFonts w:ascii="Arial" w:hAnsi="Arial" w:cs="Arial"/>
          <w:b/>
          <w:sz w:val="24"/>
        </w:rPr>
        <w:t>Q</w:t>
      </w:r>
      <w:r w:rsidRPr="005F2FD9">
        <w:rPr>
          <w:rFonts w:ascii="Arial" w:hAnsi="Arial" w:cs="Arial"/>
          <w:sz w:val="24"/>
        </w:rPr>
        <w:t>” y “</w:t>
      </w:r>
      <w:r w:rsidRPr="005F2FD9">
        <w:rPr>
          <w:rFonts w:ascii="Arial" w:hAnsi="Arial" w:cs="Arial"/>
          <w:b/>
          <w:sz w:val="24"/>
        </w:rPr>
        <w:t>AA</w:t>
      </w:r>
      <w:r w:rsidRPr="005F2FD9">
        <w:rPr>
          <w:rFonts w:ascii="Arial" w:hAnsi="Arial" w:cs="Arial"/>
          <w:sz w:val="24"/>
        </w:rPr>
        <w:t xml:space="preserve">”, del </w:t>
      </w:r>
      <w:r w:rsidRPr="005F2FD9">
        <w:rPr>
          <w:rFonts w:ascii="Arial" w:hAnsi="Arial" w:cs="Arial"/>
          <w:b/>
          <w:bCs/>
          <w:sz w:val="24"/>
        </w:rPr>
        <w:t xml:space="preserve">Anexo </w:t>
      </w:r>
      <w:r w:rsidR="003E5CFC">
        <w:rPr>
          <w:rFonts w:ascii="Arial" w:hAnsi="Arial" w:cs="Arial"/>
          <w:b/>
          <w:bCs/>
          <w:sz w:val="24"/>
        </w:rPr>
        <w:t>5</w:t>
      </w:r>
      <w:r w:rsidR="00F950AD" w:rsidRPr="005F2FD9">
        <w:rPr>
          <w:rFonts w:ascii="Arial" w:hAnsi="Arial" w:cs="Arial"/>
          <w:sz w:val="24"/>
          <w:szCs w:val="24"/>
        </w:rPr>
        <w:t>,</w:t>
      </w:r>
      <w:r w:rsidRPr="005F2FD9">
        <w:rPr>
          <w:rFonts w:ascii="Arial" w:hAnsi="Arial" w:cs="Arial"/>
          <w:sz w:val="24"/>
        </w:rPr>
        <w:t xml:space="preserve"> del presente oficio.</w:t>
      </w:r>
    </w:p>
    <w:p w:rsidR="00D43340" w:rsidRDefault="00D43340" w:rsidP="00D43340">
      <w:pPr>
        <w:spacing w:after="0"/>
        <w:jc w:val="both"/>
        <w:rPr>
          <w:rStyle w:val="Textoennegrita"/>
          <w:rFonts w:ascii="Arial" w:hAnsi="Arial" w:cs="Arial"/>
          <w:b w:val="0"/>
          <w:sz w:val="24"/>
          <w:szCs w:val="24"/>
        </w:rPr>
      </w:pPr>
    </w:p>
    <w:p w:rsidR="003E5CFC" w:rsidRDefault="003E5CFC" w:rsidP="00D43340">
      <w:pPr>
        <w:spacing w:after="0"/>
        <w:jc w:val="both"/>
        <w:rPr>
          <w:rStyle w:val="Textoennegrita"/>
          <w:rFonts w:ascii="Arial" w:hAnsi="Arial" w:cs="Arial"/>
          <w:b w:val="0"/>
          <w:sz w:val="24"/>
          <w:szCs w:val="24"/>
        </w:rPr>
      </w:pPr>
    </w:p>
    <w:p w:rsidR="003E5CFC" w:rsidRDefault="003E5CFC" w:rsidP="00D43340">
      <w:pPr>
        <w:spacing w:after="0"/>
        <w:jc w:val="both"/>
        <w:rPr>
          <w:rStyle w:val="Textoennegrita"/>
          <w:rFonts w:ascii="Arial" w:hAnsi="Arial" w:cs="Arial"/>
          <w:b w:val="0"/>
          <w:sz w:val="24"/>
          <w:szCs w:val="24"/>
        </w:rPr>
      </w:pPr>
    </w:p>
    <w:p w:rsidR="003E5CFC" w:rsidRPr="005F2FD9" w:rsidRDefault="003E5CFC" w:rsidP="00D43340">
      <w:pPr>
        <w:spacing w:after="0"/>
        <w:jc w:val="both"/>
        <w:rPr>
          <w:rStyle w:val="Textoennegrita"/>
          <w:rFonts w:ascii="Arial" w:hAnsi="Arial" w:cs="Arial"/>
          <w:b w:val="0"/>
          <w:sz w:val="24"/>
          <w:szCs w:val="24"/>
        </w:rPr>
      </w:pPr>
    </w:p>
    <w:p w:rsidR="00D43340" w:rsidRPr="005F2FD9" w:rsidRDefault="00D43340" w:rsidP="00D43340">
      <w:pPr>
        <w:spacing w:after="0" w:line="240" w:lineRule="auto"/>
        <w:jc w:val="both"/>
        <w:rPr>
          <w:rFonts w:ascii="Arial" w:hAnsi="Arial" w:cs="Arial"/>
          <w:sz w:val="24"/>
          <w:szCs w:val="24"/>
        </w:rPr>
      </w:pPr>
      <w:r w:rsidRPr="005F2FD9">
        <w:rPr>
          <w:rFonts w:ascii="Arial" w:hAnsi="Arial" w:cs="Arial"/>
          <w:sz w:val="24"/>
          <w:szCs w:val="24"/>
        </w:rPr>
        <w:t>Procede señalar que de conformidad con el artículo 67, numeral 1, del RF, si al cierre de un ejercicio un partido presenta en su contabilidad saldos positivos en las cuentas por cobrar, tales como “Cuentas por Cobrar”, “Anticipo a Proveedores” o cualquier otra de naturaleza análoga, y al cierre del ejercicio siguiente (2019) los mismos gastos continúan sin haberse comprobado, éstos serán considerados como gastos no comprobados, salvo que el partido informe oportunamente de la existencia de alguna excepción legal.</w:t>
      </w:r>
    </w:p>
    <w:p w:rsidR="00D43340" w:rsidRPr="005F2FD9" w:rsidRDefault="00D43340" w:rsidP="00D43340">
      <w:pPr>
        <w:spacing w:after="0" w:line="240" w:lineRule="auto"/>
        <w:jc w:val="both"/>
        <w:rPr>
          <w:rFonts w:ascii="Arial" w:hAnsi="Arial" w:cs="Arial"/>
          <w:sz w:val="24"/>
          <w:szCs w:val="24"/>
        </w:rPr>
      </w:pPr>
    </w:p>
    <w:p w:rsidR="00D43340" w:rsidRPr="005F2FD9" w:rsidRDefault="00D43340" w:rsidP="00D43340">
      <w:pPr>
        <w:autoSpaceDE w:val="0"/>
        <w:autoSpaceDN w:val="0"/>
        <w:adjustRightInd w:val="0"/>
        <w:spacing w:after="0" w:line="240" w:lineRule="auto"/>
        <w:jc w:val="both"/>
        <w:rPr>
          <w:rFonts w:ascii="Arial" w:hAnsi="Arial" w:cs="Arial"/>
          <w:sz w:val="24"/>
          <w:szCs w:val="24"/>
        </w:rPr>
      </w:pPr>
      <w:r w:rsidRPr="005F2FD9">
        <w:rPr>
          <w:rFonts w:ascii="Arial" w:hAnsi="Arial" w:cs="Arial"/>
          <w:sz w:val="24"/>
          <w:szCs w:val="24"/>
        </w:rPr>
        <w:t>Lo anterior de conformidad con lo dispuesto en los artículos 65, 66, 67 y 68, del RF, en relación con la NIF C-3, párrafos 2 y 3.</w:t>
      </w:r>
    </w:p>
    <w:p w:rsidR="00D43340" w:rsidRPr="005F2FD9" w:rsidRDefault="00D43340" w:rsidP="00D43340">
      <w:pPr>
        <w:spacing w:after="0" w:line="240" w:lineRule="auto"/>
        <w:contextualSpacing/>
        <w:jc w:val="both"/>
        <w:rPr>
          <w:rFonts w:ascii="Arial" w:eastAsia="Times New Roman" w:hAnsi="Arial" w:cs="Arial"/>
          <w:sz w:val="24"/>
          <w:szCs w:val="24"/>
          <w:lang w:eastAsia="es-MX"/>
        </w:rPr>
      </w:pPr>
    </w:p>
    <w:p w:rsidR="00D43340" w:rsidRPr="005F2FD9" w:rsidRDefault="00D43340" w:rsidP="00D43340">
      <w:pPr>
        <w:spacing w:after="0"/>
        <w:jc w:val="both"/>
        <w:rPr>
          <w:rFonts w:ascii="Arial" w:hAnsi="Arial" w:cs="Arial"/>
          <w:b/>
          <w:sz w:val="24"/>
          <w:szCs w:val="24"/>
        </w:rPr>
      </w:pPr>
      <w:r w:rsidRPr="005F2FD9">
        <w:rPr>
          <w:rFonts w:ascii="Arial" w:hAnsi="Arial" w:cs="Arial"/>
          <w:b/>
          <w:sz w:val="24"/>
          <w:szCs w:val="24"/>
        </w:rPr>
        <w:t>Cuentas por Pagar</w:t>
      </w:r>
    </w:p>
    <w:p w:rsidR="00D43340" w:rsidRPr="005F2FD9" w:rsidRDefault="00D43340" w:rsidP="00D43340">
      <w:pPr>
        <w:spacing w:after="0" w:line="240" w:lineRule="auto"/>
        <w:jc w:val="both"/>
        <w:rPr>
          <w:rFonts w:ascii="Arial" w:hAnsi="Arial" w:cs="Arial"/>
          <w:b/>
          <w:sz w:val="24"/>
          <w:szCs w:val="24"/>
        </w:rPr>
      </w:pPr>
    </w:p>
    <w:p w:rsidR="00D43340" w:rsidRPr="005F2FD9" w:rsidRDefault="00D43340" w:rsidP="00D43340">
      <w:pPr>
        <w:spacing w:after="0" w:line="240" w:lineRule="auto"/>
        <w:jc w:val="both"/>
        <w:rPr>
          <w:rFonts w:ascii="Arial" w:hAnsi="Arial" w:cs="Arial"/>
          <w:sz w:val="24"/>
          <w:szCs w:val="24"/>
        </w:rPr>
      </w:pPr>
      <w:r w:rsidRPr="005F2FD9">
        <w:rPr>
          <w:rFonts w:ascii="Arial" w:hAnsi="Arial" w:cs="Arial"/>
          <w:sz w:val="24"/>
          <w:szCs w:val="24"/>
        </w:rPr>
        <w:t>De la revisión a los saldos registrados en los auxiliares contables de las diversas subcuentas que integran el saldo de “Proveedores”, “Cuentas por Pagar” o, cualquier otra de naturaleza análoga, reflejados en las balanzas de comprobación, se realizaron las tareas siguientes:</w:t>
      </w:r>
    </w:p>
    <w:p w:rsidR="00D43340" w:rsidRPr="005F2FD9" w:rsidRDefault="00D43340" w:rsidP="00D43340">
      <w:pPr>
        <w:spacing w:after="0" w:line="240" w:lineRule="auto"/>
        <w:jc w:val="both"/>
        <w:rPr>
          <w:rFonts w:ascii="Arial" w:hAnsi="Arial" w:cs="Arial"/>
          <w:sz w:val="24"/>
          <w:szCs w:val="24"/>
        </w:rPr>
      </w:pPr>
    </w:p>
    <w:p w:rsidR="00D43340" w:rsidRPr="005F2FD9" w:rsidRDefault="00D43340" w:rsidP="00D43340">
      <w:pPr>
        <w:spacing w:after="0" w:line="240" w:lineRule="auto"/>
        <w:ind w:left="284" w:hanging="284"/>
        <w:jc w:val="both"/>
        <w:rPr>
          <w:rFonts w:ascii="Arial" w:eastAsia="Calibri" w:hAnsi="Arial" w:cs="Arial"/>
          <w:sz w:val="24"/>
          <w:szCs w:val="24"/>
        </w:rPr>
      </w:pPr>
      <w:r w:rsidRPr="005F2FD9">
        <w:rPr>
          <w:rFonts w:ascii="Arial" w:hAnsi="Arial" w:cs="Arial"/>
          <w:sz w:val="24"/>
          <w:szCs w:val="24"/>
        </w:rPr>
        <w:t>I) Se llevó a cabo la integración del saldo reportado por el sujeto obligado al 31 de diciembre de 2018, identificando además del saldo inicial, todos aquellos registros de cargo y abono realizados en el citado ejercicio, observándose las siguientes cifras:</w:t>
      </w:r>
    </w:p>
    <w:p w:rsidR="00D43340" w:rsidRPr="005F2FD9" w:rsidRDefault="00D43340" w:rsidP="00D43340">
      <w:pPr>
        <w:spacing w:after="0" w:line="240" w:lineRule="auto"/>
        <w:jc w:val="both"/>
        <w:rPr>
          <w:rFonts w:ascii="Arial" w:hAnsi="Arial" w:cs="Arial"/>
        </w:rPr>
      </w:pPr>
    </w:p>
    <w:tbl>
      <w:tblPr>
        <w:tblW w:w="491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18"/>
        <w:gridCol w:w="1748"/>
        <w:gridCol w:w="1480"/>
        <w:gridCol w:w="1455"/>
        <w:gridCol w:w="1469"/>
        <w:gridCol w:w="1332"/>
      </w:tblGrid>
      <w:tr w:rsidR="00D43340" w:rsidRPr="005F2FD9" w:rsidTr="003135E9">
        <w:trPr>
          <w:trHeight w:val="358"/>
          <w:tblHeader/>
          <w:jc w:val="center"/>
        </w:trPr>
        <w:tc>
          <w:tcPr>
            <w:tcW w:w="797" w:type="pct"/>
            <w:vMerge w:val="restart"/>
            <w:shd w:val="clear" w:color="auto" w:fill="auto"/>
          </w:tcPr>
          <w:p w:rsidR="00D43340" w:rsidRPr="005F2FD9" w:rsidRDefault="00D43340" w:rsidP="003135E9">
            <w:pPr>
              <w:spacing w:after="0" w:line="240" w:lineRule="auto"/>
              <w:jc w:val="center"/>
              <w:rPr>
                <w:rFonts w:ascii="Arial" w:hAnsi="Arial" w:cs="Arial"/>
                <w:b/>
                <w:sz w:val="16"/>
                <w:szCs w:val="16"/>
              </w:rPr>
            </w:pPr>
            <w:r w:rsidRPr="005F2FD9">
              <w:rPr>
                <w:rFonts w:ascii="Arial" w:hAnsi="Arial" w:cs="Arial"/>
                <w:b/>
                <w:sz w:val="16"/>
                <w:szCs w:val="16"/>
              </w:rPr>
              <w:t>Cuenta Contable</w:t>
            </w:r>
          </w:p>
        </w:tc>
        <w:tc>
          <w:tcPr>
            <w:tcW w:w="982" w:type="pct"/>
            <w:vMerge w:val="restart"/>
            <w:shd w:val="clear" w:color="auto" w:fill="auto"/>
          </w:tcPr>
          <w:p w:rsidR="00D43340" w:rsidRPr="005F2FD9" w:rsidRDefault="00D43340" w:rsidP="003135E9">
            <w:pPr>
              <w:spacing w:after="0" w:line="240" w:lineRule="auto"/>
              <w:jc w:val="center"/>
              <w:rPr>
                <w:rFonts w:ascii="Arial" w:hAnsi="Arial" w:cs="Arial"/>
                <w:b/>
                <w:sz w:val="16"/>
                <w:szCs w:val="16"/>
              </w:rPr>
            </w:pPr>
            <w:r w:rsidRPr="005F2FD9">
              <w:rPr>
                <w:rFonts w:ascii="Arial" w:hAnsi="Arial" w:cs="Arial"/>
                <w:b/>
                <w:sz w:val="16"/>
                <w:szCs w:val="16"/>
              </w:rPr>
              <w:t>Concepto</w:t>
            </w:r>
          </w:p>
        </w:tc>
        <w:tc>
          <w:tcPr>
            <w:tcW w:w="831" w:type="pct"/>
            <w:vMerge w:val="restart"/>
            <w:shd w:val="clear" w:color="auto" w:fill="auto"/>
          </w:tcPr>
          <w:p w:rsidR="00D43340" w:rsidRPr="005F2FD9" w:rsidRDefault="00D43340" w:rsidP="003135E9">
            <w:pPr>
              <w:spacing w:after="0" w:line="240" w:lineRule="auto"/>
              <w:jc w:val="center"/>
              <w:rPr>
                <w:rFonts w:ascii="Arial" w:hAnsi="Arial" w:cs="Arial"/>
                <w:b/>
                <w:sz w:val="16"/>
                <w:szCs w:val="16"/>
              </w:rPr>
            </w:pPr>
            <w:r w:rsidRPr="005F2FD9">
              <w:rPr>
                <w:rFonts w:ascii="Arial" w:hAnsi="Arial" w:cs="Arial"/>
                <w:b/>
                <w:sz w:val="16"/>
                <w:szCs w:val="16"/>
              </w:rPr>
              <w:t xml:space="preserve">Saldo inicial </w:t>
            </w:r>
          </w:p>
          <w:p w:rsidR="00D43340" w:rsidRPr="005F2FD9" w:rsidRDefault="00D43340" w:rsidP="003135E9">
            <w:pPr>
              <w:spacing w:after="0" w:line="240" w:lineRule="auto"/>
              <w:jc w:val="center"/>
              <w:rPr>
                <w:rFonts w:ascii="Arial" w:hAnsi="Arial" w:cs="Arial"/>
                <w:b/>
                <w:sz w:val="16"/>
                <w:szCs w:val="16"/>
              </w:rPr>
            </w:pPr>
            <w:r w:rsidRPr="005F2FD9">
              <w:rPr>
                <w:rFonts w:ascii="Arial" w:hAnsi="Arial" w:cs="Arial"/>
                <w:b/>
                <w:sz w:val="16"/>
                <w:szCs w:val="16"/>
              </w:rPr>
              <w:t>01-01-2018</w:t>
            </w:r>
          </w:p>
          <w:p w:rsidR="00D43340" w:rsidRPr="005F2FD9" w:rsidRDefault="00D43340" w:rsidP="003135E9">
            <w:pPr>
              <w:spacing w:after="0" w:line="240" w:lineRule="auto"/>
              <w:jc w:val="center"/>
              <w:rPr>
                <w:rFonts w:ascii="Arial" w:hAnsi="Arial" w:cs="Arial"/>
                <w:b/>
                <w:sz w:val="16"/>
                <w:szCs w:val="16"/>
              </w:rPr>
            </w:pPr>
          </w:p>
          <w:p w:rsidR="00D43340" w:rsidRPr="005F2FD9" w:rsidRDefault="00D43340" w:rsidP="003135E9">
            <w:pPr>
              <w:spacing w:after="0" w:line="240" w:lineRule="auto"/>
              <w:jc w:val="center"/>
              <w:rPr>
                <w:rFonts w:ascii="Arial" w:hAnsi="Arial" w:cs="Arial"/>
                <w:b/>
                <w:sz w:val="16"/>
                <w:szCs w:val="16"/>
              </w:rPr>
            </w:pPr>
            <w:r w:rsidRPr="005F2FD9">
              <w:rPr>
                <w:rFonts w:ascii="Arial" w:hAnsi="Arial" w:cs="Arial"/>
                <w:b/>
                <w:sz w:val="16"/>
                <w:szCs w:val="16"/>
              </w:rPr>
              <w:t>Cifras Finales</w:t>
            </w:r>
          </w:p>
          <w:p w:rsidR="00D43340" w:rsidRPr="005F2FD9" w:rsidRDefault="00D43340" w:rsidP="003135E9">
            <w:pPr>
              <w:spacing w:after="0" w:line="240" w:lineRule="auto"/>
              <w:jc w:val="center"/>
              <w:rPr>
                <w:rFonts w:ascii="Arial" w:hAnsi="Arial" w:cs="Arial"/>
                <w:b/>
                <w:sz w:val="16"/>
                <w:szCs w:val="16"/>
              </w:rPr>
            </w:pPr>
            <w:r w:rsidRPr="005F2FD9">
              <w:rPr>
                <w:rFonts w:ascii="Arial" w:hAnsi="Arial" w:cs="Arial"/>
                <w:b/>
                <w:sz w:val="16"/>
                <w:szCs w:val="16"/>
              </w:rPr>
              <w:t>Dictaminadas en el Ejercicio 2017</w:t>
            </w:r>
          </w:p>
        </w:tc>
        <w:tc>
          <w:tcPr>
            <w:tcW w:w="1642" w:type="pct"/>
            <w:gridSpan w:val="2"/>
            <w:shd w:val="clear" w:color="auto" w:fill="auto"/>
          </w:tcPr>
          <w:p w:rsidR="00D43340" w:rsidRPr="005F2FD9" w:rsidRDefault="00D43340" w:rsidP="003135E9">
            <w:pPr>
              <w:spacing w:after="0" w:line="240" w:lineRule="auto"/>
              <w:jc w:val="center"/>
              <w:rPr>
                <w:rFonts w:ascii="Arial" w:hAnsi="Arial" w:cs="Arial"/>
                <w:b/>
                <w:sz w:val="16"/>
                <w:szCs w:val="16"/>
              </w:rPr>
            </w:pPr>
            <w:r w:rsidRPr="005F2FD9">
              <w:rPr>
                <w:rFonts w:ascii="Arial" w:hAnsi="Arial" w:cs="Arial"/>
                <w:b/>
                <w:sz w:val="16"/>
                <w:szCs w:val="16"/>
              </w:rPr>
              <w:t>Movimientos en 2018:</w:t>
            </w:r>
          </w:p>
        </w:tc>
        <w:tc>
          <w:tcPr>
            <w:tcW w:w="748" w:type="pct"/>
            <w:vMerge w:val="restart"/>
            <w:shd w:val="clear" w:color="auto" w:fill="auto"/>
          </w:tcPr>
          <w:p w:rsidR="00D43340" w:rsidRPr="005F2FD9" w:rsidRDefault="00D43340" w:rsidP="003135E9">
            <w:pPr>
              <w:spacing w:after="0" w:line="240" w:lineRule="auto"/>
              <w:jc w:val="center"/>
              <w:rPr>
                <w:rFonts w:ascii="Arial" w:hAnsi="Arial" w:cs="Arial"/>
                <w:b/>
                <w:sz w:val="16"/>
                <w:szCs w:val="16"/>
              </w:rPr>
            </w:pPr>
            <w:r w:rsidRPr="005F2FD9">
              <w:rPr>
                <w:rFonts w:ascii="Arial" w:hAnsi="Arial" w:cs="Arial"/>
                <w:b/>
                <w:sz w:val="16"/>
                <w:szCs w:val="16"/>
              </w:rPr>
              <w:t>Saldo al</w:t>
            </w:r>
          </w:p>
          <w:p w:rsidR="00D43340" w:rsidRPr="005F2FD9" w:rsidRDefault="00D43340" w:rsidP="003135E9">
            <w:pPr>
              <w:spacing w:after="0" w:line="240" w:lineRule="auto"/>
              <w:jc w:val="center"/>
              <w:rPr>
                <w:rFonts w:ascii="Arial" w:hAnsi="Arial" w:cs="Arial"/>
                <w:b/>
                <w:sz w:val="16"/>
                <w:szCs w:val="16"/>
              </w:rPr>
            </w:pPr>
            <w:r w:rsidRPr="005F2FD9">
              <w:rPr>
                <w:rFonts w:ascii="Arial" w:hAnsi="Arial" w:cs="Arial"/>
                <w:b/>
                <w:sz w:val="16"/>
                <w:szCs w:val="16"/>
              </w:rPr>
              <w:t>31-12-2018</w:t>
            </w:r>
          </w:p>
          <w:p w:rsidR="00D43340" w:rsidRPr="005F2FD9" w:rsidRDefault="00D43340" w:rsidP="003135E9">
            <w:pPr>
              <w:spacing w:after="0" w:line="240" w:lineRule="auto"/>
              <w:jc w:val="center"/>
              <w:rPr>
                <w:rFonts w:ascii="Arial" w:hAnsi="Arial" w:cs="Arial"/>
                <w:b/>
                <w:sz w:val="16"/>
                <w:szCs w:val="16"/>
              </w:rPr>
            </w:pPr>
          </w:p>
          <w:p w:rsidR="00D43340" w:rsidRPr="005F2FD9" w:rsidRDefault="00D43340" w:rsidP="003135E9">
            <w:pPr>
              <w:spacing w:after="0" w:line="240" w:lineRule="auto"/>
              <w:jc w:val="center"/>
              <w:rPr>
                <w:rFonts w:ascii="Arial" w:hAnsi="Arial" w:cs="Arial"/>
                <w:b/>
                <w:sz w:val="16"/>
                <w:szCs w:val="16"/>
              </w:rPr>
            </w:pPr>
            <w:r w:rsidRPr="005F2FD9">
              <w:rPr>
                <w:rFonts w:ascii="Arial" w:hAnsi="Arial" w:cs="Arial"/>
                <w:b/>
                <w:sz w:val="16"/>
                <w:szCs w:val="16"/>
              </w:rPr>
              <w:t>Antes de Ajustes de Auditoría</w:t>
            </w:r>
          </w:p>
        </w:tc>
      </w:tr>
      <w:tr w:rsidR="00D43340" w:rsidRPr="005F2FD9" w:rsidTr="003135E9">
        <w:trPr>
          <w:trHeight w:val="700"/>
          <w:jc w:val="center"/>
        </w:trPr>
        <w:tc>
          <w:tcPr>
            <w:tcW w:w="797" w:type="pct"/>
            <w:vMerge/>
            <w:shd w:val="clear" w:color="auto" w:fill="auto"/>
          </w:tcPr>
          <w:p w:rsidR="00D43340" w:rsidRPr="005F2FD9" w:rsidRDefault="00D43340" w:rsidP="003135E9">
            <w:pPr>
              <w:spacing w:after="0" w:line="240" w:lineRule="auto"/>
              <w:jc w:val="center"/>
              <w:rPr>
                <w:rFonts w:ascii="Arial" w:hAnsi="Arial" w:cs="Arial"/>
                <w:sz w:val="16"/>
                <w:szCs w:val="16"/>
              </w:rPr>
            </w:pPr>
          </w:p>
        </w:tc>
        <w:tc>
          <w:tcPr>
            <w:tcW w:w="982" w:type="pct"/>
            <w:vMerge/>
            <w:shd w:val="clear" w:color="auto" w:fill="auto"/>
          </w:tcPr>
          <w:p w:rsidR="00D43340" w:rsidRPr="005F2FD9" w:rsidRDefault="00D43340" w:rsidP="003135E9">
            <w:pPr>
              <w:spacing w:after="0" w:line="240" w:lineRule="auto"/>
              <w:jc w:val="center"/>
              <w:rPr>
                <w:rFonts w:ascii="Arial" w:hAnsi="Arial" w:cs="Arial"/>
                <w:sz w:val="16"/>
                <w:szCs w:val="16"/>
              </w:rPr>
            </w:pPr>
          </w:p>
        </w:tc>
        <w:tc>
          <w:tcPr>
            <w:tcW w:w="831" w:type="pct"/>
            <w:vMerge/>
            <w:tcBorders>
              <w:bottom w:val="nil"/>
            </w:tcBorders>
            <w:shd w:val="clear" w:color="auto" w:fill="auto"/>
          </w:tcPr>
          <w:p w:rsidR="00D43340" w:rsidRPr="005F2FD9" w:rsidRDefault="00D43340" w:rsidP="003135E9">
            <w:pPr>
              <w:spacing w:after="0" w:line="240" w:lineRule="auto"/>
              <w:jc w:val="center"/>
              <w:rPr>
                <w:rFonts w:ascii="Arial" w:hAnsi="Arial" w:cs="Arial"/>
                <w:sz w:val="16"/>
                <w:szCs w:val="16"/>
              </w:rPr>
            </w:pPr>
          </w:p>
        </w:tc>
        <w:tc>
          <w:tcPr>
            <w:tcW w:w="817" w:type="pct"/>
            <w:tcBorders>
              <w:bottom w:val="nil"/>
            </w:tcBorders>
            <w:shd w:val="clear" w:color="auto" w:fill="auto"/>
          </w:tcPr>
          <w:p w:rsidR="00D43340" w:rsidRPr="005F2FD9" w:rsidRDefault="00D43340" w:rsidP="003135E9">
            <w:pPr>
              <w:spacing w:after="0" w:line="240" w:lineRule="auto"/>
              <w:jc w:val="center"/>
              <w:rPr>
                <w:rFonts w:ascii="Arial" w:hAnsi="Arial" w:cs="Arial"/>
                <w:b/>
                <w:sz w:val="16"/>
                <w:szCs w:val="16"/>
              </w:rPr>
            </w:pPr>
            <w:r w:rsidRPr="005F2FD9">
              <w:rPr>
                <w:rFonts w:ascii="Arial" w:hAnsi="Arial" w:cs="Arial"/>
                <w:b/>
                <w:sz w:val="16"/>
                <w:szCs w:val="16"/>
              </w:rPr>
              <w:t xml:space="preserve">Generación de Obligaciones en el Ejercicio 2018 </w:t>
            </w:r>
          </w:p>
          <w:p w:rsidR="00D43340" w:rsidRPr="005F2FD9" w:rsidRDefault="00D43340" w:rsidP="003135E9">
            <w:pPr>
              <w:spacing w:after="0" w:line="240" w:lineRule="auto"/>
              <w:jc w:val="center"/>
              <w:rPr>
                <w:rFonts w:ascii="Arial" w:hAnsi="Arial" w:cs="Arial"/>
                <w:b/>
                <w:sz w:val="16"/>
                <w:szCs w:val="16"/>
              </w:rPr>
            </w:pPr>
          </w:p>
          <w:p w:rsidR="00D43340" w:rsidRPr="005F2FD9" w:rsidRDefault="00D43340" w:rsidP="003135E9">
            <w:pPr>
              <w:spacing w:after="0" w:line="240" w:lineRule="auto"/>
              <w:jc w:val="center"/>
              <w:rPr>
                <w:rFonts w:ascii="Arial" w:hAnsi="Arial" w:cs="Arial"/>
                <w:b/>
                <w:sz w:val="16"/>
                <w:szCs w:val="16"/>
              </w:rPr>
            </w:pPr>
            <w:r w:rsidRPr="005F2FD9">
              <w:rPr>
                <w:rFonts w:ascii="Arial" w:hAnsi="Arial" w:cs="Arial"/>
                <w:b/>
                <w:sz w:val="16"/>
                <w:szCs w:val="16"/>
              </w:rPr>
              <w:t>(Abonos)</w:t>
            </w:r>
          </w:p>
        </w:tc>
        <w:tc>
          <w:tcPr>
            <w:tcW w:w="825" w:type="pct"/>
            <w:tcBorders>
              <w:bottom w:val="nil"/>
            </w:tcBorders>
            <w:shd w:val="clear" w:color="auto" w:fill="auto"/>
          </w:tcPr>
          <w:p w:rsidR="00D43340" w:rsidRPr="005F2FD9" w:rsidRDefault="00D43340" w:rsidP="003135E9">
            <w:pPr>
              <w:spacing w:after="0" w:line="240" w:lineRule="auto"/>
              <w:jc w:val="center"/>
              <w:rPr>
                <w:rFonts w:ascii="Arial" w:hAnsi="Arial" w:cs="Arial"/>
                <w:b/>
                <w:sz w:val="16"/>
                <w:szCs w:val="16"/>
              </w:rPr>
            </w:pPr>
            <w:r w:rsidRPr="005F2FD9">
              <w:rPr>
                <w:rFonts w:ascii="Arial" w:hAnsi="Arial" w:cs="Arial"/>
                <w:b/>
                <w:sz w:val="16"/>
                <w:szCs w:val="16"/>
              </w:rPr>
              <w:t>Pago de Obligaciones en el Ejercicio 2018</w:t>
            </w:r>
          </w:p>
          <w:p w:rsidR="00D43340" w:rsidRPr="005F2FD9" w:rsidRDefault="00D43340" w:rsidP="003135E9">
            <w:pPr>
              <w:spacing w:after="0" w:line="240" w:lineRule="auto"/>
              <w:jc w:val="center"/>
              <w:rPr>
                <w:rFonts w:ascii="Arial" w:hAnsi="Arial" w:cs="Arial"/>
                <w:b/>
                <w:sz w:val="16"/>
                <w:szCs w:val="16"/>
              </w:rPr>
            </w:pPr>
          </w:p>
          <w:p w:rsidR="00D43340" w:rsidRPr="005F2FD9" w:rsidRDefault="00D43340" w:rsidP="003135E9">
            <w:pPr>
              <w:spacing w:after="0" w:line="240" w:lineRule="auto"/>
              <w:jc w:val="center"/>
              <w:rPr>
                <w:rFonts w:ascii="Arial" w:hAnsi="Arial" w:cs="Arial"/>
                <w:b/>
                <w:sz w:val="16"/>
                <w:szCs w:val="16"/>
              </w:rPr>
            </w:pPr>
            <w:r w:rsidRPr="005F2FD9">
              <w:rPr>
                <w:rFonts w:ascii="Arial" w:hAnsi="Arial" w:cs="Arial"/>
                <w:b/>
                <w:sz w:val="16"/>
                <w:szCs w:val="16"/>
              </w:rPr>
              <w:t>(Cargos)</w:t>
            </w:r>
          </w:p>
        </w:tc>
        <w:tc>
          <w:tcPr>
            <w:tcW w:w="748" w:type="pct"/>
            <w:vMerge/>
            <w:tcBorders>
              <w:bottom w:val="nil"/>
            </w:tcBorders>
            <w:shd w:val="clear" w:color="auto" w:fill="auto"/>
          </w:tcPr>
          <w:p w:rsidR="00D43340" w:rsidRPr="005F2FD9" w:rsidRDefault="00D43340" w:rsidP="003135E9">
            <w:pPr>
              <w:spacing w:after="0" w:line="240" w:lineRule="auto"/>
              <w:jc w:val="center"/>
              <w:rPr>
                <w:rFonts w:ascii="Arial" w:hAnsi="Arial" w:cs="Arial"/>
                <w:sz w:val="16"/>
                <w:szCs w:val="16"/>
              </w:rPr>
            </w:pPr>
          </w:p>
        </w:tc>
      </w:tr>
      <w:tr w:rsidR="00D43340" w:rsidRPr="005F2FD9" w:rsidTr="003135E9">
        <w:trPr>
          <w:trHeight w:val="234"/>
          <w:jc w:val="center"/>
        </w:trPr>
        <w:tc>
          <w:tcPr>
            <w:tcW w:w="797" w:type="pct"/>
            <w:vMerge/>
            <w:shd w:val="clear" w:color="auto" w:fill="auto"/>
          </w:tcPr>
          <w:p w:rsidR="00D43340" w:rsidRPr="005F2FD9" w:rsidRDefault="00D43340" w:rsidP="003135E9">
            <w:pPr>
              <w:spacing w:after="0" w:line="240" w:lineRule="auto"/>
              <w:jc w:val="center"/>
              <w:rPr>
                <w:rFonts w:ascii="Arial" w:hAnsi="Arial" w:cs="Arial"/>
                <w:sz w:val="16"/>
                <w:szCs w:val="16"/>
              </w:rPr>
            </w:pPr>
          </w:p>
        </w:tc>
        <w:tc>
          <w:tcPr>
            <w:tcW w:w="982" w:type="pct"/>
            <w:vMerge/>
            <w:shd w:val="clear" w:color="auto" w:fill="auto"/>
          </w:tcPr>
          <w:p w:rsidR="00D43340" w:rsidRPr="005F2FD9" w:rsidRDefault="00D43340" w:rsidP="003135E9">
            <w:pPr>
              <w:spacing w:after="0" w:line="240" w:lineRule="auto"/>
              <w:jc w:val="center"/>
              <w:rPr>
                <w:rFonts w:ascii="Arial" w:hAnsi="Arial" w:cs="Arial"/>
                <w:sz w:val="16"/>
                <w:szCs w:val="16"/>
              </w:rPr>
            </w:pPr>
          </w:p>
        </w:tc>
        <w:tc>
          <w:tcPr>
            <w:tcW w:w="831" w:type="pct"/>
            <w:tcBorders>
              <w:top w:val="nil"/>
            </w:tcBorders>
            <w:shd w:val="clear" w:color="auto" w:fill="auto"/>
          </w:tcPr>
          <w:p w:rsidR="00D43340" w:rsidRPr="005F2FD9" w:rsidRDefault="00D43340" w:rsidP="003135E9">
            <w:pPr>
              <w:spacing w:after="0" w:line="240" w:lineRule="auto"/>
              <w:jc w:val="center"/>
              <w:rPr>
                <w:rFonts w:ascii="Arial" w:hAnsi="Arial" w:cs="Arial"/>
                <w:b/>
                <w:sz w:val="16"/>
                <w:szCs w:val="16"/>
              </w:rPr>
            </w:pPr>
            <w:r w:rsidRPr="005F2FD9">
              <w:rPr>
                <w:rFonts w:ascii="Arial" w:hAnsi="Arial" w:cs="Arial"/>
                <w:b/>
                <w:sz w:val="16"/>
                <w:szCs w:val="16"/>
              </w:rPr>
              <w:t>(A)</w:t>
            </w:r>
          </w:p>
        </w:tc>
        <w:tc>
          <w:tcPr>
            <w:tcW w:w="817" w:type="pct"/>
            <w:tcBorders>
              <w:top w:val="nil"/>
            </w:tcBorders>
            <w:shd w:val="clear" w:color="auto" w:fill="auto"/>
          </w:tcPr>
          <w:p w:rsidR="00D43340" w:rsidRPr="005F2FD9" w:rsidRDefault="00D43340" w:rsidP="003135E9">
            <w:pPr>
              <w:tabs>
                <w:tab w:val="center" w:pos="667"/>
              </w:tabs>
              <w:spacing w:after="0" w:line="240" w:lineRule="auto"/>
              <w:jc w:val="center"/>
              <w:rPr>
                <w:rFonts w:ascii="Arial" w:hAnsi="Arial" w:cs="Arial"/>
                <w:b/>
                <w:sz w:val="16"/>
                <w:szCs w:val="16"/>
              </w:rPr>
            </w:pPr>
            <w:r w:rsidRPr="005F2FD9">
              <w:rPr>
                <w:rFonts w:ascii="Arial" w:hAnsi="Arial" w:cs="Arial"/>
                <w:b/>
                <w:sz w:val="16"/>
                <w:szCs w:val="16"/>
              </w:rPr>
              <w:t>(B)</w:t>
            </w:r>
          </w:p>
        </w:tc>
        <w:tc>
          <w:tcPr>
            <w:tcW w:w="825" w:type="pct"/>
            <w:tcBorders>
              <w:top w:val="nil"/>
            </w:tcBorders>
            <w:shd w:val="clear" w:color="auto" w:fill="auto"/>
          </w:tcPr>
          <w:p w:rsidR="00D43340" w:rsidRPr="005F2FD9" w:rsidRDefault="00D43340" w:rsidP="003135E9">
            <w:pPr>
              <w:spacing w:after="0" w:line="240" w:lineRule="auto"/>
              <w:jc w:val="center"/>
              <w:rPr>
                <w:rFonts w:ascii="Arial" w:hAnsi="Arial" w:cs="Arial"/>
                <w:b/>
                <w:sz w:val="16"/>
                <w:szCs w:val="16"/>
              </w:rPr>
            </w:pPr>
            <w:r w:rsidRPr="005F2FD9">
              <w:rPr>
                <w:rFonts w:ascii="Arial" w:hAnsi="Arial" w:cs="Arial"/>
                <w:b/>
                <w:sz w:val="16"/>
                <w:szCs w:val="16"/>
              </w:rPr>
              <w:t>(C)</w:t>
            </w:r>
          </w:p>
        </w:tc>
        <w:tc>
          <w:tcPr>
            <w:tcW w:w="748" w:type="pct"/>
            <w:tcBorders>
              <w:top w:val="nil"/>
            </w:tcBorders>
            <w:shd w:val="clear" w:color="auto" w:fill="auto"/>
          </w:tcPr>
          <w:p w:rsidR="00D43340" w:rsidRPr="005F2FD9" w:rsidRDefault="00D43340" w:rsidP="003135E9">
            <w:pPr>
              <w:spacing w:after="0" w:line="240" w:lineRule="auto"/>
              <w:jc w:val="center"/>
              <w:rPr>
                <w:rFonts w:ascii="Arial" w:hAnsi="Arial" w:cs="Arial"/>
                <w:b/>
                <w:sz w:val="16"/>
                <w:szCs w:val="16"/>
              </w:rPr>
            </w:pPr>
            <w:r w:rsidRPr="005F2FD9">
              <w:rPr>
                <w:rFonts w:ascii="Arial" w:hAnsi="Arial" w:cs="Arial"/>
                <w:b/>
                <w:sz w:val="16"/>
                <w:szCs w:val="16"/>
              </w:rPr>
              <w:t>D=(A+B-C)</w:t>
            </w:r>
          </w:p>
        </w:tc>
      </w:tr>
      <w:tr w:rsidR="00D43340" w:rsidRPr="005F2FD9" w:rsidTr="003135E9">
        <w:trPr>
          <w:jc w:val="center"/>
        </w:trPr>
        <w:tc>
          <w:tcPr>
            <w:tcW w:w="797" w:type="pct"/>
            <w:shd w:val="clear" w:color="auto" w:fill="auto"/>
          </w:tcPr>
          <w:p w:rsidR="00D43340" w:rsidRPr="005F2FD9" w:rsidRDefault="00D43340" w:rsidP="003135E9">
            <w:pPr>
              <w:spacing w:after="0" w:line="240" w:lineRule="auto"/>
              <w:jc w:val="center"/>
              <w:rPr>
                <w:rFonts w:ascii="Arial" w:hAnsi="Arial" w:cs="Arial"/>
                <w:sz w:val="16"/>
                <w:szCs w:val="16"/>
              </w:rPr>
            </w:pPr>
            <w:r w:rsidRPr="005F2FD9">
              <w:rPr>
                <w:rFonts w:ascii="Arial" w:hAnsi="Arial" w:cs="Arial"/>
                <w:sz w:val="16"/>
                <w:szCs w:val="16"/>
              </w:rPr>
              <w:t>2-1-01-00-0000</w:t>
            </w:r>
          </w:p>
        </w:tc>
        <w:tc>
          <w:tcPr>
            <w:tcW w:w="982" w:type="pct"/>
            <w:shd w:val="clear" w:color="auto" w:fill="auto"/>
          </w:tcPr>
          <w:p w:rsidR="00D43340" w:rsidRPr="005F2FD9" w:rsidRDefault="00D43340" w:rsidP="003135E9">
            <w:pPr>
              <w:spacing w:after="0" w:line="240" w:lineRule="auto"/>
              <w:jc w:val="both"/>
              <w:rPr>
                <w:rFonts w:ascii="Arial" w:hAnsi="Arial" w:cs="Arial"/>
                <w:sz w:val="16"/>
                <w:szCs w:val="16"/>
              </w:rPr>
            </w:pPr>
            <w:r w:rsidRPr="005F2FD9">
              <w:rPr>
                <w:rFonts w:ascii="Arial" w:hAnsi="Arial" w:cs="Arial"/>
                <w:sz w:val="16"/>
                <w:szCs w:val="16"/>
              </w:rPr>
              <w:t xml:space="preserve">Proveedores </w:t>
            </w:r>
          </w:p>
        </w:tc>
        <w:tc>
          <w:tcPr>
            <w:tcW w:w="831" w:type="pct"/>
            <w:shd w:val="clear" w:color="auto" w:fill="auto"/>
            <w:vAlign w:val="bottom"/>
          </w:tcPr>
          <w:p w:rsidR="00D43340" w:rsidRPr="005F2FD9" w:rsidRDefault="00D43340" w:rsidP="003135E9">
            <w:pPr>
              <w:spacing w:after="0" w:line="240" w:lineRule="auto"/>
              <w:jc w:val="right"/>
              <w:rPr>
                <w:rFonts w:ascii="Arial" w:hAnsi="Arial" w:cs="Arial"/>
                <w:color w:val="000000"/>
                <w:sz w:val="16"/>
                <w:szCs w:val="16"/>
              </w:rPr>
            </w:pPr>
            <w:r w:rsidRPr="005F2FD9">
              <w:rPr>
                <w:rFonts w:ascii="Arial" w:hAnsi="Arial" w:cs="Arial"/>
                <w:color w:val="000000"/>
                <w:sz w:val="16"/>
                <w:szCs w:val="16"/>
              </w:rPr>
              <w:t>$ 1,454,102.36</w:t>
            </w:r>
          </w:p>
        </w:tc>
        <w:tc>
          <w:tcPr>
            <w:tcW w:w="817" w:type="pct"/>
            <w:shd w:val="clear" w:color="auto" w:fill="auto"/>
            <w:vAlign w:val="bottom"/>
          </w:tcPr>
          <w:p w:rsidR="00D43340" w:rsidRPr="005F2FD9" w:rsidRDefault="00D43340" w:rsidP="003135E9">
            <w:pPr>
              <w:spacing w:after="0" w:line="240" w:lineRule="auto"/>
              <w:jc w:val="right"/>
              <w:rPr>
                <w:rFonts w:ascii="Arial" w:hAnsi="Arial" w:cs="Arial"/>
                <w:color w:val="000000"/>
                <w:sz w:val="16"/>
                <w:szCs w:val="16"/>
              </w:rPr>
            </w:pPr>
            <w:r w:rsidRPr="005F2FD9">
              <w:rPr>
                <w:rFonts w:ascii="Arial" w:hAnsi="Arial" w:cs="Arial"/>
                <w:color w:val="000000"/>
                <w:sz w:val="16"/>
                <w:szCs w:val="16"/>
              </w:rPr>
              <w:t>$ 11,946,645.92</w:t>
            </w:r>
          </w:p>
        </w:tc>
        <w:tc>
          <w:tcPr>
            <w:tcW w:w="825" w:type="pct"/>
            <w:shd w:val="clear" w:color="auto" w:fill="auto"/>
            <w:vAlign w:val="bottom"/>
          </w:tcPr>
          <w:p w:rsidR="00D43340" w:rsidRPr="005F2FD9" w:rsidRDefault="00D43340" w:rsidP="003135E9">
            <w:pPr>
              <w:spacing w:after="0" w:line="240" w:lineRule="auto"/>
              <w:jc w:val="right"/>
              <w:rPr>
                <w:rFonts w:ascii="Arial" w:hAnsi="Arial" w:cs="Arial"/>
                <w:color w:val="000000"/>
                <w:sz w:val="16"/>
                <w:szCs w:val="16"/>
              </w:rPr>
            </w:pPr>
            <w:r w:rsidRPr="005F2FD9">
              <w:rPr>
                <w:rFonts w:ascii="Arial" w:hAnsi="Arial" w:cs="Arial"/>
                <w:color w:val="000000"/>
                <w:sz w:val="16"/>
                <w:szCs w:val="16"/>
              </w:rPr>
              <w:t>$ 13,198,379.81</w:t>
            </w:r>
          </w:p>
        </w:tc>
        <w:tc>
          <w:tcPr>
            <w:tcW w:w="748" w:type="pct"/>
            <w:shd w:val="clear" w:color="auto" w:fill="auto"/>
            <w:vAlign w:val="bottom"/>
          </w:tcPr>
          <w:p w:rsidR="00D43340" w:rsidRPr="005F2FD9" w:rsidRDefault="00D43340" w:rsidP="003135E9">
            <w:pPr>
              <w:spacing w:after="0" w:line="240" w:lineRule="auto"/>
              <w:jc w:val="right"/>
              <w:rPr>
                <w:rFonts w:ascii="Arial" w:hAnsi="Arial" w:cs="Arial"/>
                <w:color w:val="000000"/>
                <w:sz w:val="16"/>
                <w:szCs w:val="16"/>
              </w:rPr>
            </w:pPr>
            <w:r w:rsidRPr="005F2FD9">
              <w:rPr>
                <w:rFonts w:ascii="Arial" w:hAnsi="Arial" w:cs="Arial"/>
                <w:color w:val="000000"/>
                <w:sz w:val="16"/>
                <w:szCs w:val="16"/>
              </w:rPr>
              <w:t>$ 202,368.47</w:t>
            </w:r>
          </w:p>
        </w:tc>
      </w:tr>
      <w:tr w:rsidR="00D43340" w:rsidRPr="005F2FD9" w:rsidTr="003135E9">
        <w:trPr>
          <w:jc w:val="center"/>
        </w:trPr>
        <w:tc>
          <w:tcPr>
            <w:tcW w:w="797" w:type="pct"/>
            <w:tcBorders>
              <w:bottom w:val="single" w:sz="4" w:space="0" w:color="000000"/>
            </w:tcBorders>
            <w:shd w:val="clear" w:color="auto" w:fill="auto"/>
          </w:tcPr>
          <w:p w:rsidR="00D43340" w:rsidRPr="005F2FD9" w:rsidRDefault="00D43340" w:rsidP="003135E9">
            <w:pPr>
              <w:spacing w:after="0" w:line="240" w:lineRule="auto"/>
              <w:jc w:val="center"/>
              <w:rPr>
                <w:rFonts w:ascii="Arial" w:hAnsi="Arial" w:cs="Arial"/>
                <w:sz w:val="16"/>
                <w:szCs w:val="16"/>
              </w:rPr>
            </w:pPr>
            <w:r w:rsidRPr="005F2FD9">
              <w:rPr>
                <w:rFonts w:ascii="Arial" w:hAnsi="Arial" w:cs="Arial"/>
                <w:sz w:val="16"/>
                <w:szCs w:val="16"/>
              </w:rPr>
              <w:t>2-1-02-02-0000</w:t>
            </w:r>
          </w:p>
        </w:tc>
        <w:tc>
          <w:tcPr>
            <w:tcW w:w="982" w:type="pct"/>
            <w:tcBorders>
              <w:bottom w:val="single" w:sz="4" w:space="0" w:color="000000"/>
            </w:tcBorders>
            <w:shd w:val="clear" w:color="auto" w:fill="auto"/>
          </w:tcPr>
          <w:p w:rsidR="00D43340" w:rsidRPr="005F2FD9" w:rsidRDefault="00D43340" w:rsidP="003135E9">
            <w:pPr>
              <w:spacing w:after="0" w:line="240" w:lineRule="auto"/>
              <w:jc w:val="both"/>
              <w:rPr>
                <w:rFonts w:ascii="Arial" w:hAnsi="Arial" w:cs="Arial"/>
                <w:sz w:val="16"/>
                <w:szCs w:val="16"/>
              </w:rPr>
            </w:pPr>
            <w:r w:rsidRPr="005F2FD9">
              <w:rPr>
                <w:rFonts w:ascii="Arial" w:hAnsi="Arial" w:cs="Arial"/>
                <w:sz w:val="16"/>
                <w:szCs w:val="16"/>
              </w:rPr>
              <w:t xml:space="preserve">Cuentas por Pagar </w:t>
            </w:r>
          </w:p>
        </w:tc>
        <w:tc>
          <w:tcPr>
            <w:tcW w:w="831" w:type="pct"/>
            <w:shd w:val="clear" w:color="auto" w:fill="auto"/>
            <w:vAlign w:val="bottom"/>
          </w:tcPr>
          <w:p w:rsidR="00D43340" w:rsidRPr="005F2FD9" w:rsidRDefault="00D43340" w:rsidP="003135E9">
            <w:pPr>
              <w:spacing w:after="0" w:line="240" w:lineRule="auto"/>
              <w:jc w:val="right"/>
              <w:rPr>
                <w:rFonts w:ascii="Arial" w:hAnsi="Arial" w:cs="Arial"/>
                <w:color w:val="000000"/>
                <w:sz w:val="16"/>
                <w:szCs w:val="16"/>
              </w:rPr>
            </w:pPr>
            <w:r w:rsidRPr="005F2FD9">
              <w:rPr>
                <w:rFonts w:ascii="Arial" w:hAnsi="Arial" w:cs="Arial"/>
                <w:color w:val="000000"/>
                <w:sz w:val="16"/>
                <w:szCs w:val="16"/>
              </w:rPr>
              <w:t>3,942.00</w:t>
            </w:r>
          </w:p>
        </w:tc>
        <w:tc>
          <w:tcPr>
            <w:tcW w:w="817" w:type="pct"/>
            <w:shd w:val="clear" w:color="auto" w:fill="auto"/>
            <w:vAlign w:val="bottom"/>
          </w:tcPr>
          <w:p w:rsidR="00D43340" w:rsidRPr="005F2FD9" w:rsidRDefault="00D43340" w:rsidP="003135E9">
            <w:pPr>
              <w:spacing w:after="0" w:line="240" w:lineRule="auto"/>
              <w:jc w:val="right"/>
              <w:rPr>
                <w:rFonts w:ascii="Arial" w:hAnsi="Arial" w:cs="Arial"/>
                <w:color w:val="000000"/>
                <w:sz w:val="16"/>
                <w:szCs w:val="16"/>
              </w:rPr>
            </w:pPr>
            <w:r w:rsidRPr="005F2FD9">
              <w:rPr>
                <w:rFonts w:ascii="Arial" w:hAnsi="Arial" w:cs="Arial"/>
                <w:color w:val="000000"/>
                <w:sz w:val="16"/>
                <w:szCs w:val="16"/>
              </w:rPr>
              <w:t>0.00</w:t>
            </w:r>
          </w:p>
        </w:tc>
        <w:tc>
          <w:tcPr>
            <w:tcW w:w="825" w:type="pct"/>
            <w:shd w:val="clear" w:color="auto" w:fill="auto"/>
            <w:vAlign w:val="bottom"/>
          </w:tcPr>
          <w:p w:rsidR="00D43340" w:rsidRPr="005F2FD9" w:rsidRDefault="00D43340" w:rsidP="003135E9">
            <w:pPr>
              <w:spacing w:after="0" w:line="240" w:lineRule="auto"/>
              <w:jc w:val="right"/>
              <w:rPr>
                <w:rFonts w:ascii="Arial" w:hAnsi="Arial" w:cs="Arial"/>
                <w:color w:val="000000"/>
                <w:sz w:val="16"/>
                <w:szCs w:val="16"/>
              </w:rPr>
            </w:pPr>
            <w:r w:rsidRPr="005F2FD9">
              <w:rPr>
                <w:rFonts w:ascii="Arial" w:hAnsi="Arial" w:cs="Arial"/>
                <w:color w:val="000000"/>
                <w:sz w:val="16"/>
                <w:szCs w:val="16"/>
              </w:rPr>
              <w:t>3,942.00</w:t>
            </w:r>
          </w:p>
        </w:tc>
        <w:tc>
          <w:tcPr>
            <w:tcW w:w="748" w:type="pct"/>
            <w:shd w:val="clear" w:color="auto" w:fill="auto"/>
            <w:vAlign w:val="bottom"/>
          </w:tcPr>
          <w:p w:rsidR="00D43340" w:rsidRPr="005F2FD9" w:rsidRDefault="00D43340" w:rsidP="003135E9">
            <w:pPr>
              <w:spacing w:after="0" w:line="240" w:lineRule="auto"/>
              <w:jc w:val="right"/>
              <w:rPr>
                <w:rFonts w:ascii="Arial" w:hAnsi="Arial" w:cs="Arial"/>
                <w:color w:val="000000"/>
                <w:sz w:val="16"/>
                <w:szCs w:val="16"/>
              </w:rPr>
            </w:pPr>
            <w:r w:rsidRPr="005F2FD9">
              <w:rPr>
                <w:rFonts w:ascii="Arial" w:hAnsi="Arial" w:cs="Arial"/>
                <w:color w:val="000000"/>
                <w:sz w:val="16"/>
                <w:szCs w:val="16"/>
              </w:rPr>
              <w:t>0.00</w:t>
            </w:r>
          </w:p>
        </w:tc>
      </w:tr>
      <w:tr w:rsidR="00D43340" w:rsidRPr="005F2FD9" w:rsidTr="003135E9">
        <w:trPr>
          <w:jc w:val="center"/>
        </w:trPr>
        <w:tc>
          <w:tcPr>
            <w:tcW w:w="1779" w:type="pct"/>
            <w:gridSpan w:val="2"/>
            <w:shd w:val="clear" w:color="auto" w:fill="auto"/>
            <w:vAlign w:val="center"/>
          </w:tcPr>
          <w:p w:rsidR="00D43340" w:rsidRPr="005F2FD9" w:rsidRDefault="00D43340" w:rsidP="003135E9">
            <w:pPr>
              <w:spacing w:after="0" w:line="240" w:lineRule="auto"/>
              <w:rPr>
                <w:rFonts w:ascii="Arial" w:hAnsi="Arial" w:cs="Arial"/>
                <w:sz w:val="16"/>
                <w:szCs w:val="16"/>
              </w:rPr>
            </w:pPr>
            <w:r w:rsidRPr="005F2FD9">
              <w:rPr>
                <w:rFonts w:ascii="Arial" w:hAnsi="Arial" w:cs="Arial"/>
                <w:b/>
                <w:sz w:val="16"/>
                <w:szCs w:val="16"/>
              </w:rPr>
              <w:t>Total</w:t>
            </w:r>
          </w:p>
        </w:tc>
        <w:tc>
          <w:tcPr>
            <w:tcW w:w="831" w:type="pct"/>
            <w:shd w:val="clear" w:color="auto" w:fill="auto"/>
            <w:vAlign w:val="bottom"/>
          </w:tcPr>
          <w:p w:rsidR="00D43340" w:rsidRPr="005F2FD9" w:rsidRDefault="00D43340" w:rsidP="003135E9">
            <w:pPr>
              <w:spacing w:after="0" w:line="240" w:lineRule="auto"/>
              <w:jc w:val="right"/>
              <w:rPr>
                <w:rFonts w:ascii="Arial" w:hAnsi="Arial" w:cs="Arial"/>
                <w:b/>
                <w:bCs/>
                <w:color w:val="000000"/>
                <w:sz w:val="16"/>
                <w:szCs w:val="16"/>
              </w:rPr>
            </w:pPr>
            <w:r w:rsidRPr="005F2FD9">
              <w:rPr>
                <w:rFonts w:ascii="Arial" w:hAnsi="Arial" w:cs="Arial"/>
                <w:b/>
                <w:bCs/>
                <w:color w:val="000000"/>
                <w:sz w:val="16"/>
                <w:szCs w:val="16"/>
              </w:rPr>
              <w:t>$1,458,044.36</w:t>
            </w:r>
          </w:p>
        </w:tc>
        <w:tc>
          <w:tcPr>
            <w:tcW w:w="817" w:type="pct"/>
            <w:shd w:val="clear" w:color="auto" w:fill="auto"/>
            <w:vAlign w:val="bottom"/>
          </w:tcPr>
          <w:p w:rsidR="00D43340" w:rsidRPr="005F2FD9" w:rsidRDefault="00D43340" w:rsidP="003135E9">
            <w:pPr>
              <w:spacing w:after="0" w:line="240" w:lineRule="auto"/>
              <w:jc w:val="right"/>
              <w:rPr>
                <w:rFonts w:ascii="Arial" w:hAnsi="Arial" w:cs="Arial"/>
                <w:b/>
                <w:bCs/>
                <w:color w:val="000000"/>
                <w:sz w:val="16"/>
                <w:szCs w:val="16"/>
              </w:rPr>
            </w:pPr>
            <w:r w:rsidRPr="005F2FD9">
              <w:rPr>
                <w:rFonts w:ascii="Arial" w:hAnsi="Arial" w:cs="Arial"/>
                <w:b/>
                <w:bCs/>
                <w:color w:val="000000"/>
                <w:sz w:val="16"/>
                <w:szCs w:val="16"/>
              </w:rPr>
              <w:t>$11,946,645.92</w:t>
            </w:r>
          </w:p>
        </w:tc>
        <w:tc>
          <w:tcPr>
            <w:tcW w:w="825" w:type="pct"/>
            <w:shd w:val="clear" w:color="auto" w:fill="auto"/>
            <w:vAlign w:val="bottom"/>
          </w:tcPr>
          <w:p w:rsidR="00D43340" w:rsidRPr="005F2FD9" w:rsidRDefault="00D43340" w:rsidP="003135E9">
            <w:pPr>
              <w:spacing w:after="0" w:line="240" w:lineRule="auto"/>
              <w:jc w:val="right"/>
              <w:rPr>
                <w:rFonts w:ascii="Arial" w:hAnsi="Arial" w:cs="Arial"/>
                <w:b/>
                <w:bCs/>
                <w:color w:val="000000"/>
                <w:sz w:val="16"/>
                <w:szCs w:val="16"/>
              </w:rPr>
            </w:pPr>
            <w:r w:rsidRPr="005F2FD9">
              <w:rPr>
                <w:rFonts w:ascii="Arial" w:hAnsi="Arial" w:cs="Arial"/>
                <w:b/>
                <w:bCs/>
                <w:color w:val="000000"/>
                <w:sz w:val="16"/>
                <w:szCs w:val="16"/>
              </w:rPr>
              <w:t>$13,202,321.81</w:t>
            </w:r>
          </w:p>
        </w:tc>
        <w:tc>
          <w:tcPr>
            <w:tcW w:w="748" w:type="pct"/>
            <w:shd w:val="clear" w:color="auto" w:fill="auto"/>
            <w:vAlign w:val="bottom"/>
          </w:tcPr>
          <w:p w:rsidR="00D43340" w:rsidRPr="005F2FD9" w:rsidRDefault="00D43340" w:rsidP="003135E9">
            <w:pPr>
              <w:spacing w:after="0" w:line="240" w:lineRule="auto"/>
              <w:jc w:val="right"/>
              <w:rPr>
                <w:rFonts w:ascii="Arial" w:hAnsi="Arial" w:cs="Arial"/>
                <w:b/>
                <w:bCs/>
                <w:color w:val="000000"/>
                <w:sz w:val="16"/>
                <w:szCs w:val="16"/>
              </w:rPr>
            </w:pPr>
            <w:r w:rsidRPr="005F2FD9">
              <w:rPr>
                <w:rFonts w:ascii="Arial" w:hAnsi="Arial" w:cs="Arial"/>
                <w:b/>
                <w:bCs/>
                <w:color w:val="000000"/>
                <w:sz w:val="16"/>
                <w:szCs w:val="16"/>
              </w:rPr>
              <w:t>$202,368.47</w:t>
            </w:r>
          </w:p>
        </w:tc>
      </w:tr>
    </w:tbl>
    <w:p w:rsidR="00D43340" w:rsidRPr="005F2FD9" w:rsidRDefault="00D43340" w:rsidP="00D43340">
      <w:pPr>
        <w:spacing w:after="0" w:line="240" w:lineRule="auto"/>
        <w:contextualSpacing/>
        <w:jc w:val="both"/>
        <w:rPr>
          <w:rFonts w:ascii="Arial" w:eastAsia="Calibri" w:hAnsi="Arial" w:cs="Arial"/>
          <w:sz w:val="24"/>
        </w:rPr>
      </w:pPr>
    </w:p>
    <w:p w:rsidR="00D43340" w:rsidRPr="005F2FD9" w:rsidRDefault="00D43340" w:rsidP="00D43340">
      <w:pPr>
        <w:spacing w:after="0" w:line="240" w:lineRule="auto"/>
        <w:contextualSpacing/>
        <w:jc w:val="both"/>
        <w:rPr>
          <w:rFonts w:ascii="Arial" w:eastAsia="Calibri" w:hAnsi="Arial" w:cs="Arial"/>
          <w:sz w:val="24"/>
          <w:szCs w:val="24"/>
        </w:rPr>
      </w:pPr>
      <w:r w:rsidRPr="005F2FD9">
        <w:rPr>
          <w:rFonts w:ascii="Arial" w:eastAsia="Calibri" w:hAnsi="Arial" w:cs="Arial"/>
          <w:sz w:val="24"/>
          <w:szCs w:val="24"/>
        </w:rPr>
        <w:t xml:space="preserve">La integración de los saldos, señalados en el cuadro que antecede, se detalla en el </w:t>
      </w:r>
      <w:r w:rsidRPr="005F2FD9">
        <w:rPr>
          <w:rFonts w:ascii="Arial" w:eastAsia="Calibri" w:hAnsi="Arial" w:cs="Arial"/>
          <w:b/>
          <w:bCs/>
          <w:sz w:val="24"/>
          <w:szCs w:val="24"/>
        </w:rPr>
        <w:t>Anexo</w:t>
      </w:r>
      <w:r w:rsidRPr="005F2FD9">
        <w:rPr>
          <w:rFonts w:ascii="Arial" w:eastAsia="Calibri" w:hAnsi="Arial" w:cs="Arial"/>
          <w:bCs/>
          <w:sz w:val="24"/>
          <w:szCs w:val="24"/>
        </w:rPr>
        <w:t xml:space="preserve"> </w:t>
      </w:r>
      <w:r w:rsidR="003E5CFC">
        <w:rPr>
          <w:rFonts w:ascii="Arial" w:eastAsia="Calibri" w:hAnsi="Arial" w:cs="Arial"/>
          <w:b/>
          <w:bCs/>
          <w:sz w:val="24"/>
          <w:szCs w:val="24"/>
        </w:rPr>
        <w:t>6</w:t>
      </w:r>
      <w:r w:rsidR="00F950AD" w:rsidRPr="005F2FD9">
        <w:rPr>
          <w:rFonts w:ascii="Arial" w:hAnsi="Arial" w:cs="Arial"/>
          <w:sz w:val="24"/>
          <w:szCs w:val="24"/>
        </w:rPr>
        <w:t>,</w:t>
      </w:r>
      <w:r w:rsidRPr="005F2FD9">
        <w:rPr>
          <w:rFonts w:ascii="Arial" w:eastAsia="Calibri" w:hAnsi="Arial" w:cs="Arial"/>
          <w:sz w:val="24"/>
          <w:szCs w:val="24"/>
        </w:rPr>
        <w:t xml:space="preserve"> del presente oficio.</w:t>
      </w:r>
    </w:p>
    <w:p w:rsidR="003E5CFC" w:rsidRPr="005F2FD9" w:rsidRDefault="003E5CFC" w:rsidP="00D43340">
      <w:pPr>
        <w:spacing w:after="0" w:line="240" w:lineRule="auto"/>
        <w:jc w:val="both"/>
        <w:rPr>
          <w:rFonts w:ascii="Arial" w:hAnsi="Arial" w:cs="Arial"/>
          <w:sz w:val="24"/>
          <w:szCs w:val="24"/>
        </w:rPr>
      </w:pPr>
    </w:p>
    <w:p w:rsidR="00D43340" w:rsidRPr="005F2FD9" w:rsidRDefault="00D43340" w:rsidP="00D43340">
      <w:pPr>
        <w:spacing w:after="0" w:line="240" w:lineRule="auto"/>
        <w:ind w:left="284" w:hanging="284"/>
        <w:jc w:val="both"/>
        <w:rPr>
          <w:rFonts w:ascii="Arial" w:hAnsi="Arial" w:cs="Arial"/>
          <w:sz w:val="24"/>
          <w:szCs w:val="24"/>
        </w:rPr>
      </w:pPr>
      <w:r w:rsidRPr="005F2FD9">
        <w:rPr>
          <w:rFonts w:ascii="Arial" w:hAnsi="Arial" w:cs="Arial"/>
          <w:sz w:val="24"/>
          <w:szCs w:val="24"/>
        </w:rPr>
        <w:t xml:space="preserve">II) </w:t>
      </w:r>
      <w:r w:rsidRPr="005F2FD9">
        <w:rPr>
          <w:rFonts w:ascii="Arial" w:eastAsia="Calibri" w:hAnsi="Arial" w:cs="Arial"/>
          <w:sz w:val="24"/>
          <w:szCs w:val="24"/>
        </w:rPr>
        <w:t xml:space="preserve">Se </w:t>
      </w:r>
      <w:r w:rsidRPr="005F2FD9">
        <w:rPr>
          <w:rFonts w:ascii="Arial" w:hAnsi="Arial" w:cs="Arial"/>
          <w:sz w:val="24"/>
          <w:szCs w:val="24"/>
        </w:rPr>
        <w:t>identificaron</w:t>
      </w:r>
      <w:r w:rsidRPr="005F2FD9">
        <w:rPr>
          <w:rFonts w:ascii="Arial" w:eastAsia="Calibri" w:hAnsi="Arial" w:cs="Arial"/>
          <w:sz w:val="24"/>
          <w:szCs w:val="24"/>
        </w:rPr>
        <w:t xml:space="preserve"> todas aquellas partidas del 2017 y ejercicios anteriores que no han sido sancionadas, </w:t>
      </w:r>
      <w:r w:rsidRPr="005F2FD9">
        <w:rPr>
          <w:rFonts w:ascii="Arial" w:hAnsi="Arial" w:cs="Arial"/>
          <w:sz w:val="24"/>
          <w:szCs w:val="24"/>
        </w:rPr>
        <w:t>columnas “</w:t>
      </w:r>
      <w:r w:rsidRPr="005F2FD9">
        <w:rPr>
          <w:rFonts w:ascii="Arial" w:eastAsia="Calibri" w:hAnsi="Arial" w:cs="Arial"/>
          <w:b/>
          <w:sz w:val="24"/>
          <w:szCs w:val="24"/>
        </w:rPr>
        <w:t>A+B+C+D</w:t>
      </w:r>
      <w:r w:rsidRPr="005F2FD9">
        <w:rPr>
          <w:rFonts w:ascii="Arial" w:hAnsi="Arial" w:cs="Arial"/>
          <w:sz w:val="24"/>
          <w:szCs w:val="24"/>
        </w:rPr>
        <w:t xml:space="preserve">” del </w:t>
      </w:r>
      <w:r w:rsidRPr="005F2FD9">
        <w:rPr>
          <w:rFonts w:ascii="Arial" w:hAnsi="Arial" w:cs="Arial"/>
          <w:b/>
          <w:sz w:val="24"/>
          <w:szCs w:val="24"/>
        </w:rPr>
        <w:t xml:space="preserve">Anexo </w:t>
      </w:r>
      <w:r w:rsidR="003E5CFC">
        <w:rPr>
          <w:rFonts w:ascii="Arial" w:hAnsi="Arial" w:cs="Arial"/>
          <w:b/>
          <w:sz w:val="24"/>
          <w:szCs w:val="24"/>
        </w:rPr>
        <w:t>6</w:t>
      </w:r>
      <w:r w:rsidR="00F950AD" w:rsidRPr="005F2FD9">
        <w:rPr>
          <w:rFonts w:ascii="Arial" w:hAnsi="Arial" w:cs="Arial"/>
          <w:sz w:val="24"/>
          <w:szCs w:val="24"/>
        </w:rPr>
        <w:t>,</w:t>
      </w:r>
      <w:r w:rsidRPr="005F2FD9">
        <w:rPr>
          <w:rFonts w:ascii="Arial" w:hAnsi="Arial" w:cs="Arial"/>
          <w:b/>
          <w:sz w:val="24"/>
          <w:szCs w:val="24"/>
        </w:rPr>
        <w:t xml:space="preserve"> </w:t>
      </w:r>
      <w:r w:rsidRPr="005F2FD9">
        <w:rPr>
          <w:rFonts w:ascii="Arial" w:eastAsia="Calibri" w:hAnsi="Arial" w:cs="Arial"/>
          <w:sz w:val="24"/>
          <w:szCs w:val="24"/>
        </w:rPr>
        <w:t>del presente oficio</w:t>
      </w:r>
      <w:r w:rsidRPr="005F2FD9">
        <w:rPr>
          <w:rFonts w:ascii="Arial" w:hAnsi="Arial" w:cs="Arial"/>
          <w:sz w:val="24"/>
          <w:szCs w:val="24"/>
        </w:rPr>
        <w:t>.</w:t>
      </w:r>
    </w:p>
    <w:p w:rsidR="00D43340" w:rsidRPr="005F2FD9" w:rsidRDefault="00D43340" w:rsidP="005B7BEB">
      <w:pPr>
        <w:spacing w:after="0" w:line="240" w:lineRule="auto"/>
        <w:jc w:val="both"/>
        <w:rPr>
          <w:rFonts w:ascii="Arial" w:hAnsi="Arial" w:cs="Arial"/>
          <w:sz w:val="24"/>
          <w:szCs w:val="24"/>
        </w:rPr>
      </w:pPr>
    </w:p>
    <w:p w:rsidR="00D43340" w:rsidRPr="005F2FD9" w:rsidRDefault="00D43340" w:rsidP="00D43340">
      <w:pPr>
        <w:spacing w:after="0" w:line="240" w:lineRule="auto"/>
        <w:ind w:left="284" w:hanging="284"/>
        <w:jc w:val="both"/>
        <w:rPr>
          <w:rFonts w:ascii="Arial" w:hAnsi="Arial" w:cs="Arial"/>
          <w:sz w:val="24"/>
          <w:szCs w:val="24"/>
        </w:rPr>
      </w:pPr>
      <w:r w:rsidRPr="005F2FD9">
        <w:rPr>
          <w:rFonts w:ascii="Arial" w:hAnsi="Arial" w:cs="Arial"/>
          <w:sz w:val="24"/>
          <w:szCs w:val="24"/>
        </w:rPr>
        <w:t xml:space="preserve">III) Asimismo, se identificaron todas aquellas partidas que fueron sancionadas en 2017 y ejercicios anteriores, </w:t>
      </w:r>
      <w:r w:rsidRPr="005F2FD9">
        <w:rPr>
          <w:rFonts w:ascii="Arial" w:eastAsia="Calibri" w:hAnsi="Arial" w:cs="Arial"/>
          <w:sz w:val="24"/>
          <w:szCs w:val="24"/>
        </w:rPr>
        <w:t>columnas “</w:t>
      </w:r>
      <w:r w:rsidRPr="005F2FD9">
        <w:rPr>
          <w:rFonts w:ascii="Arial" w:eastAsia="Calibri" w:hAnsi="Arial" w:cs="Arial"/>
          <w:b/>
          <w:sz w:val="24"/>
          <w:szCs w:val="24"/>
        </w:rPr>
        <w:t>E+F+G+H</w:t>
      </w:r>
      <w:r w:rsidRPr="005F2FD9">
        <w:rPr>
          <w:rFonts w:ascii="Arial" w:eastAsia="Calibri" w:hAnsi="Arial" w:cs="Arial"/>
          <w:sz w:val="24"/>
          <w:szCs w:val="24"/>
        </w:rPr>
        <w:t>”,</w:t>
      </w:r>
      <w:r w:rsidRPr="005F2FD9">
        <w:rPr>
          <w:rFonts w:ascii="Arial" w:hAnsi="Arial" w:cs="Arial"/>
          <w:sz w:val="24"/>
          <w:szCs w:val="24"/>
        </w:rPr>
        <w:t xml:space="preserve"> del </w:t>
      </w:r>
      <w:r w:rsidRPr="005F2FD9">
        <w:rPr>
          <w:rFonts w:ascii="Arial" w:eastAsia="Calibri" w:hAnsi="Arial" w:cs="Arial"/>
          <w:b/>
          <w:bCs/>
          <w:sz w:val="24"/>
          <w:szCs w:val="24"/>
        </w:rPr>
        <w:t>Anexo</w:t>
      </w:r>
      <w:r w:rsidRPr="005F2FD9">
        <w:rPr>
          <w:rFonts w:ascii="Arial" w:eastAsia="Calibri" w:hAnsi="Arial" w:cs="Arial"/>
          <w:bCs/>
          <w:sz w:val="24"/>
          <w:szCs w:val="24"/>
        </w:rPr>
        <w:t xml:space="preserve"> </w:t>
      </w:r>
      <w:r w:rsidR="003E5CFC">
        <w:rPr>
          <w:rFonts w:ascii="Arial" w:eastAsia="Calibri" w:hAnsi="Arial" w:cs="Arial"/>
          <w:b/>
          <w:bCs/>
          <w:sz w:val="24"/>
          <w:szCs w:val="24"/>
        </w:rPr>
        <w:t>6</w:t>
      </w:r>
      <w:r w:rsidR="00F950AD" w:rsidRPr="005F2FD9">
        <w:rPr>
          <w:rFonts w:ascii="Arial" w:hAnsi="Arial" w:cs="Arial"/>
          <w:sz w:val="24"/>
          <w:szCs w:val="24"/>
        </w:rPr>
        <w:t>,</w:t>
      </w:r>
      <w:r w:rsidRPr="005F2FD9">
        <w:rPr>
          <w:rFonts w:ascii="Arial" w:eastAsia="Calibri" w:hAnsi="Arial" w:cs="Arial"/>
          <w:b/>
          <w:bCs/>
          <w:sz w:val="24"/>
          <w:szCs w:val="24"/>
        </w:rPr>
        <w:t xml:space="preserve"> </w:t>
      </w:r>
      <w:r w:rsidRPr="005F2FD9">
        <w:rPr>
          <w:rFonts w:ascii="Arial" w:eastAsia="Calibri" w:hAnsi="Arial" w:cs="Arial"/>
          <w:sz w:val="24"/>
          <w:szCs w:val="24"/>
        </w:rPr>
        <w:t>del presente oficio</w:t>
      </w:r>
      <w:r w:rsidRPr="005F2FD9">
        <w:rPr>
          <w:rFonts w:ascii="Arial" w:hAnsi="Arial" w:cs="Arial"/>
          <w:sz w:val="24"/>
          <w:szCs w:val="24"/>
        </w:rPr>
        <w:t>.</w:t>
      </w:r>
    </w:p>
    <w:p w:rsidR="00D43340" w:rsidRPr="005F2FD9" w:rsidRDefault="00D43340" w:rsidP="005B7BEB">
      <w:pPr>
        <w:tabs>
          <w:tab w:val="left" w:pos="2227"/>
        </w:tabs>
        <w:spacing w:after="0" w:line="240" w:lineRule="auto"/>
        <w:jc w:val="both"/>
        <w:rPr>
          <w:rFonts w:ascii="Arial" w:hAnsi="Arial" w:cs="Arial"/>
          <w:sz w:val="24"/>
          <w:szCs w:val="24"/>
        </w:rPr>
      </w:pPr>
    </w:p>
    <w:p w:rsidR="00D43340" w:rsidRPr="005F2FD9" w:rsidRDefault="00D43340" w:rsidP="00D43340">
      <w:pPr>
        <w:spacing w:after="0" w:line="240" w:lineRule="auto"/>
        <w:ind w:left="284" w:hanging="284"/>
        <w:jc w:val="both"/>
        <w:rPr>
          <w:rFonts w:ascii="Arial" w:hAnsi="Arial" w:cs="Arial"/>
          <w:sz w:val="24"/>
          <w:szCs w:val="24"/>
        </w:rPr>
      </w:pPr>
      <w:r w:rsidRPr="005F2FD9">
        <w:rPr>
          <w:rFonts w:ascii="Arial" w:hAnsi="Arial" w:cs="Arial"/>
          <w:sz w:val="24"/>
          <w:szCs w:val="24"/>
        </w:rPr>
        <w:t>IV) Se identificaron las obligaciones generadas en el ejercicio 2018, columna “</w:t>
      </w:r>
      <w:r w:rsidRPr="005F2FD9">
        <w:rPr>
          <w:rFonts w:ascii="Arial" w:hAnsi="Arial" w:cs="Arial"/>
          <w:b/>
          <w:sz w:val="24"/>
          <w:szCs w:val="24"/>
        </w:rPr>
        <w:t>I</w:t>
      </w:r>
      <w:r w:rsidRPr="005F2FD9">
        <w:rPr>
          <w:rFonts w:ascii="Arial" w:hAnsi="Arial" w:cs="Arial"/>
          <w:sz w:val="24"/>
          <w:szCs w:val="24"/>
        </w:rPr>
        <w:t xml:space="preserve">”, del </w:t>
      </w:r>
      <w:r w:rsidRPr="005F2FD9">
        <w:rPr>
          <w:rFonts w:ascii="Arial" w:eastAsia="Calibri" w:hAnsi="Arial" w:cs="Arial"/>
          <w:b/>
          <w:bCs/>
          <w:sz w:val="24"/>
          <w:szCs w:val="24"/>
        </w:rPr>
        <w:t>Anexo</w:t>
      </w:r>
      <w:r w:rsidRPr="005F2FD9">
        <w:rPr>
          <w:rFonts w:ascii="Arial" w:eastAsia="Calibri" w:hAnsi="Arial" w:cs="Arial"/>
          <w:bCs/>
          <w:sz w:val="24"/>
          <w:szCs w:val="24"/>
        </w:rPr>
        <w:t xml:space="preserve"> </w:t>
      </w:r>
      <w:r w:rsidR="003E5CFC">
        <w:rPr>
          <w:rFonts w:ascii="Arial" w:eastAsia="Calibri" w:hAnsi="Arial" w:cs="Arial"/>
          <w:b/>
          <w:bCs/>
          <w:sz w:val="24"/>
          <w:szCs w:val="24"/>
        </w:rPr>
        <w:t>6</w:t>
      </w:r>
      <w:r w:rsidR="00F950AD" w:rsidRPr="005F2FD9">
        <w:rPr>
          <w:rFonts w:ascii="Arial" w:hAnsi="Arial" w:cs="Arial"/>
          <w:sz w:val="24"/>
          <w:szCs w:val="24"/>
        </w:rPr>
        <w:t>,</w:t>
      </w:r>
      <w:r w:rsidRPr="005F2FD9">
        <w:rPr>
          <w:rFonts w:ascii="Arial" w:eastAsia="Calibri" w:hAnsi="Arial" w:cs="Arial"/>
          <w:b/>
          <w:bCs/>
          <w:sz w:val="24"/>
          <w:szCs w:val="24"/>
        </w:rPr>
        <w:t xml:space="preserve"> </w:t>
      </w:r>
      <w:r w:rsidRPr="005F2FD9">
        <w:rPr>
          <w:rFonts w:ascii="Arial" w:eastAsia="Calibri" w:hAnsi="Arial" w:cs="Arial"/>
          <w:sz w:val="24"/>
          <w:szCs w:val="24"/>
        </w:rPr>
        <w:t>del presente oficio</w:t>
      </w:r>
      <w:r w:rsidRPr="005F2FD9">
        <w:rPr>
          <w:rFonts w:ascii="Arial" w:hAnsi="Arial" w:cs="Arial"/>
          <w:sz w:val="24"/>
          <w:szCs w:val="24"/>
        </w:rPr>
        <w:t>.</w:t>
      </w:r>
    </w:p>
    <w:p w:rsidR="00D43340" w:rsidRPr="005F2FD9" w:rsidRDefault="00D43340" w:rsidP="005B7BEB">
      <w:pPr>
        <w:spacing w:after="0" w:line="240" w:lineRule="auto"/>
        <w:jc w:val="both"/>
        <w:rPr>
          <w:rFonts w:ascii="Arial" w:hAnsi="Arial" w:cs="Arial"/>
          <w:sz w:val="24"/>
          <w:szCs w:val="24"/>
        </w:rPr>
      </w:pPr>
    </w:p>
    <w:p w:rsidR="00D43340" w:rsidRPr="005F2FD9" w:rsidRDefault="00D43340" w:rsidP="00D43340">
      <w:pPr>
        <w:spacing w:after="0" w:line="240" w:lineRule="auto"/>
        <w:ind w:left="284" w:hanging="284"/>
        <w:jc w:val="both"/>
        <w:rPr>
          <w:rFonts w:ascii="Arial" w:hAnsi="Arial" w:cs="Arial"/>
          <w:sz w:val="24"/>
          <w:szCs w:val="24"/>
        </w:rPr>
      </w:pPr>
      <w:r w:rsidRPr="005F2FD9">
        <w:rPr>
          <w:rFonts w:ascii="Arial" w:hAnsi="Arial" w:cs="Arial"/>
          <w:sz w:val="24"/>
          <w:szCs w:val="24"/>
        </w:rPr>
        <w:t>V) La aplicación de las disminuciones y pagos presentados en el periodo sujeto de revisión, se reflejan en las columnas, “</w:t>
      </w:r>
      <w:r w:rsidRPr="005F2FD9">
        <w:rPr>
          <w:rFonts w:ascii="Arial" w:hAnsi="Arial" w:cs="Arial"/>
          <w:b/>
          <w:sz w:val="24"/>
          <w:szCs w:val="24"/>
        </w:rPr>
        <w:t>J</w:t>
      </w:r>
      <w:r w:rsidRPr="005F2FD9">
        <w:rPr>
          <w:rFonts w:ascii="Arial" w:hAnsi="Arial" w:cs="Arial"/>
          <w:sz w:val="24"/>
          <w:szCs w:val="24"/>
        </w:rPr>
        <w:t>”, “</w:t>
      </w:r>
      <w:r w:rsidRPr="005F2FD9">
        <w:rPr>
          <w:rFonts w:ascii="Arial" w:hAnsi="Arial" w:cs="Arial"/>
          <w:b/>
          <w:sz w:val="24"/>
          <w:szCs w:val="24"/>
        </w:rPr>
        <w:t>K</w:t>
      </w:r>
      <w:r w:rsidRPr="005F2FD9">
        <w:rPr>
          <w:rFonts w:ascii="Arial" w:hAnsi="Arial" w:cs="Arial"/>
          <w:sz w:val="24"/>
          <w:szCs w:val="24"/>
        </w:rPr>
        <w:t>”, “</w:t>
      </w:r>
      <w:r w:rsidRPr="005F2FD9">
        <w:rPr>
          <w:rFonts w:ascii="Arial" w:hAnsi="Arial" w:cs="Arial"/>
          <w:b/>
          <w:sz w:val="24"/>
          <w:szCs w:val="24"/>
        </w:rPr>
        <w:t>L</w:t>
      </w:r>
      <w:r w:rsidRPr="005F2FD9">
        <w:rPr>
          <w:rFonts w:ascii="Arial" w:hAnsi="Arial" w:cs="Arial"/>
          <w:sz w:val="24"/>
          <w:szCs w:val="24"/>
        </w:rPr>
        <w:t>”, “</w:t>
      </w:r>
      <w:r w:rsidRPr="005F2FD9">
        <w:rPr>
          <w:rFonts w:ascii="Arial" w:hAnsi="Arial" w:cs="Arial"/>
          <w:b/>
          <w:sz w:val="24"/>
          <w:szCs w:val="24"/>
        </w:rPr>
        <w:t>M</w:t>
      </w:r>
      <w:r w:rsidRPr="005F2FD9">
        <w:rPr>
          <w:rFonts w:ascii="Arial" w:hAnsi="Arial" w:cs="Arial"/>
          <w:sz w:val="24"/>
          <w:szCs w:val="24"/>
        </w:rPr>
        <w:t>”, “</w:t>
      </w:r>
      <w:r w:rsidRPr="005F2FD9">
        <w:rPr>
          <w:rFonts w:ascii="Arial" w:hAnsi="Arial" w:cs="Arial"/>
          <w:b/>
          <w:sz w:val="24"/>
          <w:szCs w:val="24"/>
        </w:rPr>
        <w:t>N</w:t>
      </w:r>
      <w:r w:rsidRPr="005F2FD9">
        <w:rPr>
          <w:rFonts w:ascii="Arial" w:hAnsi="Arial" w:cs="Arial"/>
          <w:sz w:val="24"/>
          <w:szCs w:val="24"/>
        </w:rPr>
        <w:t>”, “</w:t>
      </w:r>
      <w:r w:rsidRPr="005F2FD9">
        <w:rPr>
          <w:rFonts w:ascii="Arial" w:hAnsi="Arial" w:cs="Arial"/>
          <w:b/>
          <w:sz w:val="24"/>
          <w:szCs w:val="24"/>
        </w:rPr>
        <w:t>Ñ</w:t>
      </w:r>
      <w:r w:rsidRPr="005F2FD9">
        <w:rPr>
          <w:rFonts w:ascii="Arial" w:hAnsi="Arial" w:cs="Arial"/>
          <w:sz w:val="24"/>
          <w:szCs w:val="24"/>
        </w:rPr>
        <w:t>”, “</w:t>
      </w:r>
      <w:r w:rsidRPr="005F2FD9">
        <w:rPr>
          <w:rFonts w:ascii="Arial" w:hAnsi="Arial" w:cs="Arial"/>
          <w:b/>
          <w:sz w:val="24"/>
          <w:szCs w:val="24"/>
        </w:rPr>
        <w:t>O</w:t>
      </w:r>
      <w:r w:rsidRPr="005F2FD9">
        <w:rPr>
          <w:rFonts w:ascii="Arial" w:hAnsi="Arial" w:cs="Arial"/>
          <w:sz w:val="24"/>
          <w:szCs w:val="24"/>
        </w:rPr>
        <w:t>”, “</w:t>
      </w:r>
      <w:r w:rsidRPr="005F2FD9">
        <w:rPr>
          <w:rFonts w:ascii="Arial" w:hAnsi="Arial" w:cs="Arial"/>
          <w:b/>
          <w:sz w:val="24"/>
          <w:szCs w:val="24"/>
        </w:rPr>
        <w:t>P</w:t>
      </w:r>
      <w:r w:rsidRPr="005F2FD9">
        <w:rPr>
          <w:rFonts w:ascii="Arial" w:hAnsi="Arial" w:cs="Arial"/>
          <w:sz w:val="24"/>
          <w:szCs w:val="24"/>
        </w:rPr>
        <w:t>” y “</w:t>
      </w:r>
      <w:r w:rsidRPr="005F2FD9">
        <w:rPr>
          <w:rFonts w:ascii="Arial" w:hAnsi="Arial" w:cs="Arial"/>
          <w:b/>
          <w:sz w:val="24"/>
          <w:szCs w:val="24"/>
        </w:rPr>
        <w:t>Q</w:t>
      </w:r>
      <w:r w:rsidRPr="005F2FD9">
        <w:rPr>
          <w:rFonts w:ascii="Arial" w:hAnsi="Arial" w:cs="Arial"/>
          <w:sz w:val="24"/>
          <w:szCs w:val="24"/>
        </w:rPr>
        <w:t xml:space="preserve">”, del </w:t>
      </w:r>
      <w:r w:rsidRPr="005F2FD9">
        <w:rPr>
          <w:rFonts w:ascii="Arial" w:eastAsia="Calibri" w:hAnsi="Arial" w:cs="Arial"/>
          <w:b/>
          <w:bCs/>
          <w:sz w:val="24"/>
          <w:szCs w:val="24"/>
        </w:rPr>
        <w:t>Anexo</w:t>
      </w:r>
      <w:r w:rsidRPr="005F2FD9">
        <w:rPr>
          <w:rFonts w:ascii="Arial" w:eastAsia="Calibri" w:hAnsi="Arial" w:cs="Arial"/>
          <w:bCs/>
          <w:sz w:val="24"/>
          <w:szCs w:val="24"/>
        </w:rPr>
        <w:t xml:space="preserve"> </w:t>
      </w:r>
      <w:r w:rsidR="003E5CFC">
        <w:rPr>
          <w:rFonts w:ascii="Arial" w:eastAsia="Calibri" w:hAnsi="Arial" w:cs="Arial"/>
          <w:b/>
          <w:bCs/>
          <w:sz w:val="24"/>
          <w:szCs w:val="24"/>
        </w:rPr>
        <w:t>6</w:t>
      </w:r>
      <w:r w:rsidR="00F950AD" w:rsidRPr="005F2FD9">
        <w:rPr>
          <w:rFonts w:ascii="Arial" w:hAnsi="Arial" w:cs="Arial"/>
          <w:sz w:val="24"/>
          <w:szCs w:val="24"/>
        </w:rPr>
        <w:t>,</w:t>
      </w:r>
      <w:r w:rsidRPr="005F2FD9">
        <w:rPr>
          <w:rFonts w:ascii="Arial" w:eastAsia="Calibri" w:hAnsi="Arial" w:cs="Arial"/>
          <w:b/>
          <w:bCs/>
          <w:sz w:val="24"/>
          <w:szCs w:val="24"/>
        </w:rPr>
        <w:t xml:space="preserve"> </w:t>
      </w:r>
      <w:r w:rsidRPr="005F2FD9">
        <w:rPr>
          <w:rFonts w:ascii="Arial" w:eastAsia="Calibri" w:hAnsi="Arial" w:cs="Arial"/>
          <w:sz w:val="24"/>
          <w:szCs w:val="24"/>
        </w:rPr>
        <w:t>del presente oficio</w:t>
      </w:r>
      <w:r w:rsidRPr="005F2FD9">
        <w:rPr>
          <w:rFonts w:ascii="Arial" w:hAnsi="Arial" w:cs="Arial"/>
          <w:sz w:val="24"/>
          <w:szCs w:val="24"/>
        </w:rPr>
        <w:t>.</w:t>
      </w:r>
    </w:p>
    <w:p w:rsidR="00D43340" w:rsidRPr="005F2FD9" w:rsidRDefault="00D43340" w:rsidP="005B7BEB">
      <w:pPr>
        <w:spacing w:after="0" w:line="240" w:lineRule="auto"/>
        <w:jc w:val="both"/>
        <w:rPr>
          <w:rFonts w:ascii="Arial" w:hAnsi="Arial" w:cs="Arial"/>
          <w:sz w:val="24"/>
          <w:szCs w:val="24"/>
        </w:rPr>
      </w:pPr>
    </w:p>
    <w:p w:rsidR="00D43340" w:rsidRPr="005F2FD9" w:rsidRDefault="00D43340" w:rsidP="00D43340">
      <w:pPr>
        <w:spacing w:after="0" w:line="240" w:lineRule="auto"/>
        <w:ind w:left="284" w:hanging="284"/>
        <w:jc w:val="both"/>
        <w:rPr>
          <w:rFonts w:ascii="Arial" w:hAnsi="Arial" w:cs="Arial"/>
          <w:sz w:val="24"/>
          <w:szCs w:val="24"/>
        </w:rPr>
      </w:pPr>
      <w:r w:rsidRPr="005F2FD9">
        <w:rPr>
          <w:rFonts w:ascii="Arial" w:hAnsi="Arial" w:cs="Arial"/>
          <w:sz w:val="24"/>
          <w:szCs w:val="24"/>
        </w:rPr>
        <w:t>VI) El saldo final pendiente por pagar, se reflejan en las columnas “</w:t>
      </w:r>
      <w:r w:rsidRPr="005F2FD9">
        <w:rPr>
          <w:rFonts w:ascii="Arial" w:hAnsi="Arial" w:cs="Arial"/>
          <w:b/>
          <w:sz w:val="24"/>
          <w:szCs w:val="24"/>
        </w:rPr>
        <w:t>R”</w:t>
      </w:r>
      <w:r w:rsidRPr="005F2FD9">
        <w:rPr>
          <w:rFonts w:ascii="Arial" w:hAnsi="Arial" w:cs="Arial"/>
          <w:sz w:val="24"/>
          <w:szCs w:val="24"/>
        </w:rPr>
        <w:t xml:space="preserve"> a la “</w:t>
      </w:r>
      <w:r w:rsidRPr="005F2FD9">
        <w:rPr>
          <w:rFonts w:ascii="Arial" w:hAnsi="Arial" w:cs="Arial"/>
          <w:b/>
          <w:sz w:val="24"/>
          <w:szCs w:val="24"/>
        </w:rPr>
        <w:t>AA”</w:t>
      </w:r>
      <w:r w:rsidRPr="005F2FD9">
        <w:rPr>
          <w:rFonts w:ascii="Arial" w:hAnsi="Arial" w:cs="Arial"/>
          <w:sz w:val="24"/>
          <w:szCs w:val="24"/>
        </w:rPr>
        <w:t xml:space="preserve">, del </w:t>
      </w:r>
      <w:r w:rsidRPr="005F2FD9">
        <w:rPr>
          <w:rFonts w:ascii="Arial" w:eastAsia="Calibri" w:hAnsi="Arial" w:cs="Arial"/>
          <w:b/>
          <w:bCs/>
          <w:sz w:val="24"/>
          <w:szCs w:val="24"/>
        </w:rPr>
        <w:t>Anexo</w:t>
      </w:r>
      <w:r w:rsidRPr="005F2FD9">
        <w:rPr>
          <w:rFonts w:ascii="Arial" w:eastAsia="Calibri" w:hAnsi="Arial" w:cs="Arial"/>
          <w:bCs/>
          <w:sz w:val="24"/>
          <w:szCs w:val="24"/>
        </w:rPr>
        <w:t xml:space="preserve"> </w:t>
      </w:r>
      <w:r w:rsidR="003E5CFC">
        <w:rPr>
          <w:rFonts w:ascii="Arial" w:eastAsia="Calibri" w:hAnsi="Arial" w:cs="Arial"/>
          <w:b/>
          <w:bCs/>
          <w:sz w:val="24"/>
          <w:szCs w:val="24"/>
        </w:rPr>
        <w:t>6</w:t>
      </w:r>
      <w:r w:rsidR="00F950AD" w:rsidRPr="005F2FD9">
        <w:rPr>
          <w:rFonts w:ascii="Arial" w:hAnsi="Arial" w:cs="Arial"/>
          <w:sz w:val="24"/>
          <w:szCs w:val="24"/>
        </w:rPr>
        <w:t>,</w:t>
      </w:r>
      <w:r w:rsidRPr="005F2FD9">
        <w:rPr>
          <w:rFonts w:ascii="Arial" w:eastAsia="Calibri" w:hAnsi="Arial" w:cs="Arial"/>
          <w:b/>
          <w:bCs/>
          <w:sz w:val="24"/>
          <w:szCs w:val="24"/>
        </w:rPr>
        <w:t xml:space="preserve"> </w:t>
      </w:r>
      <w:r w:rsidRPr="005F2FD9">
        <w:rPr>
          <w:rFonts w:ascii="Arial" w:hAnsi="Arial" w:cs="Arial"/>
          <w:sz w:val="24"/>
          <w:szCs w:val="24"/>
        </w:rPr>
        <w:t xml:space="preserve">del presente oficio. </w:t>
      </w:r>
    </w:p>
    <w:p w:rsidR="00D43340" w:rsidRPr="005F2FD9" w:rsidRDefault="00D43340" w:rsidP="005B7BEB">
      <w:pPr>
        <w:spacing w:after="0" w:line="240" w:lineRule="auto"/>
        <w:jc w:val="both"/>
        <w:rPr>
          <w:rFonts w:ascii="Arial" w:hAnsi="Arial" w:cs="Arial"/>
          <w:sz w:val="24"/>
          <w:szCs w:val="24"/>
        </w:rPr>
      </w:pPr>
    </w:p>
    <w:p w:rsidR="00D43340" w:rsidRPr="005F2FD9" w:rsidRDefault="00D43340" w:rsidP="00D43340">
      <w:pPr>
        <w:spacing w:after="0" w:line="240" w:lineRule="auto"/>
        <w:jc w:val="both"/>
        <w:rPr>
          <w:rFonts w:ascii="Arial" w:eastAsia="Calibri" w:hAnsi="Arial" w:cs="Arial"/>
          <w:sz w:val="24"/>
          <w:szCs w:val="24"/>
        </w:rPr>
      </w:pPr>
      <w:r w:rsidRPr="005F2FD9">
        <w:rPr>
          <w:rFonts w:ascii="Arial" w:eastAsia="Calibri" w:hAnsi="Arial" w:cs="Arial"/>
          <w:sz w:val="24"/>
          <w:szCs w:val="24"/>
        </w:rPr>
        <w:t>Ahora bien, con la finalidad de verificar los pagos y liquidación de adeudos de las cuentas: “proveedores” y “acreedores diversos”, se requirió presentar a través del SIF lo siguiente:</w:t>
      </w:r>
    </w:p>
    <w:p w:rsidR="00D43340" w:rsidRPr="005F2FD9" w:rsidRDefault="00D43340" w:rsidP="00D43340">
      <w:pPr>
        <w:spacing w:after="0" w:line="240" w:lineRule="auto"/>
        <w:jc w:val="both"/>
        <w:rPr>
          <w:rFonts w:ascii="Arial" w:eastAsia="Calibri" w:hAnsi="Arial" w:cs="Arial"/>
          <w:sz w:val="24"/>
          <w:szCs w:val="24"/>
        </w:rPr>
      </w:pPr>
    </w:p>
    <w:p w:rsidR="00D43340" w:rsidRPr="005F2FD9" w:rsidRDefault="00D43340" w:rsidP="00D43340">
      <w:pPr>
        <w:spacing w:after="0" w:line="240" w:lineRule="auto"/>
        <w:ind w:left="142" w:hanging="142"/>
        <w:jc w:val="both"/>
        <w:rPr>
          <w:rFonts w:ascii="Arial" w:eastAsia="Calibri" w:hAnsi="Arial" w:cs="Arial"/>
          <w:sz w:val="24"/>
          <w:szCs w:val="24"/>
        </w:rPr>
      </w:pPr>
      <w:r w:rsidRPr="005F2FD9">
        <w:rPr>
          <w:rFonts w:ascii="Arial" w:eastAsia="Calibri" w:hAnsi="Arial" w:cs="Arial"/>
          <w:sz w:val="24"/>
          <w:szCs w:val="24"/>
        </w:rPr>
        <w:t>˗ La relación detallada de las “cuentas por pagar”, identificando en cada una, nombre de los proveedores y acreedores diversos, importe y tipo de deuda, así como la antigüedad de las partidas.</w:t>
      </w:r>
    </w:p>
    <w:p w:rsidR="00D43340" w:rsidRPr="005F2FD9" w:rsidRDefault="00D43340" w:rsidP="00D43340">
      <w:pPr>
        <w:spacing w:after="0" w:line="240" w:lineRule="auto"/>
        <w:jc w:val="both"/>
        <w:rPr>
          <w:rFonts w:ascii="Arial" w:eastAsia="Calibri" w:hAnsi="Arial" w:cs="Arial"/>
          <w:sz w:val="24"/>
          <w:szCs w:val="24"/>
        </w:rPr>
      </w:pPr>
    </w:p>
    <w:p w:rsidR="00D43340" w:rsidRPr="005F2FD9" w:rsidRDefault="00D43340" w:rsidP="00D43340">
      <w:pPr>
        <w:spacing w:after="0" w:line="240" w:lineRule="auto"/>
        <w:ind w:left="142" w:hanging="142"/>
        <w:jc w:val="both"/>
        <w:rPr>
          <w:rFonts w:ascii="Arial" w:eastAsia="Calibri" w:hAnsi="Arial" w:cs="Arial"/>
          <w:sz w:val="24"/>
          <w:szCs w:val="24"/>
        </w:rPr>
      </w:pPr>
      <w:r w:rsidRPr="005F2FD9">
        <w:rPr>
          <w:rFonts w:ascii="Arial" w:eastAsia="Calibri" w:hAnsi="Arial" w:cs="Arial"/>
          <w:sz w:val="24"/>
          <w:szCs w:val="24"/>
        </w:rPr>
        <w:t>˗ Las pólizas y documentación en original, correspondiente a los movimientos del periodo de enero a diciembre de 2018 que soportan las obligaciones, debidamente autorizados por la persona designada por el partido, con la firma y nombre de quien recibió el efectivo o el bien, así como los pagos y liquidaciones de los gastos en el periodo objeto de revisión.</w:t>
      </w:r>
    </w:p>
    <w:p w:rsidR="00B22A39" w:rsidRPr="005F2FD9" w:rsidRDefault="00B22A39" w:rsidP="00B22A39">
      <w:pPr>
        <w:spacing w:after="0" w:line="240" w:lineRule="auto"/>
        <w:jc w:val="both"/>
        <w:rPr>
          <w:rFonts w:ascii="Arial" w:eastAsia="Calibri" w:hAnsi="Arial" w:cs="Arial"/>
          <w:sz w:val="24"/>
          <w:szCs w:val="24"/>
        </w:rPr>
      </w:pPr>
    </w:p>
    <w:p w:rsidR="00D43340" w:rsidRPr="005F2FD9" w:rsidRDefault="00D43340" w:rsidP="00D43340">
      <w:pPr>
        <w:spacing w:after="0" w:line="240" w:lineRule="auto"/>
        <w:jc w:val="both"/>
        <w:rPr>
          <w:rFonts w:ascii="Arial" w:hAnsi="Arial" w:cs="Arial"/>
          <w:b/>
          <w:sz w:val="24"/>
          <w:szCs w:val="24"/>
        </w:rPr>
      </w:pPr>
      <w:r w:rsidRPr="005F2FD9">
        <w:rPr>
          <w:rFonts w:ascii="Arial" w:hAnsi="Arial" w:cs="Arial"/>
          <w:b/>
          <w:sz w:val="24"/>
          <w:szCs w:val="24"/>
        </w:rPr>
        <w:t>Saldos con antigüedad mayor a un año generados en 2016 y 2017 (no sancionados)</w:t>
      </w:r>
    </w:p>
    <w:p w:rsidR="00D43340" w:rsidRPr="005F2FD9" w:rsidRDefault="00D43340" w:rsidP="00D43340">
      <w:pPr>
        <w:autoSpaceDE w:val="0"/>
        <w:autoSpaceDN w:val="0"/>
        <w:adjustRightInd w:val="0"/>
        <w:spacing w:after="0" w:line="240" w:lineRule="auto"/>
        <w:jc w:val="both"/>
        <w:rPr>
          <w:rFonts w:ascii="Arial" w:hAnsi="Arial" w:cs="Arial"/>
          <w:sz w:val="24"/>
          <w:szCs w:val="24"/>
        </w:rPr>
      </w:pPr>
    </w:p>
    <w:p w:rsidR="00D43340" w:rsidRPr="005F2FD9" w:rsidRDefault="00D43340" w:rsidP="00D43340">
      <w:pPr>
        <w:pStyle w:val="Prrafodelista"/>
        <w:numPr>
          <w:ilvl w:val="0"/>
          <w:numId w:val="9"/>
        </w:numPr>
        <w:spacing w:after="0" w:line="240" w:lineRule="auto"/>
        <w:ind w:left="357" w:hanging="357"/>
        <w:jc w:val="both"/>
        <w:rPr>
          <w:rFonts w:ascii="Arial" w:hAnsi="Arial" w:cs="Arial"/>
          <w:sz w:val="24"/>
          <w:szCs w:val="24"/>
        </w:rPr>
      </w:pPr>
      <w:r w:rsidRPr="005F2FD9">
        <w:rPr>
          <w:rFonts w:ascii="Arial" w:hAnsi="Arial" w:cs="Arial"/>
          <w:sz w:val="24"/>
          <w:szCs w:val="24"/>
        </w:rPr>
        <w:t xml:space="preserve">Por lo que </w:t>
      </w:r>
      <w:r w:rsidRPr="005F2FD9">
        <w:rPr>
          <w:rFonts w:ascii="Arial" w:eastAsia="Times New Roman" w:hAnsi="Arial" w:cs="Arial"/>
          <w:sz w:val="24"/>
          <w:szCs w:val="24"/>
          <w:lang w:eastAsia="es-MX"/>
        </w:rPr>
        <w:t>corresponde</w:t>
      </w:r>
      <w:r w:rsidRPr="005F2FD9">
        <w:rPr>
          <w:rFonts w:ascii="Arial" w:hAnsi="Arial" w:cs="Arial"/>
          <w:sz w:val="24"/>
          <w:szCs w:val="24"/>
        </w:rPr>
        <w:t xml:space="preserve"> a los saldos generados en 2016 y 2017, identificados con las letras (</w:t>
      </w:r>
      <w:r w:rsidRPr="005F2FD9">
        <w:rPr>
          <w:rFonts w:ascii="Arial" w:hAnsi="Arial" w:cs="Arial"/>
          <w:b/>
          <w:sz w:val="24"/>
          <w:szCs w:val="24"/>
        </w:rPr>
        <w:t>S</w:t>
      </w:r>
      <w:r w:rsidRPr="005F2FD9">
        <w:rPr>
          <w:rFonts w:ascii="Arial" w:hAnsi="Arial" w:cs="Arial"/>
          <w:sz w:val="24"/>
          <w:szCs w:val="24"/>
        </w:rPr>
        <w:t>+</w:t>
      </w:r>
      <w:r w:rsidRPr="005F2FD9">
        <w:rPr>
          <w:rFonts w:ascii="Arial" w:hAnsi="Arial" w:cs="Arial"/>
          <w:b/>
          <w:sz w:val="24"/>
          <w:szCs w:val="24"/>
        </w:rPr>
        <w:t>T</w:t>
      </w:r>
      <w:r w:rsidRPr="005F2FD9">
        <w:rPr>
          <w:rFonts w:ascii="Arial" w:hAnsi="Arial" w:cs="Arial"/>
          <w:sz w:val="24"/>
          <w:szCs w:val="24"/>
        </w:rPr>
        <w:t>+</w:t>
      </w:r>
      <w:r w:rsidRPr="005F2FD9">
        <w:rPr>
          <w:rFonts w:ascii="Arial" w:hAnsi="Arial" w:cs="Arial"/>
          <w:b/>
          <w:sz w:val="24"/>
          <w:szCs w:val="24"/>
        </w:rPr>
        <w:t>U</w:t>
      </w:r>
      <w:r w:rsidRPr="005F2FD9">
        <w:rPr>
          <w:rFonts w:ascii="Arial" w:hAnsi="Arial" w:cs="Arial"/>
          <w:sz w:val="24"/>
          <w:szCs w:val="24"/>
        </w:rPr>
        <w:t xml:space="preserve">) en el </w:t>
      </w:r>
      <w:r w:rsidRPr="005F2FD9">
        <w:rPr>
          <w:rFonts w:ascii="Arial" w:hAnsi="Arial" w:cs="Arial"/>
          <w:b/>
          <w:sz w:val="24"/>
          <w:szCs w:val="24"/>
        </w:rPr>
        <w:t xml:space="preserve">Anexo </w:t>
      </w:r>
      <w:r w:rsidR="003E5CFC">
        <w:rPr>
          <w:rFonts w:ascii="Arial" w:hAnsi="Arial" w:cs="Arial"/>
          <w:b/>
          <w:sz w:val="24"/>
          <w:szCs w:val="24"/>
        </w:rPr>
        <w:t>6</w:t>
      </w:r>
      <w:r w:rsidR="00F950AD" w:rsidRPr="005F2FD9">
        <w:rPr>
          <w:rFonts w:ascii="Arial" w:hAnsi="Arial" w:cs="Arial"/>
          <w:sz w:val="24"/>
          <w:szCs w:val="24"/>
        </w:rPr>
        <w:t>,</w:t>
      </w:r>
      <w:r w:rsidRPr="005F2FD9">
        <w:rPr>
          <w:rFonts w:ascii="Arial" w:hAnsi="Arial" w:cs="Arial"/>
          <w:sz w:val="24"/>
          <w:szCs w:val="24"/>
        </w:rPr>
        <w:t xml:space="preserve"> del presente oficio por, por $30,592.86, corresponden a saldos que el sujeto obligado reportó al 31 de diciembre de 2018, y que una vez aplicados los pagos efectuados, presentan una antigüedad mayor a un año, como se indica a continuación:</w:t>
      </w:r>
    </w:p>
    <w:p w:rsidR="00D43340" w:rsidRPr="005F2FD9" w:rsidRDefault="00D43340" w:rsidP="00D43340">
      <w:pPr>
        <w:pStyle w:val="Prrafodelista"/>
        <w:spacing w:after="0" w:line="240" w:lineRule="auto"/>
        <w:ind w:left="0"/>
        <w:jc w:val="both"/>
        <w:rPr>
          <w:rFonts w:ascii="Arial" w:hAnsi="Arial" w:cs="Arial"/>
          <w:sz w:val="24"/>
          <w:szCs w:val="24"/>
        </w:rPr>
      </w:pPr>
    </w:p>
    <w:tbl>
      <w:tblPr>
        <w:tblW w:w="4993"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41"/>
        <w:gridCol w:w="2190"/>
        <w:gridCol w:w="1933"/>
        <w:gridCol w:w="1779"/>
        <w:gridCol w:w="1598"/>
      </w:tblGrid>
      <w:tr w:rsidR="00D43340" w:rsidRPr="005F2FD9" w:rsidTr="003135E9">
        <w:trPr>
          <w:trHeight w:val="183"/>
          <w:tblHeader/>
          <w:jc w:val="center"/>
        </w:trPr>
        <w:tc>
          <w:tcPr>
            <w:tcW w:w="852" w:type="pct"/>
            <w:vMerge w:val="restart"/>
            <w:shd w:val="clear" w:color="auto" w:fill="auto"/>
          </w:tcPr>
          <w:p w:rsidR="00D43340" w:rsidRPr="005F2FD9" w:rsidRDefault="00D43340" w:rsidP="003135E9">
            <w:pPr>
              <w:spacing w:after="0" w:line="240" w:lineRule="auto"/>
              <w:jc w:val="center"/>
              <w:rPr>
                <w:rFonts w:ascii="Arial" w:hAnsi="Arial" w:cs="Arial"/>
                <w:b/>
                <w:sz w:val="16"/>
                <w:szCs w:val="16"/>
              </w:rPr>
            </w:pPr>
            <w:r w:rsidRPr="005F2FD9">
              <w:rPr>
                <w:rFonts w:ascii="Arial" w:hAnsi="Arial" w:cs="Arial"/>
                <w:b/>
                <w:sz w:val="16"/>
                <w:szCs w:val="16"/>
              </w:rPr>
              <w:lastRenderedPageBreak/>
              <w:t>Cuenta Contable</w:t>
            </w:r>
          </w:p>
        </w:tc>
        <w:tc>
          <w:tcPr>
            <w:tcW w:w="1211" w:type="pct"/>
            <w:vMerge w:val="restart"/>
            <w:shd w:val="clear" w:color="auto" w:fill="auto"/>
          </w:tcPr>
          <w:p w:rsidR="00D43340" w:rsidRPr="005F2FD9" w:rsidRDefault="00D43340" w:rsidP="003135E9">
            <w:pPr>
              <w:spacing w:after="0" w:line="240" w:lineRule="auto"/>
              <w:jc w:val="center"/>
              <w:rPr>
                <w:rFonts w:ascii="Arial" w:hAnsi="Arial" w:cs="Arial"/>
                <w:b/>
                <w:sz w:val="16"/>
                <w:szCs w:val="16"/>
              </w:rPr>
            </w:pPr>
            <w:r w:rsidRPr="005F2FD9">
              <w:rPr>
                <w:rFonts w:ascii="Arial" w:hAnsi="Arial" w:cs="Arial"/>
                <w:b/>
                <w:sz w:val="16"/>
                <w:szCs w:val="16"/>
              </w:rPr>
              <w:t>Concepto</w:t>
            </w:r>
          </w:p>
        </w:tc>
        <w:tc>
          <w:tcPr>
            <w:tcW w:w="1069" w:type="pct"/>
            <w:tcBorders>
              <w:bottom w:val="nil"/>
            </w:tcBorders>
            <w:shd w:val="clear" w:color="auto" w:fill="auto"/>
          </w:tcPr>
          <w:p w:rsidR="00D43340" w:rsidRPr="005F2FD9" w:rsidRDefault="00D43340" w:rsidP="003135E9">
            <w:pPr>
              <w:spacing w:after="0" w:line="240" w:lineRule="auto"/>
              <w:jc w:val="center"/>
              <w:rPr>
                <w:rFonts w:ascii="Arial" w:hAnsi="Arial" w:cs="Arial"/>
                <w:b/>
                <w:sz w:val="16"/>
                <w:szCs w:val="16"/>
              </w:rPr>
            </w:pPr>
            <w:r w:rsidRPr="005F2FD9">
              <w:rPr>
                <w:rFonts w:ascii="Arial" w:hAnsi="Arial" w:cs="Arial"/>
                <w:b/>
                <w:sz w:val="16"/>
                <w:szCs w:val="16"/>
              </w:rPr>
              <w:t>Saldos Generados en 2016 Y 2017</w:t>
            </w:r>
          </w:p>
          <w:p w:rsidR="00D43340" w:rsidRPr="005F2FD9" w:rsidRDefault="00D43340" w:rsidP="003135E9">
            <w:pPr>
              <w:spacing w:after="0" w:line="240" w:lineRule="auto"/>
              <w:jc w:val="center"/>
              <w:rPr>
                <w:rFonts w:ascii="Arial" w:hAnsi="Arial" w:cs="Arial"/>
                <w:b/>
                <w:sz w:val="16"/>
                <w:szCs w:val="16"/>
              </w:rPr>
            </w:pPr>
          </w:p>
          <w:p w:rsidR="00D43340" w:rsidRPr="005F2FD9" w:rsidRDefault="00D43340" w:rsidP="003135E9">
            <w:pPr>
              <w:spacing w:after="0" w:line="240" w:lineRule="auto"/>
              <w:jc w:val="center"/>
              <w:rPr>
                <w:rFonts w:ascii="Arial" w:hAnsi="Arial" w:cs="Arial"/>
                <w:b/>
                <w:sz w:val="16"/>
                <w:szCs w:val="16"/>
              </w:rPr>
            </w:pPr>
            <w:r w:rsidRPr="005F2FD9">
              <w:rPr>
                <w:rFonts w:ascii="Arial" w:hAnsi="Arial" w:cs="Arial"/>
                <w:b/>
                <w:sz w:val="16"/>
                <w:szCs w:val="16"/>
              </w:rPr>
              <w:t>Cifras Finales del Ejercicio 2017</w:t>
            </w:r>
          </w:p>
          <w:p w:rsidR="00D43340" w:rsidRPr="005F2FD9" w:rsidRDefault="00D43340" w:rsidP="003135E9">
            <w:pPr>
              <w:spacing w:after="0" w:line="240" w:lineRule="auto"/>
              <w:jc w:val="center"/>
              <w:rPr>
                <w:rFonts w:ascii="Arial" w:hAnsi="Arial" w:cs="Arial"/>
                <w:b/>
                <w:sz w:val="16"/>
                <w:szCs w:val="16"/>
              </w:rPr>
            </w:pPr>
            <w:r w:rsidRPr="005F2FD9">
              <w:rPr>
                <w:rFonts w:ascii="Arial" w:hAnsi="Arial" w:cs="Arial"/>
                <w:b/>
                <w:sz w:val="16"/>
                <w:szCs w:val="16"/>
              </w:rPr>
              <w:t xml:space="preserve">Dictaminadas </w:t>
            </w:r>
          </w:p>
          <w:p w:rsidR="00D43340" w:rsidRPr="005F2FD9" w:rsidRDefault="00D43340" w:rsidP="003135E9">
            <w:pPr>
              <w:spacing w:after="0" w:line="240" w:lineRule="auto"/>
              <w:jc w:val="center"/>
              <w:rPr>
                <w:rFonts w:ascii="Arial" w:hAnsi="Arial" w:cs="Arial"/>
                <w:b/>
                <w:sz w:val="16"/>
                <w:szCs w:val="16"/>
              </w:rPr>
            </w:pPr>
            <w:r w:rsidRPr="005F2FD9">
              <w:rPr>
                <w:rFonts w:ascii="Arial" w:hAnsi="Arial" w:cs="Arial"/>
                <w:b/>
                <w:sz w:val="16"/>
                <w:szCs w:val="16"/>
              </w:rPr>
              <w:t xml:space="preserve">por la UTF </w:t>
            </w:r>
          </w:p>
          <w:p w:rsidR="00D43340" w:rsidRPr="005F2FD9" w:rsidRDefault="00D43340" w:rsidP="003135E9">
            <w:pPr>
              <w:spacing w:after="0" w:line="240" w:lineRule="auto"/>
              <w:jc w:val="center"/>
              <w:rPr>
                <w:rFonts w:ascii="Arial" w:hAnsi="Arial" w:cs="Arial"/>
                <w:b/>
                <w:sz w:val="16"/>
                <w:szCs w:val="16"/>
              </w:rPr>
            </w:pPr>
          </w:p>
        </w:tc>
        <w:tc>
          <w:tcPr>
            <w:tcW w:w="984" w:type="pct"/>
            <w:tcBorders>
              <w:bottom w:val="nil"/>
            </w:tcBorders>
            <w:shd w:val="clear" w:color="auto" w:fill="auto"/>
          </w:tcPr>
          <w:p w:rsidR="00D43340" w:rsidRPr="005F2FD9" w:rsidRDefault="00D43340" w:rsidP="003135E9">
            <w:pPr>
              <w:spacing w:after="0" w:line="240" w:lineRule="auto"/>
              <w:jc w:val="center"/>
              <w:rPr>
                <w:rFonts w:ascii="Arial" w:hAnsi="Arial" w:cs="Arial"/>
                <w:b/>
                <w:sz w:val="16"/>
                <w:szCs w:val="16"/>
              </w:rPr>
            </w:pPr>
            <w:r w:rsidRPr="005F2FD9">
              <w:rPr>
                <w:rFonts w:ascii="Arial" w:hAnsi="Arial" w:cs="Arial"/>
                <w:b/>
                <w:sz w:val="16"/>
                <w:szCs w:val="16"/>
              </w:rPr>
              <w:t xml:space="preserve">Pago de Saldos Generados en </w:t>
            </w:r>
          </w:p>
          <w:p w:rsidR="00D43340" w:rsidRPr="005F2FD9" w:rsidRDefault="00D43340" w:rsidP="003135E9">
            <w:pPr>
              <w:spacing w:after="0" w:line="240" w:lineRule="auto"/>
              <w:jc w:val="center"/>
              <w:rPr>
                <w:rFonts w:ascii="Arial" w:hAnsi="Arial" w:cs="Arial"/>
                <w:b/>
                <w:sz w:val="16"/>
                <w:szCs w:val="16"/>
              </w:rPr>
            </w:pPr>
            <w:r w:rsidRPr="005F2FD9">
              <w:rPr>
                <w:rFonts w:ascii="Arial" w:hAnsi="Arial" w:cs="Arial"/>
                <w:b/>
                <w:sz w:val="16"/>
                <w:szCs w:val="16"/>
              </w:rPr>
              <w:t>2014, 2016 y 2017</w:t>
            </w:r>
          </w:p>
          <w:p w:rsidR="00D43340" w:rsidRPr="005F2FD9" w:rsidRDefault="00D43340" w:rsidP="003135E9">
            <w:pPr>
              <w:spacing w:after="0" w:line="240" w:lineRule="auto"/>
              <w:jc w:val="center"/>
              <w:rPr>
                <w:rFonts w:ascii="Arial" w:hAnsi="Arial" w:cs="Arial"/>
                <w:b/>
                <w:sz w:val="16"/>
                <w:szCs w:val="16"/>
              </w:rPr>
            </w:pPr>
            <w:r w:rsidRPr="005F2FD9">
              <w:rPr>
                <w:rFonts w:ascii="Arial" w:hAnsi="Arial" w:cs="Arial"/>
                <w:b/>
                <w:sz w:val="16"/>
                <w:szCs w:val="16"/>
              </w:rPr>
              <w:t xml:space="preserve"> </w:t>
            </w:r>
          </w:p>
        </w:tc>
        <w:tc>
          <w:tcPr>
            <w:tcW w:w="884" w:type="pct"/>
            <w:tcBorders>
              <w:bottom w:val="nil"/>
            </w:tcBorders>
            <w:shd w:val="clear" w:color="auto" w:fill="auto"/>
          </w:tcPr>
          <w:p w:rsidR="00D43340" w:rsidRPr="005F2FD9" w:rsidRDefault="00D43340" w:rsidP="003135E9">
            <w:pPr>
              <w:spacing w:after="0" w:line="240" w:lineRule="auto"/>
              <w:jc w:val="center"/>
              <w:rPr>
                <w:rFonts w:ascii="Arial" w:hAnsi="Arial" w:cs="Arial"/>
                <w:b/>
                <w:sz w:val="16"/>
                <w:szCs w:val="16"/>
              </w:rPr>
            </w:pPr>
            <w:r w:rsidRPr="005F2FD9">
              <w:rPr>
                <w:rFonts w:ascii="Arial" w:hAnsi="Arial" w:cs="Arial"/>
                <w:b/>
                <w:sz w:val="16"/>
                <w:szCs w:val="16"/>
              </w:rPr>
              <w:t>Saldo al</w:t>
            </w:r>
          </w:p>
          <w:p w:rsidR="00D43340" w:rsidRPr="005F2FD9" w:rsidRDefault="00D43340" w:rsidP="003135E9">
            <w:pPr>
              <w:spacing w:after="0" w:line="240" w:lineRule="auto"/>
              <w:jc w:val="center"/>
              <w:rPr>
                <w:rFonts w:ascii="Arial" w:hAnsi="Arial" w:cs="Arial"/>
                <w:b/>
                <w:sz w:val="16"/>
                <w:szCs w:val="16"/>
              </w:rPr>
            </w:pPr>
            <w:r w:rsidRPr="005F2FD9">
              <w:rPr>
                <w:rFonts w:ascii="Arial" w:hAnsi="Arial" w:cs="Arial"/>
                <w:b/>
                <w:sz w:val="16"/>
                <w:szCs w:val="16"/>
              </w:rPr>
              <w:t>31-12-2018</w:t>
            </w:r>
          </w:p>
          <w:p w:rsidR="00D43340" w:rsidRPr="005F2FD9" w:rsidRDefault="00D43340" w:rsidP="003135E9">
            <w:pPr>
              <w:spacing w:after="0" w:line="240" w:lineRule="auto"/>
              <w:jc w:val="center"/>
              <w:rPr>
                <w:rFonts w:ascii="Arial" w:hAnsi="Arial" w:cs="Arial"/>
                <w:b/>
                <w:sz w:val="16"/>
                <w:szCs w:val="16"/>
              </w:rPr>
            </w:pPr>
          </w:p>
          <w:p w:rsidR="00D43340" w:rsidRPr="005F2FD9" w:rsidRDefault="00D43340" w:rsidP="003135E9">
            <w:pPr>
              <w:spacing w:after="0" w:line="240" w:lineRule="auto"/>
              <w:jc w:val="center"/>
              <w:rPr>
                <w:rFonts w:ascii="Arial" w:hAnsi="Arial" w:cs="Arial"/>
                <w:b/>
                <w:sz w:val="16"/>
                <w:szCs w:val="16"/>
              </w:rPr>
            </w:pPr>
            <w:r w:rsidRPr="005F2FD9">
              <w:rPr>
                <w:rFonts w:ascii="Arial" w:hAnsi="Arial" w:cs="Arial"/>
                <w:b/>
                <w:sz w:val="16"/>
                <w:szCs w:val="16"/>
              </w:rPr>
              <w:t xml:space="preserve">Antes de Ajustes de Auditoría </w:t>
            </w:r>
          </w:p>
        </w:tc>
      </w:tr>
      <w:tr w:rsidR="00D43340" w:rsidRPr="005F2FD9" w:rsidTr="003135E9">
        <w:trPr>
          <w:trHeight w:val="58"/>
          <w:tblHeader/>
          <w:jc w:val="center"/>
        </w:trPr>
        <w:tc>
          <w:tcPr>
            <w:tcW w:w="852" w:type="pct"/>
            <w:vMerge/>
            <w:shd w:val="clear" w:color="auto" w:fill="auto"/>
          </w:tcPr>
          <w:p w:rsidR="00D43340" w:rsidRPr="005F2FD9" w:rsidRDefault="00D43340" w:rsidP="003135E9">
            <w:pPr>
              <w:spacing w:after="0" w:line="240" w:lineRule="auto"/>
              <w:jc w:val="center"/>
              <w:rPr>
                <w:rFonts w:ascii="Arial" w:hAnsi="Arial" w:cs="Arial"/>
                <w:sz w:val="16"/>
                <w:szCs w:val="16"/>
              </w:rPr>
            </w:pPr>
          </w:p>
        </w:tc>
        <w:tc>
          <w:tcPr>
            <w:tcW w:w="1211" w:type="pct"/>
            <w:vMerge/>
            <w:shd w:val="clear" w:color="auto" w:fill="auto"/>
          </w:tcPr>
          <w:p w:rsidR="00D43340" w:rsidRPr="005F2FD9" w:rsidRDefault="00D43340" w:rsidP="003135E9">
            <w:pPr>
              <w:spacing w:after="0" w:line="240" w:lineRule="auto"/>
              <w:jc w:val="center"/>
              <w:rPr>
                <w:rFonts w:ascii="Arial" w:hAnsi="Arial" w:cs="Arial"/>
                <w:sz w:val="16"/>
                <w:szCs w:val="16"/>
              </w:rPr>
            </w:pPr>
          </w:p>
        </w:tc>
        <w:tc>
          <w:tcPr>
            <w:tcW w:w="1069" w:type="pct"/>
            <w:tcBorders>
              <w:top w:val="nil"/>
            </w:tcBorders>
            <w:shd w:val="clear" w:color="auto" w:fill="auto"/>
          </w:tcPr>
          <w:p w:rsidR="00D43340" w:rsidRPr="005F2FD9" w:rsidRDefault="00D43340" w:rsidP="003135E9">
            <w:pPr>
              <w:spacing w:after="0" w:line="240" w:lineRule="auto"/>
              <w:jc w:val="center"/>
              <w:rPr>
                <w:rFonts w:ascii="Arial" w:hAnsi="Arial" w:cs="Arial"/>
                <w:b/>
                <w:sz w:val="16"/>
                <w:szCs w:val="16"/>
              </w:rPr>
            </w:pPr>
            <w:r w:rsidRPr="005F2FD9">
              <w:rPr>
                <w:rFonts w:ascii="Arial" w:hAnsi="Arial" w:cs="Arial"/>
                <w:b/>
                <w:sz w:val="16"/>
                <w:szCs w:val="16"/>
              </w:rPr>
              <w:t>(A)</w:t>
            </w:r>
          </w:p>
        </w:tc>
        <w:tc>
          <w:tcPr>
            <w:tcW w:w="984" w:type="pct"/>
            <w:tcBorders>
              <w:top w:val="nil"/>
            </w:tcBorders>
            <w:shd w:val="clear" w:color="auto" w:fill="auto"/>
          </w:tcPr>
          <w:p w:rsidR="00D43340" w:rsidRPr="005F2FD9" w:rsidRDefault="00D43340" w:rsidP="003135E9">
            <w:pPr>
              <w:spacing w:after="0" w:line="240" w:lineRule="auto"/>
              <w:jc w:val="center"/>
              <w:rPr>
                <w:rFonts w:ascii="Arial" w:hAnsi="Arial" w:cs="Arial"/>
                <w:b/>
                <w:sz w:val="16"/>
                <w:szCs w:val="16"/>
              </w:rPr>
            </w:pPr>
            <w:r w:rsidRPr="005F2FD9">
              <w:rPr>
                <w:rFonts w:ascii="Arial" w:hAnsi="Arial" w:cs="Arial"/>
                <w:b/>
                <w:sz w:val="16"/>
                <w:szCs w:val="16"/>
              </w:rPr>
              <w:t>(B)</w:t>
            </w:r>
          </w:p>
        </w:tc>
        <w:tc>
          <w:tcPr>
            <w:tcW w:w="884" w:type="pct"/>
            <w:tcBorders>
              <w:top w:val="nil"/>
            </w:tcBorders>
            <w:shd w:val="clear" w:color="auto" w:fill="auto"/>
          </w:tcPr>
          <w:p w:rsidR="00D43340" w:rsidRPr="005F2FD9" w:rsidRDefault="00D43340" w:rsidP="003135E9">
            <w:pPr>
              <w:spacing w:after="0" w:line="240" w:lineRule="auto"/>
              <w:jc w:val="center"/>
              <w:rPr>
                <w:rFonts w:ascii="Arial" w:hAnsi="Arial" w:cs="Arial"/>
                <w:b/>
                <w:sz w:val="16"/>
                <w:szCs w:val="16"/>
              </w:rPr>
            </w:pPr>
            <w:r w:rsidRPr="005F2FD9">
              <w:rPr>
                <w:rFonts w:ascii="Arial" w:hAnsi="Arial" w:cs="Arial"/>
                <w:b/>
                <w:sz w:val="16"/>
                <w:szCs w:val="16"/>
              </w:rPr>
              <w:t>C=(A - B)</w:t>
            </w:r>
          </w:p>
        </w:tc>
      </w:tr>
      <w:tr w:rsidR="00D43340" w:rsidRPr="005F2FD9" w:rsidTr="003135E9">
        <w:trPr>
          <w:jc w:val="center"/>
        </w:trPr>
        <w:tc>
          <w:tcPr>
            <w:tcW w:w="852" w:type="pct"/>
            <w:shd w:val="clear" w:color="auto" w:fill="auto"/>
          </w:tcPr>
          <w:p w:rsidR="00D43340" w:rsidRPr="005F2FD9" w:rsidRDefault="00D43340" w:rsidP="003135E9">
            <w:pPr>
              <w:spacing w:after="0" w:line="240" w:lineRule="auto"/>
              <w:jc w:val="center"/>
              <w:rPr>
                <w:rFonts w:ascii="Arial" w:hAnsi="Arial" w:cs="Arial"/>
                <w:sz w:val="16"/>
                <w:szCs w:val="16"/>
              </w:rPr>
            </w:pPr>
            <w:r w:rsidRPr="005F2FD9">
              <w:rPr>
                <w:rFonts w:ascii="Arial" w:hAnsi="Arial" w:cs="Arial"/>
                <w:sz w:val="16"/>
                <w:szCs w:val="16"/>
              </w:rPr>
              <w:t>2-1-01-00-0000</w:t>
            </w:r>
          </w:p>
        </w:tc>
        <w:tc>
          <w:tcPr>
            <w:tcW w:w="1211" w:type="pct"/>
            <w:shd w:val="clear" w:color="auto" w:fill="auto"/>
          </w:tcPr>
          <w:p w:rsidR="00D43340" w:rsidRPr="005F2FD9" w:rsidRDefault="00D43340" w:rsidP="003135E9">
            <w:pPr>
              <w:spacing w:after="0" w:line="240" w:lineRule="auto"/>
              <w:jc w:val="both"/>
              <w:rPr>
                <w:rFonts w:ascii="Arial" w:hAnsi="Arial" w:cs="Arial"/>
                <w:sz w:val="16"/>
                <w:szCs w:val="16"/>
              </w:rPr>
            </w:pPr>
            <w:r w:rsidRPr="005F2FD9">
              <w:rPr>
                <w:rFonts w:ascii="Arial" w:hAnsi="Arial" w:cs="Arial"/>
                <w:sz w:val="16"/>
                <w:szCs w:val="16"/>
              </w:rPr>
              <w:t xml:space="preserve">Proveedores </w:t>
            </w:r>
          </w:p>
        </w:tc>
        <w:tc>
          <w:tcPr>
            <w:tcW w:w="1069" w:type="pct"/>
            <w:shd w:val="clear" w:color="auto" w:fill="auto"/>
            <w:vAlign w:val="bottom"/>
          </w:tcPr>
          <w:p w:rsidR="00D43340" w:rsidRPr="005F2FD9" w:rsidRDefault="00D43340" w:rsidP="003135E9">
            <w:pPr>
              <w:spacing w:after="0" w:line="240" w:lineRule="auto"/>
              <w:jc w:val="right"/>
              <w:rPr>
                <w:rFonts w:ascii="Arial" w:hAnsi="Arial" w:cs="Arial"/>
                <w:color w:val="000000"/>
                <w:sz w:val="16"/>
                <w:szCs w:val="16"/>
              </w:rPr>
            </w:pPr>
            <w:r w:rsidRPr="005F2FD9">
              <w:rPr>
                <w:rFonts w:ascii="Arial" w:hAnsi="Arial" w:cs="Arial"/>
                <w:color w:val="000000"/>
                <w:sz w:val="16"/>
                <w:szCs w:val="16"/>
              </w:rPr>
              <w:t>$1,454,102.36</w:t>
            </w:r>
          </w:p>
        </w:tc>
        <w:tc>
          <w:tcPr>
            <w:tcW w:w="984" w:type="pct"/>
            <w:shd w:val="clear" w:color="auto" w:fill="auto"/>
            <w:vAlign w:val="bottom"/>
          </w:tcPr>
          <w:p w:rsidR="00D43340" w:rsidRPr="005F2FD9" w:rsidRDefault="00D43340" w:rsidP="003135E9">
            <w:pPr>
              <w:spacing w:after="0" w:line="240" w:lineRule="auto"/>
              <w:jc w:val="right"/>
              <w:rPr>
                <w:rFonts w:ascii="Arial" w:hAnsi="Arial" w:cs="Arial"/>
                <w:color w:val="000000"/>
                <w:sz w:val="16"/>
                <w:szCs w:val="16"/>
              </w:rPr>
            </w:pPr>
            <w:r w:rsidRPr="005F2FD9">
              <w:rPr>
                <w:rFonts w:ascii="Arial" w:hAnsi="Arial" w:cs="Arial"/>
                <w:color w:val="000000"/>
                <w:sz w:val="16"/>
                <w:szCs w:val="16"/>
              </w:rPr>
              <w:t>$1,423,509.50</w:t>
            </w:r>
          </w:p>
        </w:tc>
        <w:tc>
          <w:tcPr>
            <w:tcW w:w="884" w:type="pct"/>
            <w:shd w:val="clear" w:color="auto" w:fill="auto"/>
            <w:vAlign w:val="bottom"/>
          </w:tcPr>
          <w:p w:rsidR="00D43340" w:rsidRPr="005F2FD9" w:rsidRDefault="00D43340" w:rsidP="003135E9">
            <w:pPr>
              <w:spacing w:after="0" w:line="240" w:lineRule="auto"/>
              <w:jc w:val="right"/>
              <w:rPr>
                <w:rFonts w:ascii="Arial" w:hAnsi="Arial" w:cs="Arial"/>
                <w:color w:val="000000"/>
                <w:sz w:val="16"/>
                <w:szCs w:val="16"/>
              </w:rPr>
            </w:pPr>
            <w:r w:rsidRPr="005F2FD9">
              <w:rPr>
                <w:rFonts w:ascii="Arial" w:hAnsi="Arial" w:cs="Arial"/>
                <w:color w:val="000000"/>
                <w:sz w:val="16"/>
                <w:szCs w:val="16"/>
              </w:rPr>
              <w:t>$30,592.86</w:t>
            </w:r>
          </w:p>
        </w:tc>
      </w:tr>
      <w:tr w:rsidR="00D43340" w:rsidRPr="005F2FD9" w:rsidTr="003135E9">
        <w:trPr>
          <w:jc w:val="center"/>
        </w:trPr>
        <w:tc>
          <w:tcPr>
            <w:tcW w:w="852" w:type="pct"/>
            <w:tcBorders>
              <w:bottom w:val="single" w:sz="4" w:space="0" w:color="000000"/>
            </w:tcBorders>
            <w:shd w:val="clear" w:color="auto" w:fill="auto"/>
          </w:tcPr>
          <w:p w:rsidR="00D43340" w:rsidRPr="005F2FD9" w:rsidRDefault="00D43340" w:rsidP="003135E9">
            <w:pPr>
              <w:spacing w:after="0" w:line="240" w:lineRule="auto"/>
              <w:jc w:val="center"/>
              <w:rPr>
                <w:rFonts w:ascii="Arial" w:hAnsi="Arial" w:cs="Arial"/>
                <w:sz w:val="16"/>
                <w:szCs w:val="16"/>
              </w:rPr>
            </w:pPr>
            <w:r w:rsidRPr="005F2FD9">
              <w:rPr>
                <w:rFonts w:ascii="Arial" w:hAnsi="Arial" w:cs="Arial"/>
                <w:sz w:val="16"/>
                <w:szCs w:val="16"/>
              </w:rPr>
              <w:t>2-1-02-03-0000</w:t>
            </w:r>
          </w:p>
        </w:tc>
        <w:tc>
          <w:tcPr>
            <w:tcW w:w="1211" w:type="pct"/>
            <w:tcBorders>
              <w:bottom w:val="single" w:sz="4" w:space="0" w:color="000000"/>
            </w:tcBorders>
            <w:shd w:val="clear" w:color="auto" w:fill="auto"/>
          </w:tcPr>
          <w:p w:rsidR="00D43340" w:rsidRPr="005F2FD9" w:rsidRDefault="00D43340" w:rsidP="003135E9">
            <w:pPr>
              <w:spacing w:after="0" w:line="240" w:lineRule="auto"/>
              <w:jc w:val="both"/>
              <w:rPr>
                <w:rFonts w:ascii="Arial" w:hAnsi="Arial" w:cs="Arial"/>
                <w:sz w:val="16"/>
                <w:szCs w:val="16"/>
              </w:rPr>
            </w:pPr>
            <w:r w:rsidRPr="005F2FD9">
              <w:rPr>
                <w:rFonts w:ascii="Arial" w:hAnsi="Arial" w:cs="Arial"/>
                <w:sz w:val="16"/>
                <w:szCs w:val="16"/>
              </w:rPr>
              <w:t xml:space="preserve">Acreedores Diversos </w:t>
            </w:r>
          </w:p>
        </w:tc>
        <w:tc>
          <w:tcPr>
            <w:tcW w:w="1069" w:type="pct"/>
            <w:shd w:val="clear" w:color="auto" w:fill="auto"/>
            <w:vAlign w:val="bottom"/>
          </w:tcPr>
          <w:p w:rsidR="00D43340" w:rsidRPr="005F2FD9" w:rsidRDefault="00D43340" w:rsidP="003135E9">
            <w:pPr>
              <w:spacing w:after="0" w:line="240" w:lineRule="auto"/>
              <w:jc w:val="right"/>
              <w:rPr>
                <w:rFonts w:ascii="Arial" w:hAnsi="Arial" w:cs="Arial"/>
                <w:color w:val="000000"/>
                <w:sz w:val="16"/>
                <w:szCs w:val="16"/>
              </w:rPr>
            </w:pPr>
            <w:r w:rsidRPr="005F2FD9">
              <w:rPr>
                <w:rFonts w:ascii="Arial" w:hAnsi="Arial" w:cs="Arial"/>
                <w:color w:val="000000"/>
                <w:sz w:val="16"/>
                <w:szCs w:val="16"/>
              </w:rPr>
              <w:t>3,942.00</w:t>
            </w:r>
          </w:p>
        </w:tc>
        <w:tc>
          <w:tcPr>
            <w:tcW w:w="984" w:type="pct"/>
            <w:shd w:val="clear" w:color="auto" w:fill="auto"/>
            <w:vAlign w:val="bottom"/>
          </w:tcPr>
          <w:p w:rsidR="00D43340" w:rsidRPr="005F2FD9" w:rsidRDefault="00D43340" w:rsidP="003135E9">
            <w:pPr>
              <w:spacing w:after="0" w:line="240" w:lineRule="auto"/>
              <w:jc w:val="right"/>
              <w:rPr>
                <w:rFonts w:ascii="Arial" w:hAnsi="Arial" w:cs="Arial"/>
                <w:color w:val="000000"/>
                <w:sz w:val="16"/>
                <w:szCs w:val="16"/>
              </w:rPr>
            </w:pPr>
            <w:r w:rsidRPr="005F2FD9">
              <w:rPr>
                <w:rFonts w:ascii="Arial" w:hAnsi="Arial" w:cs="Arial"/>
                <w:color w:val="000000"/>
                <w:sz w:val="16"/>
                <w:szCs w:val="16"/>
              </w:rPr>
              <w:t>3,942.00</w:t>
            </w:r>
          </w:p>
        </w:tc>
        <w:tc>
          <w:tcPr>
            <w:tcW w:w="884" w:type="pct"/>
            <w:shd w:val="clear" w:color="auto" w:fill="auto"/>
            <w:vAlign w:val="bottom"/>
          </w:tcPr>
          <w:p w:rsidR="00D43340" w:rsidRPr="005F2FD9" w:rsidRDefault="00D43340" w:rsidP="003135E9">
            <w:pPr>
              <w:spacing w:after="0" w:line="240" w:lineRule="auto"/>
              <w:jc w:val="right"/>
              <w:rPr>
                <w:rFonts w:ascii="Arial" w:hAnsi="Arial" w:cs="Arial"/>
                <w:color w:val="000000"/>
                <w:sz w:val="16"/>
                <w:szCs w:val="16"/>
              </w:rPr>
            </w:pPr>
            <w:r w:rsidRPr="005F2FD9">
              <w:rPr>
                <w:rFonts w:ascii="Arial" w:hAnsi="Arial" w:cs="Arial"/>
                <w:color w:val="000000"/>
                <w:sz w:val="16"/>
                <w:szCs w:val="16"/>
              </w:rPr>
              <w:t>0.00</w:t>
            </w:r>
          </w:p>
        </w:tc>
      </w:tr>
      <w:tr w:rsidR="00D43340" w:rsidRPr="005F2FD9" w:rsidTr="003135E9">
        <w:trPr>
          <w:jc w:val="center"/>
        </w:trPr>
        <w:tc>
          <w:tcPr>
            <w:tcW w:w="2063" w:type="pct"/>
            <w:gridSpan w:val="2"/>
            <w:shd w:val="clear" w:color="auto" w:fill="auto"/>
          </w:tcPr>
          <w:p w:rsidR="00D43340" w:rsidRPr="005F2FD9" w:rsidRDefault="00D43340" w:rsidP="003135E9">
            <w:pPr>
              <w:spacing w:after="0" w:line="240" w:lineRule="auto"/>
              <w:jc w:val="center"/>
              <w:rPr>
                <w:rFonts w:ascii="Arial" w:hAnsi="Arial" w:cs="Arial"/>
                <w:sz w:val="16"/>
                <w:szCs w:val="16"/>
              </w:rPr>
            </w:pPr>
            <w:r w:rsidRPr="005F2FD9">
              <w:rPr>
                <w:rFonts w:ascii="Arial" w:hAnsi="Arial" w:cs="Arial"/>
                <w:b/>
                <w:sz w:val="16"/>
                <w:szCs w:val="16"/>
              </w:rPr>
              <w:t>Total</w:t>
            </w:r>
          </w:p>
        </w:tc>
        <w:tc>
          <w:tcPr>
            <w:tcW w:w="1069" w:type="pct"/>
            <w:shd w:val="clear" w:color="auto" w:fill="auto"/>
            <w:vAlign w:val="bottom"/>
          </w:tcPr>
          <w:p w:rsidR="00D43340" w:rsidRPr="005F2FD9" w:rsidRDefault="00D43340" w:rsidP="003135E9">
            <w:pPr>
              <w:spacing w:after="0" w:line="240" w:lineRule="auto"/>
              <w:jc w:val="right"/>
              <w:rPr>
                <w:rFonts w:ascii="Arial" w:hAnsi="Arial" w:cs="Arial"/>
                <w:b/>
                <w:bCs/>
                <w:color w:val="000000"/>
                <w:sz w:val="16"/>
                <w:szCs w:val="16"/>
              </w:rPr>
            </w:pPr>
            <w:r w:rsidRPr="005F2FD9">
              <w:rPr>
                <w:rFonts w:ascii="Arial" w:hAnsi="Arial" w:cs="Arial"/>
                <w:b/>
                <w:bCs/>
                <w:color w:val="000000"/>
                <w:sz w:val="16"/>
                <w:szCs w:val="16"/>
              </w:rPr>
              <w:t>$1,458,044.36</w:t>
            </w:r>
          </w:p>
        </w:tc>
        <w:tc>
          <w:tcPr>
            <w:tcW w:w="984" w:type="pct"/>
            <w:shd w:val="clear" w:color="auto" w:fill="auto"/>
            <w:vAlign w:val="bottom"/>
          </w:tcPr>
          <w:p w:rsidR="00D43340" w:rsidRPr="005F2FD9" w:rsidRDefault="00D43340" w:rsidP="003135E9">
            <w:pPr>
              <w:spacing w:after="0" w:line="240" w:lineRule="auto"/>
              <w:jc w:val="right"/>
              <w:rPr>
                <w:rFonts w:ascii="Arial" w:hAnsi="Arial" w:cs="Arial"/>
                <w:b/>
                <w:bCs/>
                <w:color w:val="000000"/>
                <w:sz w:val="16"/>
                <w:szCs w:val="16"/>
              </w:rPr>
            </w:pPr>
            <w:r w:rsidRPr="005F2FD9">
              <w:rPr>
                <w:rFonts w:ascii="Arial" w:hAnsi="Arial" w:cs="Arial"/>
                <w:b/>
                <w:bCs/>
                <w:color w:val="000000"/>
                <w:sz w:val="16"/>
                <w:szCs w:val="16"/>
              </w:rPr>
              <w:t>$1,427,451.50</w:t>
            </w:r>
          </w:p>
        </w:tc>
        <w:tc>
          <w:tcPr>
            <w:tcW w:w="884" w:type="pct"/>
            <w:shd w:val="clear" w:color="auto" w:fill="auto"/>
            <w:vAlign w:val="bottom"/>
          </w:tcPr>
          <w:p w:rsidR="00D43340" w:rsidRPr="005F2FD9" w:rsidRDefault="00D43340" w:rsidP="003135E9">
            <w:pPr>
              <w:spacing w:after="0" w:line="240" w:lineRule="auto"/>
              <w:jc w:val="right"/>
              <w:rPr>
                <w:rFonts w:ascii="Arial" w:hAnsi="Arial" w:cs="Arial"/>
                <w:b/>
                <w:bCs/>
                <w:color w:val="000000"/>
                <w:sz w:val="16"/>
                <w:szCs w:val="16"/>
              </w:rPr>
            </w:pPr>
            <w:r w:rsidRPr="005F2FD9">
              <w:rPr>
                <w:rFonts w:ascii="Arial" w:hAnsi="Arial" w:cs="Arial"/>
                <w:b/>
                <w:bCs/>
                <w:color w:val="000000"/>
                <w:sz w:val="16"/>
                <w:szCs w:val="16"/>
              </w:rPr>
              <w:t>$30,592.86</w:t>
            </w:r>
          </w:p>
        </w:tc>
      </w:tr>
    </w:tbl>
    <w:p w:rsidR="00D43340" w:rsidRPr="005F2FD9" w:rsidRDefault="00D43340" w:rsidP="00D43340">
      <w:pPr>
        <w:spacing w:after="0" w:line="240" w:lineRule="auto"/>
        <w:jc w:val="both"/>
        <w:rPr>
          <w:rFonts w:ascii="Arial" w:hAnsi="Arial" w:cs="Arial"/>
          <w:sz w:val="24"/>
          <w:szCs w:val="24"/>
        </w:rPr>
      </w:pPr>
    </w:p>
    <w:p w:rsidR="00D43340" w:rsidRPr="005F2FD9" w:rsidRDefault="00D43340" w:rsidP="00D43340">
      <w:pPr>
        <w:spacing w:after="0" w:line="240" w:lineRule="auto"/>
        <w:jc w:val="both"/>
        <w:rPr>
          <w:rFonts w:ascii="Arial" w:hAnsi="Arial" w:cs="Arial"/>
          <w:sz w:val="24"/>
          <w:szCs w:val="24"/>
        </w:rPr>
      </w:pPr>
      <w:r w:rsidRPr="005F2FD9">
        <w:rPr>
          <w:rFonts w:ascii="Arial" w:hAnsi="Arial" w:cs="Arial"/>
          <w:sz w:val="24"/>
          <w:szCs w:val="24"/>
        </w:rPr>
        <w:t>La integración de los saldos, señalados en el cuadro que antecede, se detalla en las columnas (</w:t>
      </w:r>
      <w:r w:rsidRPr="005F2FD9">
        <w:rPr>
          <w:rFonts w:ascii="Arial" w:hAnsi="Arial" w:cs="Arial"/>
          <w:b/>
          <w:sz w:val="24"/>
          <w:szCs w:val="24"/>
        </w:rPr>
        <w:t>A</w:t>
      </w:r>
      <w:r w:rsidRPr="005F2FD9">
        <w:rPr>
          <w:rFonts w:ascii="Arial" w:hAnsi="Arial" w:cs="Arial"/>
          <w:sz w:val="24"/>
          <w:szCs w:val="24"/>
        </w:rPr>
        <w:t>+</w:t>
      </w:r>
      <w:r w:rsidRPr="005F2FD9">
        <w:rPr>
          <w:rFonts w:ascii="Arial" w:hAnsi="Arial" w:cs="Arial"/>
          <w:b/>
          <w:sz w:val="24"/>
          <w:szCs w:val="24"/>
        </w:rPr>
        <w:t>B</w:t>
      </w:r>
      <w:r w:rsidRPr="005F2FD9">
        <w:rPr>
          <w:rFonts w:ascii="Arial" w:hAnsi="Arial" w:cs="Arial"/>
          <w:sz w:val="24"/>
          <w:szCs w:val="24"/>
        </w:rPr>
        <w:t>+</w:t>
      </w:r>
      <w:r w:rsidRPr="005F2FD9">
        <w:rPr>
          <w:rFonts w:ascii="Arial" w:hAnsi="Arial" w:cs="Arial"/>
          <w:b/>
          <w:sz w:val="24"/>
          <w:szCs w:val="24"/>
        </w:rPr>
        <w:t>C</w:t>
      </w:r>
      <w:r w:rsidRPr="005F2FD9">
        <w:rPr>
          <w:rFonts w:ascii="Arial" w:hAnsi="Arial" w:cs="Arial"/>
          <w:sz w:val="24"/>
          <w:szCs w:val="24"/>
        </w:rPr>
        <w:t>+</w:t>
      </w:r>
      <w:r w:rsidRPr="005F2FD9">
        <w:rPr>
          <w:rFonts w:ascii="Arial" w:hAnsi="Arial" w:cs="Arial"/>
          <w:b/>
          <w:sz w:val="24"/>
          <w:szCs w:val="24"/>
        </w:rPr>
        <w:t>D</w:t>
      </w:r>
      <w:r w:rsidRPr="005F2FD9">
        <w:rPr>
          <w:rFonts w:ascii="Arial" w:hAnsi="Arial" w:cs="Arial"/>
          <w:sz w:val="24"/>
          <w:szCs w:val="24"/>
        </w:rPr>
        <w:t>), (</w:t>
      </w:r>
      <w:r w:rsidRPr="005F2FD9">
        <w:rPr>
          <w:rFonts w:ascii="Arial" w:hAnsi="Arial" w:cs="Arial"/>
          <w:b/>
          <w:sz w:val="24"/>
          <w:szCs w:val="24"/>
        </w:rPr>
        <w:t>J</w:t>
      </w:r>
      <w:r w:rsidRPr="005F2FD9">
        <w:rPr>
          <w:rFonts w:ascii="Arial" w:hAnsi="Arial" w:cs="Arial"/>
          <w:sz w:val="24"/>
          <w:szCs w:val="24"/>
        </w:rPr>
        <w:t>+</w:t>
      </w:r>
      <w:r w:rsidRPr="005F2FD9">
        <w:rPr>
          <w:rFonts w:ascii="Arial" w:hAnsi="Arial" w:cs="Arial"/>
          <w:b/>
          <w:sz w:val="24"/>
          <w:szCs w:val="24"/>
        </w:rPr>
        <w:t>K</w:t>
      </w:r>
      <w:r w:rsidRPr="005F2FD9">
        <w:rPr>
          <w:rFonts w:ascii="Arial" w:hAnsi="Arial" w:cs="Arial"/>
          <w:sz w:val="24"/>
          <w:szCs w:val="24"/>
        </w:rPr>
        <w:t>+</w:t>
      </w:r>
      <w:r w:rsidRPr="005F2FD9">
        <w:rPr>
          <w:rFonts w:ascii="Arial" w:hAnsi="Arial" w:cs="Arial"/>
          <w:b/>
          <w:sz w:val="24"/>
          <w:szCs w:val="24"/>
        </w:rPr>
        <w:t>L</w:t>
      </w:r>
      <w:r w:rsidRPr="005F2FD9">
        <w:rPr>
          <w:rFonts w:ascii="Arial" w:hAnsi="Arial" w:cs="Arial"/>
          <w:sz w:val="24"/>
          <w:szCs w:val="24"/>
        </w:rPr>
        <w:t>+</w:t>
      </w:r>
      <w:r w:rsidRPr="005F2FD9">
        <w:rPr>
          <w:rFonts w:ascii="Arial" w:hAnsi="Arial" w:cs="Arial"/>
          <w:b/>
          <w:sz w:val="24"/>
          <w:szCs w:val="24"/>
        </w:rPr>
        <w:t>M</w:t>
      </w:r>
      <w:r w:rsidRPr="005F2FD9">
        <w:rPr>
          <w:rFonts w:ascii="Arial" w:hAnsi="Arial" w:cs="Arial"/>
          <w:sz w:val="24"/>
          <w:szCs w:val="24"/>
        </w:rPr>
        <w:t>), (</w:t>
      </w:r>
      <w:r w:rsidRPr="005F2FD9">
        <w:rPr>
          <w:rFonts w:ascii="Arial" w:hAnsi="Arial" w:cs="Arial"/>
          <w:b/>
          <w:sz w:val="24"/>
          <w:szCs w:val="24"/>
        </w:rPr>
        <w:t>R</w:t>
      </w:r>
      <w:r w:rsidRPr="005F2FD9">
        <w:rPr>
          <w:rFonts w:ascii="Arial" w:hAnsi="Arial" w:cs="Arial"/>
          <w:sz w:val="24"/>
          <w:szCs w:val="24"/>
        </w:rPr>
        <w:t>+</w:t>
      </w:r>
      <w:r w:rsidRPr="005F2FD9">
        <w:rPr>
          <w:rFonts w:ascii="Arial" w:hAnsi="Arial" w:cs="Arial"/>
          <w:b/>
          <w:sz w:val="24"/>
          <w:szCs w:val="24"/>
        </w:rPr>
        <w:t>S</w:t>
      </w:r>
      <w:r w:rsidRPr="005F2FD9">
        <w:rPr>
          <w:rFonts w:ascii="Arial" w:hAnsi="Arial" w:cs="Arial"/>
          <w:sz w:val="24"/>
          <w:szCs w:val="24"/>
        </w:rPr>
        <w:t>+</w:t>
      </w:r>
      <w:r w:rsidRPr="005F2FD9">
        <w:rPr>
          <w:rFonts w:ascii="Arial" w:hAnsi="Arial" w:cs="Arial"/>
          <w:b/>
          <w:sz w:val="24"/>
          <w:szCs w:val="24"/>
        </w:rPr>
        <w:t>T</w:t>
      </w:r>
      <w:r w:rsidRPr="005F2FD9">
        <w:rPr>
          <w:rFonts w:ascii="Arial" w:hAnsi="Arial" w:cs="Arial"/>
          <w:sz w:val="24"/>
          <w:szCs w:val="24"/>
        </w:rPr>
        <w:t>+</w:t>
      </w:r>
      <w:r w:rsidRPr="005F2FD9">
        <w:rPr>
          <w:rFonts w:ascii="Arial" w:hAnsi="Arial" w:cs="Arial"/>
          <w:b/>
          <w:sz w:val="24"/>
          <w:szCs w:val="24"/>
        </w:rPr>
        <w:t>U</w:t>
      </w:r>
      <w:r w:rsidRPr="005F2FD9">
        <w:rPr>
          <w:rFonts w:ascii="Arial" w:hAnsi="Arial" w:cs="Arial"/>
          <w:sz w:val="24"/>
          <w:szCs w:val="24"/>
        </w:rPr>
        <w:t xml:space="preserve">), del </w:t>
      </w:r>
      <w:r w:rsidRPr="005F2FD9">
        <w:rPr>
          <w:rFonts w:ascii="Arial" w:hAnsi="Arial" w:cs="Arial"/>
          <w:b/>
          <w:bCs/>
          <w:sz w:val="24"/>
          <w:szCs w:val="24"/>
        </w:rPr>
        <w:t xml:space="preserve">Anexo </w:t>
      </w:r>
      <w:r w:rsidR="003E5CFC">
        <w:rPr>
          <w:rFonts w:ascii="Arial" w:hAnsi="Arial" w:cs="Arial"/>
          <w:b/>
          <w:bCs/>
          <w:sz w:val="24"/>
          <w:szCs w:val="24"/>
        </w:rPr>
        <w:t>6</w:t>
      </w:r>
      <w:r w:rsidR="00F950AD" w:rsidRPr="005F2FD9">
        <w:rPr>
          <w:rFonts w:ascii="Arial" w:hAnsi="Arial" w:cs="Arial"/>
          <w:sz w:val="24"/>
          <w:szCs w:val="24"/>
        </w:rPr>
        <w:t>,</w:t>
      </w:r>
      <w:r w:rsidRPr="005F2FD9">
        <w:rPr>
          <w:rFonts w:ascii="Arial" w:hAnsi="Arial" w:cs="Arial"/>
          <w:sz w:val="24"/>
          <w:szCs w:val="24"/>
        </w:rPr>
        <w:t xml:space="preserve"> del presente oficio.</w:t>
      </w:r>
    </w:p>
    <w:p w:rsidR="00D43340" w:rsidRPr="005F2FD9" w:rsidRDefault="00D43340" w:rsidP="00D43340">
      <w:pPr>
        <w:spacing w:after="0" w:line="240" w:lineRule="auto"/>
        <w:jc w:val="both"/>
        <w:rPr>
          <w:rFonts w:ascii="Arial" w:hAnsi="Arial" w:cs="Arial"/>
          <w:sz w:val="24"/>
          <w:szCs w:val="24"/>
        </w:rPr>
      </w:pPr>
    </w:p>
    <w:p w:rsidR="00D43340" w:rsidRPr="005F2FD9" w:rsidRDefault="00D43340" w:rsidP="00D43340">
      <w:pPr>
        <w:spacing w:after="0" w:line="240" w:lineRule="auto"/>
        <w:jc w:val="both"/>
        <w:rPr>
          <w:rFonts w:ascii="Arial" w:hAnsi="Arial" w:cs="Arial"/>
          <w:sz w:val="24"/>
          <w:szCs w:val="24"/>
        </w:rPr>
      </w:pPr>
      <w:r w:rsidRPr="005F2FD9">
        <w:rPr>
          <w:rFonts w:ascii="Arial" w:hAnsi="Arial" w:cs="Arial"/>
          <w:sz w:val="24"/>
          <w:szCs w:val="24"/>
        </w:rPr>
        <w:t>Asimismo, la normativa indica que los sujetos obligados deben presentar una integración de los saldos con antigüedad mayor a un año, señalando los nombres, las fechas, el plazo de vencimiento, la referencia contable, los importes y la antigüedad de las partidas, así como, en su caso, la documentación que acredite la existencia de alguna excepción legal.</w:t>
      </w:r>
    </w:p>
    <w:p w:rsidR="00D43340" w:rsidRPr="005F2FD9" w:rsidRDefault="00D43340" w:rsidP="00D43340">
      <w:pPr>
        <w:pStyle w:val="Prrafodelista"/>
        <w:spacing w:after="0" w:line="240" w:lineRule="auto"/>
        <w:ind w:left="0"/>
        <w:jc w:val="both"/>
        <w:rPr>
          <w:rFonts w:ascii="Arial" w:hAnsi="Arial" w:cs="Arial"/>
          <w:sz w:val="24"/>
          <w:szCs w:val="24"/>
        </w:rPr>
      </w:pPr>
    </w:p>
    <w:p w:rsidR="00D43340" w:rsidRPr="005F2FD9" w:rsidRDefault="00D43340" w:rsidP="00D43340">
      <w:pPr>
        <w:pStyle w:val="Prrafodelista"/>
        <w:spacing w:after="0" w:line="240" w:lineRule="auto"/>
        <w:ind w:left="0"/>
        <w:jc w:val="both"/>
        <w:rPr>
          <w:rFonts w:ascii="Arial" w:eastAsiaTheme="minorHAnsi" w:hAnsi="Arial" w:cs="Arial"/>
          <w:b/>
          <w:sz w:val="24"/>
          <w:szCs w:val="24"/>
        </w:rPr>
      </w:pPr>
      <w:r w:rsidRPr="005F2FD9">
        <w:rPr>
          <w:rFonts w:ascii="Arial" w:hAnsi="Arial" w:cs="Arial"/>
          <w:sz w:val="24"/>
          <w:szCs w:val="24"/>
        </w:rPr>
        <w:t>Adicionalmente</w:t>
      </w:r>
      <w:r w:rsidR="002D5D48">
        <w:rPr>
          <w:rFonts w:ascii="Arial" w:hAnsi="Arial" w:cs="Arial"/>
          <w:sz w:val="24"/>
          <w:szCs w:val="24"/>
        </w:rPr>
        <w:t>,</w:t>
      </w:r>
      <w:r w:rsidRPr="005F2FD9">
        <w:rPr>
          <w:rFonts w:ascii="Arial" w:hAnsi="Arial" w:cs="Arial"/>
          <w:sz w:val="24"/>
          <w:szCs w:val="24"/>
        </w:rPr>
        <w:t xml:space="preserve"> </w:t>
      </w:r>
      <w:r w:rsidR="002D5D48">
        <w:rPr>
          <w:rFonts w:ascii="Arial" w:hAnsi="Arial" w:cs="Arial"/>
          <w:sz w:val="24"/>
          <w:szCs w:val="24"/>
          <w:lang w:eastAsia="es-MX"/>
        </w:rPr>
        <w:t>e</w:t>
      </w:r>
      <w:r w:rsidRPr="005F2FD9">
        <w:rPr>
          <w:rFonts w:ascii="Arial" w:hAnsi="Arial" w:cs="Arial"/>
          <w:sz w:val="24"/>
          <w:szCs w:val="24"/>
          <w:lang w:eastAsia="es-MX"/>
        </w:rPr>
        <w:t xml:space="preserve">l 18 de febrero de 2019 el Consejo General del INE aprobó mediante acuerdo </w:t>
      </w:r>
      <w:r w:rsidRPr="005F2FD9">
        <w:rPr>
          <w:rFonts w:ascii="Arial" w:hAnsi="Arial" w:cs="Arial"/>
          <w:b/>
          <w:sz w:val="24"/>
          <w:szCs w:val="24"/>
          <w:lang w:eastAsia="es-MX"/>
        </w:rPr>
        <w:t>INE/CG64/2019</w:t>
      </w:r>
      <w:r w:rsidRPr="005F2FD9">
        <w:rPr>
          <w:rFonts w:ascii="Arial" w:hAnsi="Arial" w:cs="Arial"/>
          <w:sz w:val="24"/>
          <w:szCs w:val="24"/>
          <w:lang w:eastAsia="es-MX"/>
        </w:rPr>
        <w:t xml:space="preserve"> el Dictamen Consolidado del Informe Anual del ejercicio 2017, en dicho documento se estableció un</w:t>
      </w:r>
      <w:r w:rsidRPr="005F2FD9">
        <w:rPr>
          <w:rFonts w:ascii="Arial" w:eastAsia="Arial Unicode MS" w:hAnsi="Arial" w:cs="Arial"/>
          <w:sz w:val="24"/>
          <w:szCs w:val="24"/>
          <w:lang w:val="es-ES"/>
        </w:rPr>
        <w:t xml:space="preserve"> plazo máximo de seis meses contados a partir de la fecha de su aprobación, respecto a saldos en “Pasivos” y “Cuentas por Pagar” con antigüedad mayor a un año originados en los ejercicios ordinarios 2014, 2016 y 2017.</w:t>
      </w:r>
    </w:p>
    <w:p w:rsidR="00D43340" w:rsidRPr="005F2FD9" w:rsidRDefault="00D43340" w:rsidP="00D43340">
      <w:pPr>
        <w:spacing w:after="0" w:line="240" w:lineRule="auto"/>
        <w:jc w:val="both"/>
        <w:rPr>
          <w:rFonts w:ascii="Arial" w:hAnsi="Arial" w:cs="Arial"/>
          <w:sz w:val="24"/>
          <w:szCs w:val="24"/>
        </w:rPr>
      </w:pPr>
    </w:p>
    <w:p w:rsidR="00D43340" w:rsidRPr="005F2FD9" w:rsidRDefault="00D43340" w:rsidP="00D43340">
      <w:pPr>
        <w:spacing w:after="0" w:line="240" w:lineRule="auto"/>
        <w:jc w:val="both"/>
        <w:rPr>
          <w:rFonts w:ascii="Arial" w:hAnsi="Arial" w:cs="Arial"/>
          <w:sz w:val="24"/>
          <w:szCs w:val="24"/>
        </w:rPr>
      </w:pPr>
      <w:r w:rsidRPr="005F2FD9">
        <w:rPr>
          <w:rFonts w:ascii="Arial" w:hAnsi="Arial" w:cs="Arial"/>
          <w:sz w:val="24"/>
          <w:szCs w:val="24"/>
        </w:rPr>
        <w:t>Ahora bien, dando seguimiento a lo aprobado por el Consejo General, se le hace el atento recordatorio que el plazo para la debida comprobación de los saldos con antigüedad mayor generados en 2014, 2016 y 2017, por un monto de $30,592.86 fenece el 18 de agosto de 2019, en consecuencia, se le solicita presentar en el SIF lo siguiente:</w:t>
      </w:r>
    </w:p>
    <w:p w:rsidR="00D43340" w:rsidRPr="005F2FD9" w:rsidRDefault="00D43340" w:rsidP="00D43340">
      <w:pPr>
        <w:autoSpaceDE w:val="0"/>
        <w:autoSpaceDN w:val="0"/>
        <w:adjustRightInd w:val="0"/>
        <w:spacing w:after="0" w:line="240" w:lineRule="auto"/>
        <w:jc w:val="both"/>
        <w:rPr>
          <w:rFonts w:ascii="Arial" w:eastAsia="Calibri" w:hAnsi="Arial" w:cs="Arial"/>
          <w:sz w:val="24"/>
          <w:szCs w:val="24"/>
        </w:rPr>
      </w:pPr>
    </w:p>
    <w:p w:rsidR="00D43340" w:rsidRPr="005F2FD9" w:rsidRDefault="00D43340" w:rsidP="00D43340">
      <w:pPr>
        <w:pStyle w:val="Prrafodelista"/>
        <w:numPr>
          <w:ilvl w:val="0"/>
          <w:numId w:val="14"/>
        </w:numPr>
        <w:spacing w:after="0" w:line="240" w:lineRule="auto"/>
        <w:ind w:left="284" w:hanging="284"/>
        <w:jc w:val="both"/>
        <w:rPr>
          <w:rFonts w:ascii="Arial" w:hAnsi="Arial" w:cs="Arial"/>
          <w:sz w:val="24"/>
          <w:szCs w:val="24"/>
        </w:rPr>
      </w:pPr>
      <w:r w:rsidRPr="005F2FD9">
        <w:rPr>
          <w:rFonts w:ascii="Arial" w:hAnsi="Arial" w:cs="Arial"/>
          <w:sz w:val="24"/>
          <w:szCs w:val="24"/>
        </w:rPr>
        <w:t xml:space="preserve">La </w:t>
      </w:r>
      <w:r w:rsidRPr="005F2FD9">
        <w:rPr>
          <w:rFonts w:ascii="Arial" w:eastAsia="Times New Roman" w:hAnsi="Arial" w:cs="Arial"/>
          <w:sz w:val="24"/>
          <w:szCs w:val="24"/>
          <w:lang w:eastAsia="es-MX"/>
        </w:rPr>
        <w:t>integración</w:t>
      </w:r>
      <w:r w:rsidRPr="005F2FD9">
        <w:rPr>
          <w:rFonts w:ascii="Arial" w:hAnsi="Arial" w:cs="Arial"/>
          <w:sz w:val="24"/>
          <w:szCs w:val="24"/>
        </w:rPr>
        <w:t xml:space="preserve"> de saldos en los rubros de “Proveedores” y “Cuentas por Pagar”, la cual señale los nombres, las fechas, el plazo de vencimiento, la referencia contable, los importes y la antigüedad de los mismos.</w:t>
      </w:r>
    </w:p>
    <w:p w:rsidR="00D43340" w:rsidRPr="005F2FD9" w:rsidRDefault="00D43340" w:rsidP="00D43340">
      <w:pPr>
        <w:autoSpaceDE w:val="0"/>
        <w:autoSpaceDN w:val="0"/>
        <w:adjustRightInd w:val="0"/>
        <w:spacing w:after="0" w:line="240" w:lineRule="auto"/>
        <w:jc w:val="both"/>
        <w:rPr>
          <w:rFonts w:ascii="Arial" w:eastAsia="Calibri" w:hAnsi="Arial" w:cs="Arial"/>
          <w:sz w:val="24"/>
          <w:szCs w:val="24"/>
        </w:rPr>
      </w:pPr>
    </w:p>
    <w:p w:rsidR="00D43340" w:rsidRPr="005F2FD9" w:rsidRDefault="00D43340" w:rsidP="00D43340">
      <w:pPr>
        <w:pStyle w:val="Prrafodelista"/>
        <w:numPr>
          <w:ilvl w:val="0"/>
          <w:numId w:val="16"/>
        </w:numPr>
        <w:autoSpaceDE w:val="0"/>
        <w:autoSpaceDN w:val="0"/>
        <w:spacing w:after="0" w:line="240" w:lineRule="auto"/>
        <w:ind w:left="284" w:hanging="284"/>
        <w:jc w:val="both"/>
        <w:rPr>
          <w:rFonts w:ascii="Arial" w:hAnsi="Arial" w:cs="Arial"/>
          <w:sz w:val="24"/>
          <w:szCs w:val="24"/>
        </w:rPr>
      </w:pPr>
      <w:r w:rsidRPr="005F2FD9">
        <w:rPr>
          <w:rFonts w:ascii="Arial" w:hAnsi="Arial" w:cs="Arial"/>
          <w:sz w:val="24"/>
          <w:szCs w:val="24"/>
        </w:rPr>
        <w:t xml:space="preserve">En </w:t>
      </w:r>
      <w:r w:rsidRPr="005F2FD9">
        <w:rPr>
          <w:rFonts w:ascii="Arial" w:hAnsi="Arial" w:cs="Arial"/>
          <w:color w:val="000000"/>
          <w:sz w:val="24"/>
          <w:szCs w:val="24"/>
        </w:rPr>
        <w:t>caso</w:t>
      </w:r>
      <w:r w:rsidRPr="005F2FD9">
        <w:rPr>
          <w:rFonts w:ascii="Arial" w:hAnsi="Arial" w:cs="Arial"/>
          <w:sz w:val="24"/>
          <w:szCs w:val="24"/>
        </w:rPr>
        <w:t xml:space="preserve"> que el sujeto obligado cuente con los elementos de prueba suficientes respecto de los saldos con antigüedad mayor a un año y que fueron objeto de </w:t>
      </w:r>
      <w:r w:rsidRPr="005F2FD9">
        <w:rPr>
          <w:rFonts w:ascii="Arial" w:hAnsi="Arial" w:cs="Arial"/>
          <w:sz w:val="24"/>
          <w:szCs w:val="24"/>
        </w:rPr>
        <w:lastRenderedPageBreak/>
        <w:t xml:space="preserve">sanción, se le solicita que presente la documentación que acredite dicha sanción. </w:t>
      </w:r>
    </w:p>
    <w:p w:rsidR="00D43340" w:rsidRPr="005F2FD9" w:rsidRDefault="00D43340" w:rsidP="00D43340">
      <w:pPr>
        <w:pStyle w:val="Prrafodelista"/>
        <w:spacing w:after="0" w:line="240" w:lineRule="auto"/>
        <w:ind w:left="0"/>
        <w:jc w:val="both"/>
        <w:rPr>
          <w:rFonts w:ascii="Arial" w:hAnsi="Arial" w:cs="Arial"/>
          <w:sz w:val="24"/>
          <w:szCs w:val="24"/>
        </w:rPr>
      </w:pPr>
    </w:p>
    <w:p w:rsidR="00D43340" w:rsidRPr="005F2FD9" w:rsidRDefault="00D43340" w:rsidP="00D43340">
      <w:pPr>
        <w:pStyle w:val="Prrafodelista"/>
        <w:numPr>
          <w:ilvl w:val="0"/>
          <w:numId w:val="16"/>
        </w:numPr>
        <w:autoSpaceDE w:val="0"/>
        <w:autoSpaceDN w:val="0"/>
        <w:spacing w:after="0" w:line="240" w:lineRule="auto"/>
        <w:ind w:left="284" w:hanging="284"/>
        <w:jc w:val="both"/>
        <w:rPr>
          <w:rFonts w:ascii="Arial" w:hAnsi="Arial" w:cs="Arial"/>
          <w:sz w:val="24"/>
          <w:szCs w:val="24"/>
        </w:rPr>
      </w:pPr>
      <w:r w:rsidRPr="005F2FD9">
        <w:rPr>
          <w:rFonts w:ascii="Arial" w:hAnsi="Arial" w:cs="Arial"/>
          <w:sz w:val="24"/>
          <w:szCs w:val="24"/>
        </w:rPr>
        <w:t xml:space="preserve">La </w:t>
      </w:r>
      <w:r w:rsidRPr="005F2FD9">
        <w:rPr>
          <w:rFonts w:ascii="Arial" w:hAnsi="Arial" w:cs="Arial"/>
          <w:color w:val="000000"/>
          <w:sz w:val="24"/>
          <w:szCs w:val="24"/>
        </w:rPr>
        <w:t>documentación</w:t>
      </w:r>
      <w:r w:rsidRPr="005F2FD9">
        <w:rPr>
          <w:rFonts w:ascii="Arial" w:hAnsi="Arial" w:cs="Arial"/>
          <w:sz w:val="24"/>
          <w:szCs w:val="24"/>
        </w:rPr>
        <w:t xml:space="preserve"> que ampare las acciones legales llevadas a cabo, tendentes a documentar la imposibilidad práctica del pago de pasivos, con la finalidad de transparentar el origen y destino de los recursos y la documentación que acredite la existencia de alguna excepción legal.</w:t>
      </w:r>
    </w:p>
    <w:p w:rsidR="00D43340" w:rsidRPr="005F2FD9" w:rsidRDefault="00D43340" w:rsidP="00D43340">
      <w:pPr>
        <w:pStyle w:val="Prrafodelista"/>
        <w:spacing w:after="0" w:line="240" w:lineRule="auto"/>
        <w:ind w:left="0"/>
        <w:jc w:val="both"/>
        <w:rPr>
          <w:rFonts w:ascii="Arial" w:hAnsi="Arial" w:cs="Arial"/>
          <w:sz w:val="24"/>
          <w:szCs w:val="24"/>
        </w:rPr>
      </w:pPr>
    </w:p>
    <w:p w:rsidR="00D43340" w:rsidRPr="005F2FD9" w:rsidRDefault="00D43340" w:rsidP="00D43340">
      <w:pPr>
        <w:pStyle w:val="Prrafodelista"/>
        <w:numPr>
          <w:ilvl w:val="0"/>
          <w:numId w:val="16"/>
        </w:numPr>
        <w:autoSpaceDE w:val="0"/>
        <w:autoSpaceDN w:val="0"/>
        <w:spacing w:after="0" w:line="240" w:lineRule="auto"/>
        <w:ind w:left="284" w:hanging="284"/>
        <w:jc w:val="both"/>
        <w:rPr>
          <w:rFonts w:ascii="Arial" w:hAnsi="Arial" w:cs="Arial"/>
          <w:sz w:val="24"/>
          <w:szCs w:val="24"/>
        </w:rPr>
      </w:pPr>
      <w:r w:rsidRPr="005F2FD9">
        <w:rPr>
          <w:rFonts w:ascii="Arial" w:hAnsi="Arial" w:cs="Arial"/>
          <w:sz w:val="24"/>
          <w:szCs w:val="24"/>
        </w:rPr>
        <w:t xml:space="preserve">En </w:t>
      </w:r>
      <w:r w:rsidRPr="005F2FD9">
        <w:rPr>
          <w:rFonts w:ascii="Arial" w:hAnsi="Arial" w:cs="Arial"/>
          <w:color w:val="000000"/>
          <w:sz w:val="24"/>
          <w:szCs w:val="24"/>
        </w:rPr>
        <w:t>caso</w:t>
      </w:r>
      <w:r w:rsidRPr="005F2FD9">
        <w:rPr>
          <w:rFonts w:ascii="Arial" w:hAnsi="Arial" w:cs="Arial"/>
          <w:sz w:val="24"/>
          <w:szCs w:val="24"/>
        </w:rPr>
        <w:t xml:space="preserve"> de existir comprobaciones de cuentas por pagar que presenten documentación de 2018 y que corresponden a justificaciones de adeudos de ejercicios anteriores, deberá proporcionar la respectiva documentación soporte, en la cual se indique con toda precisión a qué periodo corresponden, anexando la póliza que les dio origen. </w:t>
      </w:r>
    </w:p>
    <w:p w:rsidR="00D43340" w:rsidRPr="005F2FD9" w:rsidRDefault="00D43340" w:rsidP="00D43340">
      <w:pPr>
        <w:pStyle w:val="Prrafodelista"/>
        <w:spacing w:after="0" w:line="240" w:lineRule="auto"/>
        <w:ind w:left="0"/>
        <w:jc w:val="both"/>
        <w:rPr>
          <w:rFonts w:ascii="Arial" w:hAnsi="Arial" w:cs="Arial"/>
          <w:sz w:val="24"/>
          <w:szCs w:val="24"/>
        </w:rPr>
      </w:pPr>
    </w:p>
    <w:p w:rsidR="00D43340" w:rsidRPr="005F2FD9" w:rsidRDefault="00D43340" w:rsidP="00D43340">
      <w:pPr>
        <w:pStyle w:val="Prrafodelista"/>
        <w:numPr>
          <w:ilvl w:val="0"/>
          <w:numId w:val="16"/>
        </w:numPr>
        <w:autoSpaceDE w:val="0"/>
        <w:autoSpaceDN w:val="0"/>
        <w:spacing w:after="0" w:line="240" w:lineRule="auto"/>
        <w:ind w:left="284" w:hanging="284"/>
        <w:jc w:val="both"/>
        <w:rPr>
          <w:rFonts w:ascii="Arial" w:hAnsi="Arial" w:cs="Arial"/>
          <w:sz w:val="24"/>
          <w:szCs w:val="24"/>
        </w:rPr>
      </w:pPr>
      <w:r w:rsidRPr="005F2FD9">
        <w:rPr>
          <w:rFonts w:ascii="Arial" w:hAnsi="Arial" w:cs="Arial"/>
          <w:sz w:val="24"/>
          <w:szCs w:val="24"/>
        </w:rPr>
        <w:t xml:space="preserve">En su caso, la documentación que ampare las excepciones legales que justifiquen la permanencia de los saldos de las cuentas por pagar señaladas. </w:t>
      </w:r>
    </w:p>
    <w:p w:rsidR="00D43340" w:rsidRPr="005F2FD9" w:rsidRDefault="00D43340" w:rsidP="00D43340">
      <w:pPr>
        <w:pStyle w:val="Prrafodelista"/>
        <w:spacing w:after="0" w:line="240" w:lineRule="auto"/>
        <w:ind w:left="0"/>
        <w:jc w:val="both"/>
        <w:rPr>
          <w:rFonts w:ascii="Arial" w:hAnsi="Arial" w:cs="Arial"/>
          <w:sz w:val="24"/>
          <w:szCs w:val="24"/>
        </w:rPr>
      </w:pPr>
    </w:p>
    <w:p w:rsidR="00D43340" w:rsidRPr="005F2FD9" w:rsidRDefault="00D43340" w:rsidP="00D43340">
      <w:pPr>
        <w:pStyle w:val="Prrafodelista"/>
        <w:numPr>
          <w:ilvl w:val="0"/>
          <w:numId w:val="16"/>
        </w:numPr>
        <w:autoSpaceDE w:val="0"/>
        <w:autoSpaceDN w:val="0"/>
        <w:spacing w:after="0" w:line="240" w:lineRule="auto"/>
        <w:ind w:left="284" w:hanging="284"/>
        <w:jc w:val="both"/>
        <w:rPr>
          <w:rFonts w:ascii="Arial" w:hAnsi="Arial" w:cs="Arial"/>
          <w:sz w:val="24"/>
          <w:szCs w:val="24"/>
        </w:rPr>
      </w:pPr>
      <w:r w:rsidRPr="005F2FD9">
        <w:rPr>
          <w:rFonts w:ascii="Arial" w:hAnsi="Arial" w:cs="Arial"/>
          <w:sz w:val="24"/>
          <w:szCs w:val="24"/>
        </w:rPr>
        <w:t xml:space="preserve">La </w:t>
      </w:r>
      <w:r w:rsidRPr="005F2FD9">
        <w:rPr>
          <w:rFonts w:ascii="Arial" w:hAnsi="Arial" w:cs="Arial"/>
          <w:color w:val="000000"/>
          <w:sz w:val="24"/>
          <w:szCs w:val="24"/>
        </w:rPr>
        <w:t>evidencia</w:t>
      </w:r>
      <w:r w:rsidRPr="005F2FD9">
        <w:rPr>
          <w:rFonts w:ascii="Arial" w:hAnsi="Arial" w:cs="Arial"/>
          <w:sz w:val="24"/>
          <w:szCs w:val="24"/>
        </w:rPr>
        <w:t xml:space="preserve"> documental que acredite los pagos de los pasivos liquidados, con posterioridad al cierre del ejercicio en revisión, identificando la póliza de registro correspondiente en el SIF.  </w:t>
      </w:r>
    </w:p>
    <w:p w:rsidR="00D43340" w:rsidRPr="005F2FD9" w:rsidRDefault="00D43340" w:rsidP="00D43340">
      <w:pPr>
        <w:pStyle w:val="Prrafodelista"/>
        <w:spacing w:after="0" w:line="240" w:lineRule="auto"/>
        <w:ind w:left="0"/>
        <w:jc w:val="both"/>
        <w:rPr>
          <w:rFonts w:ascii="Arial" w:hAnsi="Arial" w:cs="Arial"/>
          <w:sz w:val="24"/>
          <w:szCs w:val="24"/>
        </w:rPr>
      </w:pPr>
    </w:p>
    <w:p w:rsidR="00D43340" w:rsidRPr="005F2FD9" w:rsidRDefault="00D43340" w:rsidP="00D43340">
      <w:pPr>
        <w:pStyle w:val="Prrafodelista"/>
        <w:numPr>
          <w:ilvl w:val="0"/>
          <w:numId w:val="16"/>
        </w:numPr>
        <w:autoSpaceDE w:val="0"/>
        <w:autoSpaceDN w:val="0"/>
        <w:spacing w:after="0" w:line="240" w:lineRule="auto"/>
        <w:ind w:left="284" w:hanging="284"/>
        <w:jc w:val="both"/>
        <w:rPr>
          <w:rFonts w:ascii="Arial" w:hAnsi="Arial" w:cs="Arial"/>
          <w:sz w:val="24"/>
          <w:szCs w:val="24"/>
        </w:rPr>
      </w:pPr>
      <w:r w:rsidRPr="005F2FD9">
        <w:rPr>
          <w:rFonts w:ascii="Arial" w:hAnsi="Arial" w:cs="Arial"/>
          <w:sz w:val="24"/>
          <w:szCs w:val="24"/>
        </w:rPr>
        <w:t xml:space="preserve">Las </w:t>
      </w:r>
      <w:r w:rsidRPr="005F2FD9">
        <w:rPr>
          <w:rFonts w:ascii="Arial" w:hAnsi="Arial" w:cs="Arial"/>
          <w:color w:val="000000"/>
          <w:sz w:val="24"/>
          <w:szCs w:val="24"/>
        </w:rPr>
        <w:t>aclaraciones</w:t>
      </w:r>
      <w:r w:rsidRPr="005F2FD9">
        <w:rPr>
          <w:rFonts w:ascii="Arial" w:hAnsi="Arial" w:cs="Arial"/>
          <w:sz w:val="24"/>
          <w:szCs w:val="24"/>
        </w:rPr>
        <w:t xml:space="preserve"> que en su derecho convengan.</w:t>
      </w:r>
    </w:p>
    <w:p w:rsidR="00D43340" w:rsidRPr="005F2FD9" w:rsidRDefault="00D43340" w:rsidP="00D43340">
      <w:pPr>
        <w:pStyle w:val="Prrafodelista"/>
        <w:spacing w:after="0" w:line="240" w:lineRule="auto"/>
        <w:ind w:left="0"/>
        <w:jc w:val="both"/>
        <w:rPr>
          <w:rFonts w:ascii="Arial" w:hAnsi="Arial" w:cs="Arial"/>
          <w:sz w:val="24"/>
          <w:szCs w:val="24"/>
        </w:rPr>
      </w:pPr>
    </w:p>
    <w:p w:rsidR="00D43340" w:rsidRPr="005F2FD9" w:rsidRDefault="00D43340" w:rsidP="00D43340">
      <w:pPr>
        <w:autoSpaceDE w:val="0"/>
        <w:autoSpaceDN w:val="0"/>
        <w:adjustRightInd w:val="0"/>
        <w:spacing w:after="0" w:line="240" w:lineRule="auto"/>
        <w:jc w:val="both"/>
        <w:rPr>
          <w:rFonts w:ascii="Arial" w:eastAsia="Calibri" w:hAnsi="Arial" w:cs="Arial"/>
          <w:sz w:val="24"/>
          <w:szCs w:val="24"/>
        </w:rPr>
      </w:pPr>
      <w:r w:rsidRPr="005F2FD9">
        <w:rPr>
          <w:rFonts w:ascii="Arial" w:eastAsia="Calibri" w:hAnsi="Arial" w:cs="Arial"/>
          <w:sz w:val="24"/>
          <w:szCs w:val="24"/>
        </w:rPr>
        <w:t>Lo anterior de conformidad con lo dispuesto en los artículos 80, 81, 84, numeral 1, inciso a) y 121, numeral 1, del RF.</w:t>
      </w:r>
    </w:p>
    <w:p w:rsidR="00D43340" w:rsidRPr="005F2FD9" w:rsidRDefault="00D43340" w:rsidP="00D43340">
      <w:pPr>
        <w:autoSpaceDE w:val="0"/>
        <w:autoSpaceDN w:val="0"/>
        <w:adjustRightInd w:val="0"/>
        <w:spacing w:after="0" w:line="240" w:lineRule="auto"/>
        <w:jc w:val="both"/>
        <w:rPr>
          <w:rFonts w:ascii="Arial" w:eastAsia="Calibri" w:hAnsi="Arial" w:cs="Arial"/>
          <w:sz w:val="24"/>
          <w:szCs w:val="24"/>
        </w:rPr>
      </w:pPr>
    </w:p>
    <w:p w:rsidR="00D43340" w:rsidRPr="005F2FD9" w:rsidRDefault="00D43340" w:rsidP="00D43340">
      <w:pPr>
        <w:autoSpaceDE w:val="0"/>
        <w:autoSpaceDN w:val="0"/>
        <w:adjustRightInd w:val="0"/>
        <w:spacing w:after="0" w:line="240" w:lineRule="auto"/>
        <w:jc w:val="both"/>
        <w:rPr>
          <w:rFonts w:ascii="Arial" w:hAnsi="Arial" w:cs="Arial"/>
          <w:sz w:val="24"/>
        </w:rPr>
      </w:pPr>
      <w:r w:rsidRPr="005F2FD9">
        <w:rPr>
          <w:rFonts w:ascii="Arial" w:hAnsi="Arial" w:cs="Arial"/>
          <w:b/>
          <w:color w:val="000000"/>
          <w:sz w:val="24"/>
        </w:rPr>
        <w:t>Saldos generados en 2018, con antigüedad menor a un año</w:t>
      </w:r>
    </w:p>
    <w:p w:rsidR="00D43340" w:rsidRPr="005F2FD9" w:rsidRDefault="00D43340" w:rsidP="00D43340">
      <w:pPr>
        <w:spacing w:after="0" w:line="240" w:lineRule="auto"/>
        <w:jc w:val="both"/>
        <w:rPr>
          <w:rFonts w:ascii="Arial" w:eastAsia="Calibri" w:hAnsi="Arial" w:cs="Arial"/>
          <w:sz w:val="24"/>
          <w:szCs w:val="24"/>
        </w:rPr>
      </w:pPr>
    </w:p>
    <w:p w:rsidR="00D43340" w:rsidRPr="005F2FD9" w:rsidRDefault="00D43340" w:rsidP="00D43340">
      <w:pPr>
        <w:pStyle w:val="Prrafodelista"/>
        <w:numPr>
          <w:ilvl w:val="0"/>
          <w:numId w:val="9"/>
        </w:numPr>
        <w:spacing w:after="0" w:line="240" w:lineRule="auto"/>
        <w:ind w:left="357" w:hanging="357"/>
        <w:jc w:val="both"/>
        <w:rPr>
          <w:rFonts w:ascii="Arial" w:hAnsi="Arial" w:cs="Arial"/>
          <w:sz w:val="24"/>
          <w:lang w:eastAsia="es-MX"/>
        </w:rPr>
      </w:pPr>
      <w:r w:rsidRPr="005F2FD9">
        <w:rPr>
          <w:rFonts w:ascii="Arial" w:hAnsi="Arial" w:cs="Arial"/>
          <w:sz w:val="24"/>
          <w:szCs w:val="24"/>
        </w:rPr>
        <w:t>Por</w:t>
      </w:r>
      <w:r w:rsidRPr="005F2FD9">
        <w:rPr>
          <w:rFonts w:ascii="Arial" w:eastAsia="Times New Roman" w:hAnsi="Arial" w:cs="Arial"/>
          <w:sz w:val="24"/>
          <w:szCs w:val="24"/>
          <w:lang w:eastAsia="es-MX"/>
        </w:rPr>
        <w:t xml:space="preserve"> </w:t>
      </w:r>
      <w:r w:rsidRPr="005F2FD9">
        <w:rPr>
          <w:rFonts w:ascii="Arial" w:hAnsi="Arial" w:cs="Arial"/>
          <w:sz w:val="24"/>
          <w:szCs w:val="24"/>
        </w:rPr>
        <w:t>lo</w:t>
      </w:r>
      <w:r w:rsidRPr="005F2FD9">
        <w:rPr>
          <w:rFonts w:ascii="Arial" w:eastAsia="Times New Roman" w:hAnsi="Arial" w:cs="Arial"/>
          <w:sz w:val="24"/>
          <w:szCs w:val="24"/>
          <w:lang w:eastAsia="es-MX"/>
        </w:rPr>
        <w:t xml:space="preserve"> que se refiere a los saldos generados en 2018, con antigüedad menor a un año, señalados en la columna “</w:t>
      </w:r>
      <w:r w:rsidRPr="005F2FD9">
        <w:rPr>
          <w:rFonts w:ascii="Arial" w:eastAsia="Times New Roman" w:hAnsi="Arial" w:cs="Arial"/>
          <w:b/>
          <w:sz w:val="24"/>
          <w:szCs w:val="24"/>
          <w:lang w:eastAsia="es-MX"/>
        </w:rPr>
        <w:t>AA</w:t>
      </w:r>
      <w:r w:rsidRPr="005F2FD9">
        <w:rPr>
          <w:rFonts w:ascii="Arial" w:eastAsia="Times New Roman" w:hAnsi="Arial" w:cs="Arial"/>
          <w:sz w:val="24"/>
          <w:szCs w:val="24"/>
          <w:lang w:eastAsia="es-MX"/>
        </w:rPr>
        <w:t xml:space="preserve">” del </w:t>
      </w:r>
      <w:r w:rsidRPr="005F2FD9">
        <w:rPr>
          <w:rFonts w:ascii="Arial" w:eastAsia="Times New Roman" w:hAnsi="Arial" w:cs="Arial"/>
          <w:b/>
          <w:sz w:val="24"/>
          <w:szCs w:val="24"/>
          <w:lang w:eastAsia="es-MX"/>
        </w:rPr>
        <w:t xml:space="preserve">Anexo </w:t>
      </w:r>
      <w:r w:rsidR="003E5CFC">
        <w:rPr>
          <w:rFonts w:ascii="Arial" w:eastAsia="Times New Roman" w:hAnsi="Arial" w:cs="Arial"/>
          <w:b/>
          <w:sz w:val="24"/>
          <w:szCs w:val="24"/>
          <w:lang w:eastAsia="es-MX"/>
        </w:rPr>
        <w:t>6</w:t>
      </w:r>
      <w:r w:rsidR="00F950AD" w:rsidRPr="005F2FD9">
        <w:rPr>
          <w:rFonts w:ascii="Arial" w:hAnsi="Arial" w:cs="Arial"/>
          <w:sz w:val="24"/>
          <w:szCs w:val="24"/>
        </w:rPr>
        <w:t>,</w:t>
      </w:r>
      <w:r w:rsidRPr="005F2FD9">
        <w:rPr>
          <w:rFonts w:ascii="Arial" w:eastAsia="Times New Roman" w:hAnsi="Arial" w:cs="Arial"/>
          <w:b/>
          <w:sz w:val="24"/>
          <w:szCs w:val="24"/>
          <w:lang w:eastAsia="es-MX"/>
        </w:rPr>
        <w:t xml:space="preserve"> </w:t>
      </w:r>
      <w:r w:rsidRPr="005F2FD9">
        <w:rPr>
          <w:rFonts w:ascii="Arial" w:eastAsia="Times New Roman" w:hAnsi="Arial" w:cs="Arial"/>
          <w:sz w:val="24"/>
          <w:szCs w:val="24"/>
          <w:lang w:eastAsia="es-MX"/>
        </w:rPr>
        <w:t>del presente oficio por $171,775.61, se observó que en el ejercicio de 2018 presentaron movimientos de cargos y abonos. Dichos saldos se integran de la siguiente manera</w:t>
      </w:r>
      <w:r w:rsidRPr="005F2FD9">
        <w:rPr>
          <w:rFonts w:ascii="Arial" w:hAnsi="Arial" w:cs="Arial"/>
          <w:sz w:val="24"/>
          <w:lang w:eastAsia="es-MX"/>
        </w:rPr>
        <w:t>:</w:t>
      </w:r>
    </w:p>
    <w:p w:rsidR="00D43340" w:rsidRPr="005F2FD9" w:rsidRDefault="00D43340" w:rsidP="00D43340">
      <w:pPr>
        <w:pStyle w:val="Prrafodelista"/>
        <w:spacing w:after="0" w:line="240" w:lineRule="auto"/>
        <w:ind w:left="0"/>
        <w:jc w:val="both"/>
        <w:rPr>
          <w:rFonts w:ascii="Arial" w:hAnsi="Arial" w:cs="Arial"/>
          <w:lang w:eastAsia="es-MX"/>
        </w:rPr>
      </w:pPr>
    </w:p>
    <w:tbl>
      <w:tblPr>
        <w:tblW w:w="3907"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21"/>
        <w:gridCol w:w="1649"/>
        <w:gridCol w:w="1443"/>
        <w:gridCol w:w="1329"/>
        <w:gridCol w:w="1233"/>
      </w:tblGrid>
      <w:tr w:rsidR="00D43340" w:rsidRPr="005F2FD9" w:rsidTr="003135E9">
        <w:trPr>
          <w:trHeight w:val="176"/>
          <w:tblHeader/>
          <w:jc w:val="center"/>
        </w:trPr>
        <w:tc>
          <w:tcPr>
            <w:tcW w:w="1018" w:type="pct"/>
            <w:vMerge w:val="restart"/>
            <w:shd w:val="clear" w:color="auto" w:fill="auto"/>
          </w:tcPr>
          <w:p w:rsidR="00D43340" w:rsidRPr="005F2FD9" w:rsidRDefault="00D43340" w:rsidP="003135E9">
            <w:pPr>
              <w:spacing w:after="0" w:line="240" w:lineRule="auto"/>
              <w:jc w:val="center"/>
              <w:rPr>
                <w:rFonts w:ascii="Arial" w:hAnsi="Arial" w:cs="Arial"/>
                <w:b/>
                <w:sz w:val="16"/>
                <w:szCs w:val="16"/>
              </w:rPr>
            </w:pPr>
            <w:r w:rsidRPr="005F2FD9">
              <w:rPr>
                <w:rFonts w:ascii="Arial" w:hAnsi="Arial" w:cs="Arial"/>
                <w:b/>
                <w:sz w:val="16"/>
                <w:szCs w:val="16"/>
              </w:rPr>
              <w:t>Cuenta Contable</w:t>
            </w:r>
          </w:p>
        </w:tc>
        <w:tc>
          <w:tcPr>
            <w:tcW w:w="1179" w:type="pct"/>
            <w:vMerge w:val="restart"/>
            <w:shd w:val="clear" w:color="auto" w:fill="auto"/>
          </w:tcPr>
          <w:p w:rsidR="00D43340" w:rsidRPr="005F2FD9" w:rsidRDefault="00D43340" w:rsidP="003135E9">
            <w:pPr>
              <w:spacing w:after="0" w:line="240" w:lineRule="auto"/>
              <w:jc w:val="center"/>
              <w:rPr>
                <w:rFonts w:ascii="Arial" w:hAnsi="Arial" w:cs="Arial"/>
                <w:b/>
                <w:sz w:val="16"/>
                <w:szCs w:val="16"/>
              </w:rPr>
            </w:pPr>
            <w:r w:rsidRPr="005F2FD9">
              <w:rPr>
                <w:rFonts w:ascii="Arial" w:hAnsi="Arial" w:cs="Arial"/>
                <w:b/>
                <w:sz w:val="16"/>
                <w:szCs w:val="16"/>
              </w:rPr>
              <w:t>Concepto</w:t>
            </w:r>
          </w:p>
        </w:tc>
        <w:tc>
          <w:tcPr>
            <w:tcW w:w="1033" w:type="pct"/>
            <w:tcBorders>
              <w:bottom w:val="nil"/>
            </w:tcBorders>
            <w:shd w:val="clear" w:color="auto" w:fill="auto"/>
          </w:tcPr>
          <w:p w:rsidR="00D43340" w:rsidRPr="005F2FD9" w:rsidRDefault="00D43340" w:rsidP="003135E9">
            <w:pPr>
              <w:spacing w:after="0" w:line="240" w:lineRule="auto"/>
              <w:jc w:val="center"/>
              <w:rPr>
                <w:rFonts w:ascii="Arial" w:hAnsi="Arial" w:cs="Arial"/>
                <w:b/>
                <w:sz w:val="16"/>
                <w:szCs w:val="16"/>
              </w:rPr>
            </w:pPr>
            <w:r w:rsidRPr="005F2FD9">
              <w:rPr>
                <w:rFonts w:ascii="Arial" w:hAnsi="Arial" w:cs="Arial"/>
                <w:b/>
                <w:sz w:val="16"/>
                <w:szCs w:val="16"/>
              </w:rPr>
              <w:t>Saldos Generados en 2018</w:t>
            </w:r>
          </w:p>
        </w:tc>
        <w:tc>
          <w:tcPr>
            <w:tcW w:w="886" w:type="pct"/>
            <w:tcBorders>
              <w:bottom w:val="nil"/>
            </w:tcBorders>
            <w:shd w:val="clear" w:color="auto" w:fill="auto"/>
          </w:tcPr>
          <w:p w:rsidR="00D43340" w:rsidRPr="005F2FD9" w:rsidRDefault="00D43340" w:rsidP="003135E9">
            <w:pPr>
              <w:spacing w:after="0" w:line="240" w:lineRule="auto"/>
              <w:jc w:val="center"/>
              <w:rPr>
                <w:rFonts w:ascii="Arial" w:hAnsi="Arial" w:cs="Arial"/>
                <w:b/>
                <w:sz w:val="16"/>
                <w:szCs w:val="16"/>
              </w:rPr>
            </w:pPr>
            <w:r w:rsidRPr="005F2FD9">
              <w:rPr>
                <w:rFonts w:ascii="Arial" w:hAnsi="Arial" w:cs="Arial"/>
                <w:b/>
                <w:sz w:val="16"/>
                <w:szCs w:val="16"/>
              </w:rPr>
              <w:t>Pagos de Saldos Generados en 2018</w:t>
            </w:r>
          </w:p>
          <w:p w:rsidR="00D43340" w:rsidRPr="005F2FD9" w:rsidRDefault="00D43340" w:rsidP="003135E9">
            <w:pPr>
              <w:spacing w:after="0" w:line="240" w:lineRule="auto"/>
              <w:jc w:val="center"/>
              <w:rPr>
                <w:rFonts w:ascii="Arial" w:hAnsi="Arial" w:cs="Arial"/>
                <w:b/>
                <w:sz w:val="16"/>
                <w:szCs w:val="16"/>
              </w:rPr>
            </w:pPr>
          </w:p>
        </w:tc>
        <w:tc>
          <w:tcPr>
            <w:tcW w:w="885" w:type="pct"/>
            <w:tcBorders>
              <w:bottom w:val="nil"/>
            </w:tcBorders>
            <w:shd w:val="clear" w:color="auto" w:fill="auto"/>
          </w:tcPr>
          <w:p w:rsidR="00D43340" w:rsidRPr="005F2FD9" w:rsidRDefault="00D43340" w:rsidP="003135E9">
            <w:pPr>
              <w:spacing w:after="0" w:line="240" w:lineRule="auto"/>
              <w:jc w:val="center"/>
              <w:rPr>
                <w:rFonts w:ascii="Arial" w:hAnsi="Arial" w:cs="Arial"/>
                <w:b/>
                <w:sz w:val="16"/>
                <w:szCs w:val="16"/>
              </w:rPr>
            </w:pPr>
            <w:r w:rsidRPr="005F2FD9">
              <w:rPr>
                <w:rFonts w:ascii="Arial" w:hAnsi="Arial" w:cs="Arial"/>
                <w:b/>
                <w:sz w:val="16"/>
                <w:szCs w:val="16"/>
              </w:rPr>
              <w:t>Saldo al</w:t>
            </w:r>
          </w:p>
          <w:p w:rsidR="00D43340" w:rsidRPr="005F2FD9" w:rsidRDefault="00D43340" w:rsidP="003135E9">
            <w:pPr>
              <w:spacing w:after="0" w:line="240" w:lineRule="auto"/>
              <w:jc w:val="center"/>
              <w:rPr>
                <w:rFonts w:ascii="Arial" w:hAnsi="Arial" w:cs="Arial"/>
                <w:b/>
                <w:sz w:val="16"/>
                <w:szCs w:val="16"/>
              </w:rPr>
            </w:pPr>
            <w:r w:rsidRPr="005F2FD9">
              <w:rPr>
                <w:rFonts w:ascii="Arial" w:hAnsi="Arial" w:cs="Arial"/>
                <w:b/>
                <w:sz w:val="16"/>
                <w:szCs w:val="16"/>
              </w:rPr>
              <w:t>31-12-2018</w:t>
            </w:r>
          </w:p>
          <w:p w:rsidR="00D43340" w:rsidRPr="005F2FD9" w:rsidRDefault="00D43340" w:rsidP="003135E9">
            <w:pPr>
              <w:spacing w:after="0" w:line="240" w:lineRule="auto"/>
              <w:jc w:val="center"/>
              <w:rPr>
                <w:rFonts w:ascii="Arial" w:hAnsi="Arial" w:cs="Arial"/>
                <w:b/>
                <w:sz w:val="16"/>
                <w:szCs w:val="16"/>
              </w:rPr>
            </w:pPr>
          </w:p>
          <w:p w:rsidR="00D43340" w:rsidRPr="005F2FD9" w:rsidRDefault="00D43340" w:rsidP="003135E9">
            <w:pPr>
              <w:spacing w:after="0" w:line="240" w:lineRule="auto"/>
              <w:jc w:val="center"/>
              <w:rPr>
                <w:rFonts w:ascii="Arial" w:hAnsi="Arial" w:cs="Arial"/>
                <w:b/>
                <w:sz w:val="16"/>
                <w:szCs w:val="16"/>
              </w:rPr>
            </w:pPr>
            <w:r w:rsidRPr="005F2FD9">
              <w:rPr>
                <w:rFonts w:ascii="Arial" w:hAnsi="Arial" w:cs="Arial"/>
                <w:b/>
                <w:sz w:val="16"/>
                <w:szCs w:val="16"/>
              </w:rPr>
              <w:t xml:space="preserve">Antes de Ajustes </w:t>
            </w:r>
          </w:p>
          <w:p w:rsidR="00D43340" w:rsidRPr="005F2FD9" w:rsidRDefault="00D43340" w:rsidP="003135E9">
            <w:pPr>
              <w:spacing w:after="0" w:line="240" w:lineRule="auto"/>
              <w:jc w:val="center"/>
              <w:rPr>
                <w:rFonts w:ascii="Arial" w:hAnsi="Arial" w:cs="Arial"/>
                <w:b/>
                <w:sz w:val="16"/>
                <w:szCs w:val="16"/>
              </w:rPr>
            </w:pPr>
            <w:r w:rsidRPr="005F2FD9">
              <w:rPr>
                <w:rFonts w:ascii="Arial" w:hAnsi="Arial" w:cs="Arial"/>
                <w:b/>
                <w:sz w:val="16"/>
                <w:szCs w:val="16"/>
              </w:rPr>
              <w:t xml:space="preserve">de Auditoría </w:t>
            </w:r>
          </w:p>
          <w:p w:rsidR="00D43340" w:rsidRPr="005F2FD9" w:rsidRDefault="00D43340" w:rsidP="003135E9">
            <w:pPr>
              <w:spacing w:after="0" w:line="240" w:lineRule="auto"/>
              <w:jc w:val="center"/>
              <w:rPr>
                <w:rFonts w:ascii="Arial" w:hAnsi="Arial" w:cs="Arial"/>
                <w:b/>
                <w:sz w:val="16"/>
                <w:szCs w:val="16"/>
              </w:rPr>
            </w:pPr>
          </w:p>
        </w:tc>
      </w:tr>
      <w:tr w:rsidR="00D43340" w:rsidRPr="005F2FD9" w:rsidTr="003135E9">
        <w:trPr>
          <w:trHeight w:val="56"/>
          <w:tblHeader/>
          <w:jc w:val="center"/>
        </w:trPr>
        <w:tc>
          <w:tcPr>
            <w:tcW w:w="1018" w:type="pct"/>
            <w:vMerge/>
            <w:shd w:val="clear" w:color="auto" w:fill="auto"/>
          </w:tcPr>
          <w:p w:rsidR="00D43340" w:rsidRPr="005F2FD9" w:rsidRDefault="00D43340" w:rsidP="003135E9">
            <w:pPr>
              <w:spacing w:after="0" w:line="240" w:lineRule="auto"/>
              <w:jc w:val="center"/>
              <w:rPr>
                <w:rFonts w:ascii="Arial" w:hAnsi="Arial" w:cs="Arial"/>
                <w:sz w:val="16"/>
                <w:szCs w:val="16"/>
              </w:rPr>
            </w:pPr>
          </w:p>
        </w:tc>
        <w:tc>
          <w:tcPr>
            <w:tcW w:w="1179" w:type="pct"/>
            <w:vMerge/>
            <w:shd w:val="clear" w:color="auto" w:fill="auto"/>
          </w:tcPr>
          <w:p w:rsidR="00D43340" w:rsidRPr="005F2FD9" w:rsidRDefault="00D43340" w:rsidP="003135E9">
            <w:pPr>
              <w:spacing w:after="0" w:line="240" w:lineRule="auto"/>
              <w:jc w:val="center"/>
              <w:rPr>
                <w:rFonts w:ascii="Arial" w:hAnsi="Arial" w:cs="Arial"/>
                <w:sz w:val="16"/>
                <w:szCs w:val="16"/>
              </w:rPr>
            </w:pPr>
          </w:p>
        </w:tc>
        <w:tc>
          <w:tcPr>
            <w:tcW w:w="1033" w:type="pct"/>
            <w:tcBorders>
              <w:top w:val="nil"/>
            </w:tcBorders>
            <w:shd w:val="clear" w:color="auto" w:fill="auto"/>
          </w:tcPr>
          <w:p w:rsidR="00D43340" w:rsidRPr="005F2FD9" w:rsidRDefault="00D43340" w:rsidP="003135E9">
            <w:pPr>
              <w:spacing w:after="0" w:line="240" w:lineRule="auto"/>
              <w:jc w:val="center"/>
              <w:rPr>
                <w:rFonts w:ascii="Arial" w:hAnsi="Arial" w:cs="Arial"/>
                <w:b/>
                <w:sz w:val="16"/>
                <w:szCs w:val="16"/>
              </w:rPr>
            </w:pPr>
            <w:r w:rsidRPr="005F2FD9">
              <w:rPr>
                <w:rFonts w:ascii="Arial" w:hAnsi="Arial" w:cs="Arial"/>
                <w:b/>
                <w:sz w:val="16"/>
                <w:szCs w:val="16"/>
              </w:rPr>
              <w:t>(A)</w:t>
            </w:r>
          </w:p>
        </w:tc>
        <w:tc>
          <w:tcPr>
            <w:tcW w:w="886" w:type="pct"/>
            <w:tcBorders>
              <w:top w:val="nil"/>
            </w:tcBorders>
            <w:shd w:val="clear" w:color="auto" w:fill="auto"/>
          </w:tcPr>
          <w:p w:rsidR="00D43340" w:rsidRPr="005F2FD9" w:rsidRDefault="00D43340" w:rsidP="003135E9">
            <w:pPr>
              <w:spacing w:after="0" w:line="240" w:lineRule="auto"/>
              <w:jc w:val="center"/>
              <w:rPr>
                <w:rFonts w:ascii="Arial" w:hAnsi="Arial" w:cs="Arial"/>
                <w:b/>
                <w:sz w:val="16"/>
                <w:szCs w:val="16"/>
              </w:rPr>
            </w:pPr>
            <w:r w:rsidRPr="005F2FD9">
              <w:rPr>
                <w:rFonts w:ascii="Arial" w:hAnsi="Arial" w:cs="Arial"/>
                <w:b/>
                <w:sz w:val="16"/>
                <w:szCs w:val="16"/>
              </w:rPr>
              <w:t>(B)</w:t>
            </w:r>
          </w:p>
        </w:tc>
        <w:tc>
          <w:tcPr>
            <w:tcW w:w="885" w:type="pct"/>
            <w:tcBorders>
              <w:top w:val="nil"/>
            </w:tcBorders>
            <w:shd w:val="clear" w:color="auto" w:fill="auto"/>
          </w:tcPr>
          <w:p w:rsidR="00D43340" w:rsidRPr="005F2FD9" w:rsidRDefault="00D43340" w:rsidP="003135E9">
            <w:pPr>
              <w:spacing w:after="0" w:line="240" w:lineRule="auto"/>
              <w:jc w:val="center"/>
              <w:rPr>
                <w:rFonts w:ascii="Arial" w:hAnsi="Arial" w:cs="Arial"/>
                <w:b/>
                <w:sz w:val="16"/>
                <w:szCs w:val="16"/>
              </w:rPr>
            </w:pPr>
            <w:r w:rsidRPr="005F2FD9">
              <w:rPr>
                <w:rFonts w:ascii="Arial" w:hAnsi="Arial" w:cs="Arial"/>
                <w:b/>
                <w:sz w:val="16"/>
                <w:szCs w:val="16"/>
              </w:rPr>
              <w:t>C = (A - B)</w:t>
            </w:r>
          </w:p>
        </w:tc>
      </w:tr>
      <w:tr w:rsidR="00D43340" w:rsidRPr="005F2FD9" w:rsidTr="003135E9">
        <w:trPr>
          <w:trHeight w:val="184"/>
          <w:jc w:val="center"/>
        </w:trPr>
        <w:tc>
          <w:tcPr>
            <w:tcW w:w="1018" w:type="pct"/>
            <w:shd w:val="clear" w:color="auto" w:fill="auto"/>
          </w:tcPr>
          <w:p w:rsidR="00D43340" w:rsidRPr="005F2FD9" w:rsidRDefault="00D43340" w:rsidP="003135E9">
            <w:pPr>
              <w:spacing w:after="0" w:line="240" w:lineRule="auto"/>
              <w:jc w:val="center"/>
              <w:rPr>
                <w:rFonts w:ascii="Arial" w:hAnsi="Arial" w:cs="Arial"/>
                <w:sz w:val="16"/>
                <w:szCs w:val="16"/>
              </w:rPr>
            </w:pPr>
            <w:r w:rsidRPr="005F2FD9">
              <w:rPr>
                <w:rFonts w:ascii="Arial" w:hAnsi="Arial" w:cs="Arial"/>
                <w:sz w:val="16"/>
                <w:szCs w:val="16"/>
              </w:rPr>
              <w:lastRenderedPageBreak/>
              <w:t>2-1-01-00-0000</w:t>
            </w:r>
          </w:p>
        </w:tc>
        <w:tc>
          <w:tcPr>
            <w:tcW w:w="1179" w:type="pct"/>
            <w:shd w:val="clear" w:color="auto" w:fill="auto"/>
          </w:tcPr>
          <w:p w:rsidR="00D43340" w:rsidRPr="005F2FD9" w:rsidRDefault="00D43340" w:rsidP="003135E9">
            <w:pPr>
              <w:spacing w:after="0" w:line="240" w:lineRule="auto"/>
              <w:jc w:val="both"/>
              <w:rPr>
                <w:rFonts w:ascii="Arial" w:hAnsi="Arial" w:cs="Arial"/>
                <w:sz w:val="16"/>
                <w:szCs w:val="16"/>
              </w:rPr>
            </w:pPr>
            <w:r w:rsidRPr="005F2FD9">
              <w:rPr>
                <w:rFonts w:ascii="Arial" w:hAnsi="Arial" w:cs="Arial"/>
                <w:sz w:val="16"/>
                <w:szCs w:val="16"/>
              </w:rPr>
              <w:t xml:space="preserve">Proveedores </w:t>
            </w:r>
          </w:p>
        </w:tc>
        <w:tc>
          <w:tcPr>
            <w:tcW w:w="1033" w:type="pct"/>
            <w:shd w:val="clear" w:color="auto" w:fill="auto"/>
            <w:vAlign w:val="bottom"/>
          </w:tcPr>
          <w:p w:rsidR="00D43340" w:rsidRPr="005F2FD9" w:rsidRDefault="00D43340" w:rsidP="003135E9">
            <w:pPr>
              <w:spacing w:after="0" w:line="240" w:lineRule="auto"/>
              <w:jc w:val="right"/>
              <w:rPr>
                <w:rFonts w:ascii="Arial" w:hAnsi="Arial" w:cs="Arial"/>
                <w:color w:val="000000"/>
                <w:sz w:val="16"/>
                <w:szCs w:val="16"/>
              </w:rPr>
            </w:pPr>
            <w:r w:rsidRPr="005F2FD9">
              <w:rPr>
                <w:rFonts w:ascii="Arial" w:hAnsi="Arial" w:cs="Arial"/>
                <w:color w:val="000000"/>
                <w:sz w:val="16"/>
                <w:szCs w:val="16"/>
              </w:rPr>
              <w:t>$11,946,645.92</w:t>
            </w:r>
          </w:p>
        </w:tc>
        <w:tc>
          <w:tcPr>
            <w:tcW w:w="886" w:type="pct"/>
            <w:shd w:val="clear" w:color="auto" w:fill="auto"/>
            <w:vAlign w:val="bottom"/>
          </w:tcPr>
          <w:p w:rsidR="00D43340" w:rsidRPr="005F2FD9" w:rsidRDefault="00D43340" w:rsidP="003135E9">
            <w:pPr>
              <w:spacing w:after="0" w:line="240" w:lineRule="auto"/>
              <w:jc w:val="right"/>
              <w:rPr>
                <w:rFonts w:ascii="Arial" w:hAnsi="Arial" w:cs="Arial"/>
                <w:color w:val="000000"/>
                <w:sz w:val="16"/>
                <w:szCs w:val="16"/>
              </w:rPr>
            </w:pPr>
            <w:r w:rsidRPr="005F2FD9">
              <w:rPr>
                <w:rFonts w:ascii="Arial" w:hAnsi="Arial" w:cs="Arial"/>
                <w:color w:val="000000"/>
                <w:sz w:val="16"/>
                <w:szCs w:val="16"/>
              </w:rPr>
              <w:t>$11,774,870.31</w:t>
            </w:r>
          </w:p>
        </w:tc>
        <w:tc>
          <w:tcPr>
            <w:tcW w:w="885" w:type="pct"/>
            <w:shd w:val="clear" w:color="auto" w:fill="auto"/>
            <w:vAlign w:val="bottom"/>
          </w:tcPr>
          <w:p w:rsidR="00D43340" w:rsidRPr="005F2FD9" w:rsidRDefault="00D43340" w:rsidP="003135E9">
            <w:pPr>
              <w:spacing w:after="0" w:line="240" w:lineRule="auto"/>
              <w:jc w:val="right"/>
              <w:rPr>
                <w:rFonts w:ascii="Arial" w:hAnsi="Arial" w:cs="Arial"/>
                <w:color w:val="000000"/>
                <w:sz w:val="16"/>
                <w:szCs w:val="16"/>
              </w:rPr>
            </w:pPr>
            <w:r w:rsidRPr="005F2FD9">
              <w:rPr>
                <w:rFonts w:ascii="Arial" w:hAnsi="Arial" w:cs="Arial"/>
                <w:color w:val="000000"/>
                <w:sz w:val="16"/>
                <w:szCs w:val="16"/>
              </w:rPr>
              <w:t>$171,775.61</w:t>
            </w:r>
          </w:p>
        </w:tc>
      </w:tr>
    </w:tbl>
    <w:p w:rsidR="00D43340" w:rsidRPr="005F2FD9" w:rsidRDefault="00D43340" w:rsidP="00D43340">
      <w:pPr>
        <w:autoSpaceDE w:val="0"/>
        <w:autoSpaceDN w:val="0"/>
        <w:adjustRightInd w:val="0"/>
        <w:spacing w:after="0" w:line="240" w:lineRule="auto"/>
        <w:jc w:val="both"/>
        <w:rPr>
          <w:rFonts w:ascii="Arial" w:hAnsi="Arial" w:cs="Arial"/>
          <w:sz w:val="2"/>
          <w:lang w:eastAsia="es-MX"/>
        </w:rPr>
      </w:pPr>
    </w:p>
    <w:p w:rsidR="00D43340" w:rsidRPr="005F2FD9" w:rsidRDefault="00D43340" w:rsidP="00D43340">
      <w:pPr>
        <w:spacing w:after="0" w:line="240" w:lineRule="auto"/>
        <w:jc w:val="both"/>
        <w:rPr>
          <w:rFonts w:ascii="Arial" w:hAnsi="Arial" w:cs="Arial"/>
          <w:sz w:val="24"/>
        </w:rPr>
      </w:pPr>
    </w:p>
    <w:p w:rsidR="00D43340" w:rsidRPr="005F2FD9" w:rsidRDefault="00D43340" w:rsidP="00D43340">
      <w:pPr>
        <w:spacing w:after="0" w:line="240" w:lineRule="auto"/>
        <w:jc w:val="both"/>
        <w:rPr>
          <w:rFonts w:ascii="Arial" w:hAnsi="Arial" w:cs="Arial"/>
        </w:rPr>
      </w:pPr>
      <w:r w:rsidRPr="005F2FD9">
        <w:rPr>
          <w:rFonts w:ascii="Arial" w:hAnsi="Arial" w:cs="Arial"/>
          <w:sz w:val="24"/>
          <w:szCs w:val="24"/>
        </w:rPr>
        <w:t xml:space="preserve">La integración de los saldos, señalados en el cuadro que antecede, se detalla en las columnas </w:t>
      </w:r>
      <w:r w:rsidRPr="005F2FD9">
        <w:rPr>
          <w:rFonts w:ascii="Arial" w:hAnsi="Arial" w:cs="Arial"/>
          <w:b/>
          <w:sz w:val="24"/>
          <w:szCs w:val="24"/>
        </w:rPr>
        <w:t>“I”</w:t>
      </w:r>
      <w:r w:rsidRPr="005F2FD9">
        <w:rPr>
          <w:rFonts w:ascii="Arial" w:hAnsi="Arial" w:cs="Arial"/>
          <w:sz w:val="24"/>
          <w:szCs w:val="24"/>
        </w:rPr>
        <w:t xml:space="preserve">, </w:t>
      </w:r>
      <w:r w:rsidRPr="005F2FD9">
        <w:rPr>
          <w:rFonts w:ascii="Arial" w:hAnsi="Arial" w:cs="Arial"/>
          <w:b/>
          <w:sz w:val="24"/>
          <w:szCs w:val="24"/>
        </w:rPr>
        <w:t>“Q”</w:t>
      </w:r>
      <w:r w:rsidRPr="005F2FD9">
        <w:rPr>
          <w:rFonts w:ascii="Arial" w:hAnsi="Arial" w:cs="Arial"/>
          <w:sz w:val="24"/>
          <w:szCs w:val="24"/>
        </w:rPr>
        <w:t xml:space="preserve"> y “</w:t>
      </w:r>
      <w:r w:rsidRPr="005F2FD9">
        <w:rPr>
          <w:rFonts w:ascii="Arial" w:hAnsi="Arial" w:cs="Arial"/>
          <w:b/>
          <w:sz w:val="24"/>
          <w:szCs w:val="24"/>
        </w:rPr>
        <w:t xml:space="preserve">AA” </w:t>
      </w:r>
      <w:r w:rsidRPr="005F2FD9">
        <w:rPr>
          <w:rFonts w:ascii="Arial" w:hAnsi="Arial" w:cs="Arial"/>
        </w:rPr>
        <w:t xml:space="preserve">del </w:t>
      </w:r>
      <w:r w:rsidRPr="005F2FD9">
        <w:rPr>
          <w:rFonts w:ascii="Arial" w:hAnsi="Arial" w:cs="Arial"/>
          <w:b/>
          <w:bCs/>
        </w:rPr>
        <w:t xml:space="preserve">Anexo </w:t>
      </w:r>
      <w:r w:rsidR="003E5CFC">
        <w:rPr>
          <w:rFonts w:ascii="Arial" w:hAnsi="Arial" w:cs="Arial"/>
          <w:b/>
          <w:bCs/>
        </w:rPr>
        <w:t>6</w:t>
      </w:r>
      <w:r w:rsidR="00F950AD" w:rsidRPr="005F2FD9">
        <w:rPr>
          <w:rFonts w:ascii="Arial" w:hAnsi="Arial" w:cs="Arial"/>
          <w:sz w:val="24"/>
          <w:szCs w:val="24"/>
        </w:rPr>
        <w:t>,</w:t>
      </w:r>
      <w:r w:rsidRPr="005F2FD9">
        <w:rPr>
          <w:rFonts w:ascii="Arial" w:hAnsi="Arial" w:cs="Arial"/>
        </w:rPr>
        <w:t xml:space="preserve"> del presente oficio.</w:t>
      </w:r>
    </w:p>
    <w:p w:rsidR="00D43340" w:rsidRPr="005F2FD9" w:rsidRDefault="00D43340" w:rsidP="00D43340">
      <w:pPr>
        <w:autoSpaceDE w:val="0"/>
        <w:autoSpaceDN w:val="0"/>
        <w:adjustRightInd w:val="0"/>
        <w:spacing w:after="0" w:line="240" w:lineRule="auto"/>
        <w:jc w:val="both"/>
        <w:rPr>
          <w:rFonts w:ascii="Arial" w:hAnsi="Arial" w:cs="Arial"/>
          <w:lang w:eastAsia="es-MX"/>
        </w:rPr>
      </w:pPr>
    </w:p>
    <w:p w:rsidR="00D43340" w:rsidRPr="005F2FD9" w:rsidRDefault="00D43340" w:rsidP="00D43340">
      <w:pPr>
        <w:autoSpaceDE w:val="0"/>
        <w:autoSpaceDN w:val="0"/>
        <w:adjustRightInd w:val="0"/>
        <w:spacing w:after="0" w:line="240" w:lineRule="auto"/>
        <w:jc w:val="both"/>
        <w:rPr>
          <w:rFonts w:ascii="Arial" w:hAnsi="Arial" w:cs="Arial"/>
          <w:sz w:val="24"/>
          <w:szCs w:val="24"/>
          <w:lang w:eastAsia="es-MX"/>
        </w:rPr>
      </w:pPr>
      <w:r w:rsidRPr="005F2FD9">
        <w:rPr>
          <w:rFonts w:ascii="Arial" w:hAnsi="Arial" w:cs="Arial"/>
          <w:sz w:val="24"/>
          <w:szCs w:val="24"/>
          <w:lang w:eastAsia="es-MX"/>
        </w:rPr>
        <w:t>Respecto del total de los saldos en la cuenta contable de "Proveedores" y “Acreedores Diversos”, con cifras al 31 de diciembre de 2017, procede señalar que si al cierre del ejercicio siguiente (2019) continúan y no se encuentran debidamente soportados, serán objeto de sanción; en consecuencia, a efecto de no incurrir en el supuesto previsto en la normatividad, el sujeto obligado deberá proceder a la liquidación de dichas cuentas durante el ejercicio de 2018 y comprobar el origen del pasivo, salvo que se informe en su oportunidad de la existencia de alguna excepción legal.</w:t>
      </w:r>
    </w:p>
    <w:p w:rsidR="00D43340" w:rsidRPr="005F2FD9" w:rsidRDefault="00D43340" w:rsidP="00D43340">
      <w:pPr>
        <w:autoSpaceDE w:val="0"/>
        <w:autoSpaceDN w:val="0"/>
        <w:adjustRightInd w:val="0"/>
        <w:spacing w:after="0" w:line="240" w:lineRule="auto"/>
        <w:jc w:val="both"/>
        <w:rPr>
          <w:rFonts w:ascii="Arial" w:hAnsi="Arial" w:cs="Arial"/>
          <w:sz w:val="24"/>
          <w:szCs w:val="24"/>
          <w:lang w:eastAsia="es-MX"/>
        </w:rPr>
      </w:pPr>
    </w:p>
    <w:p w:rsidR="00D43340" w:rsidRPr="005F2FD9" w:rsidRDefault="00D43340" w:rsidP="00D43340">
      <w:pPr>
        <w:autoSpaceDE w:val="0"/>
        <w:autoSpaceDN w:val="0"/>
        <w:adjustRightInd w:val="0"/>
        <w:spacing w:after="0" w:line="240" w:lineRule="auto"/>
        <w:jc w:val="both"/>
        <w:rPr>
          <w:rFonts w:ascii="Arial" w:hAnsi="Arial" w:cs="Arial"/>
          <w:sz w:val="24"/>
          <w:szCs w:val="24"/>
          <w:lang w:eastAsia="es-MX"/>
        </w:rPr>
      </w:pPr>
      <w:r w:rsidRPr="005F2FD9">
        <w:rPr>
          <w:rFonts w:ascii="Arial" w:hAnsi="Arial" w:cs="Arial"/>
          <w:sz w:val="24"/>
          <w:szCs w:val="24"/>
          <w:lang w:eastAsia="es-MX"/>
        </w:rPr>
        <w:t>Por otra parte, el sujeto obligado debe considerar lo establecido en el artículo 121, numeral 1, del RF, en relación a que en ningún caso y bajo ninguna circunstancia las personas a las que se refiere el numeral 1, inciso i), del artículo 25 de la LGPP, podrán realizar condonaciones de deuda o bonificaciones.</w:t>
      </w:r>
    </w:p>
    <w:p w:rsidR="00D43340" w:rsidRPr="005F2FD9" w:rsidRDefault="00D43340" w:rsidP="00D43340">
      <w:pPr>
        <w:spacing w:after="0" w:line="240" w:lineRule="auto"/>
        <w:jc w:val="both"/>
        <w:rPr>
          <w:rFonts w:ascii="Arial" w:hAnsi="Arial" w:cs="Arial"/>
          <w:sz w:val="24"/>
          <w:szCs w:val="24"/>
          <w:lang w:eastAsia="es-MX"/>
        </w:rPr>
      </w:pPr>
    </w:p>
    <w:p w:rsidR="00D43340" w:rsidRPr="005F2FD9" w:rsidRDefault="00D43340" w:rsidP="00D43340">
      <w:pPr>
        <w:autoSpaceDE w:val="0"/>
        <w:autoSpaceDN w:val="0"/>
        <w:adjustRightInd w:val="0"/>
        <w:spacing w:after="0" w:line="240" w:lineRule="auto"/>
        <w:jc w:val="both"/>
        <w:rPr>
          <w:rFonts w:ascii="Arial" w:hAnsi="Arial" w:cs="Arial"/>
          <w:b/>
          <w:sz w:val="24"/>
          <w:szCs w:val="24"/>
          <w:lang w:eastAsia="es-MX"/>
        </w:rPr>
      </w:pPr>
      <w:r w:rsidRPr="005F2FD9">
        <w:rPr>
          <w:rFonts w:ascii="Arial" w:hAnsi="Arial" w:cs="Arial"/>
          <w:sz w:val="24"/>
          <w:szCs w:val="24"/>
          <w:lang w:eastAsia="es-MX"/>
        </w:rPr>
        <w:t>Por lo anterior, esta autoridad en el marco de la revisión del Informe Anual del ejercicio 2018, llevará a cabo todos los procedimientos necesarios con la finalidad de constatar que el partido se apegó a lo dispuesto en la normatividad aplicable.</w:t>
      </w:r>
    </w:p>
    <w:p w:rsidR="00D43340" w:rsidRPr="005F2FD9" w:rsidRDefault="00D43340" w:rsidP="00D43340">
      <w:pPr>
        <w:tabs>
          <w:tab w:val="left" w:pos="2835"/>
        </w:tabs>
        <w:spacing w:after="0" w:line="240" w:lineRule="auto"/>
        <w:jc w:val="both"/>
        <w:rPr>
          <w:rFonts w:ascii="Arial" w:eastAsia="Calibri" w:hAnsi="Arial" w:cs="Arial"/>
          <w:bCs/>
          <w:sz w:val="24"/>
          <w:szCs w:val="24"/>
        </w:rPr>
      </w:pPr>
    </w:p>
    <w:p w:rsidR="009C3D55" w:rsidRDefault="009C3D55" w:rsidP="00D43340">
      <w:pPr>
        <w:tabs>
          <w:tab w:val="left" w:pos="2835"/>
        </w:tabs>
        <w:spacing w:after="0" w:line="240" w:lineRule="auto"/>
        <w:jc w:val="both"/>
        <w:rPr>
          <w:rFonts w:ascii="Arial" w:eastAsia="Calibri" w:hAnsi="Arial" w:cs="Arial"/>
          <w:b/>
          <w:bCs/>
          <w:sz w:val="24"/>
          <w:szCs w:val="24"/>
        </w:rPr>
      </w:pPr>
      <w:r w:rsidRPr="005F2FD9">
        <w:rPr>
          <w:rFonts w:ascii="Arial" w:eastAsia="Calibri" w:hAnsi="Arial" w:cs="Arial"/>
          <w:b/>
          <w:bCs/>
          <w:sz w:val="24"/>
          <w:szCs w:val="24"/>
        </w:rPr>
        <w:t>Registro Nacional de Proveedores</w:t>
      </w:r>
    </w:p>
    <w:p w:rsidR="003E5CFC" w:rsidRPr="005F2FD9" w:rsidRDefault="003E5CFC" w:rsidP="00D43340">
      <w:pPr>
        <w:tabs>
          <w:tab w:val="left" w:pos="2835"/>
        </w:tabs>
        <w:spacing w:after="0" w:line="240" w:lineRule="auto"/>
        <w:jc w:val="both"/>
        <w:rPr>
          <w:rFonts w:ascii="Arial" w:eastAsia="Calibri" w:hAnsi="Arial" w:cs="Arial"/>
          <w:b/>
          <w:bCs/>
          <w:sz w:val="24"/>
          <w:szCs w:val="24"/>
        </w:rPr>
      </w:pPr>
    </w:p>
    <w:p w:rsidR="009C3D55" w:rsidRPr="005F2FD9" w:rsidRDefault="009C3D55" w:rsidP="009C3D55">
      <w:pPr>
        <w:pStyle w:val="Prrafodelista"/>
        <w:numPr>
          <w:ilvl w:val="0"/>
          <w:numId w:val="9"/>
        </w:numPr>
        <w:spacing w:after="0" w:line="240" w:lineRule="auto"/>
        <w:ind w:left="357" w:hanging="357"/>
        <w:jc w:val="both"/>
        <w:rPr>
          <w:rFonts w:ascii="Arial" w:eastAsia="Times New Roman" w:hAnsi="Arial" w:cs="Arial"/>
          <w:sz w:val="24"/>
          <w:szCs w:val="24"/>
          <w:lang w:eastAsia="es-MX"/>
        </w:rPr>
      </w:pPr>
      <w:r w:rsidRPr="005F2FD9">
        <w:rPr>
          <w:rFonts w:ascii="Arial" w:eastAsia="Times New Roman" w:hAnsi="Arial" w:cs="Arial"/>
          <w:sz w:val="24"/>
          <w:szCs w:val="24"/>
          <w:lang w:eastAsia="es-MX"/>
        </w:rPr>
        <w:t>Del análisis a la documentación presentada en el SIF, se observaron facturas que rebasan las 1,500 UMA (en el año 2018 equivalía a $80.60 x 1,500 = $120,900.00), de cuyos proveedores se encuentran con el estatus de “no Registrado en RNP” o “Cancelación por no Refrendo” en el Registro Nacional de Proveedores. Como se detalla en el cuadro siguiente:</w:t>
      </w:r>
    </w:p>
    <w:p w:rsidR="009C3D55" w:rsidRPr="005F2FD9" w:rsidRDefault="009C3D55" w:rsidP="009C3D55">
      <w:pPr>
        <w:pStyle w:val="Prrafodelista"/>
        <w:spacing w:after="0" w:line="240" w:lineRule="auto"/>
        <w:ind w:left="0"/>
        <w:rPr>
          <w:rFonts w:ascii="Arial" w:eastAsia="Times New Roman" w:hAnsi="Arial" w:cs="Arial"/>
          <w:sz w:val="24"/>
          <w:szCs w:val="24"/>
          <w:lang w:eastAsia="es-MX"/>
        </w:rPr>
      </w:pPr>
    </w:p>
    <w:tbl>
      <w:tblPr>
        <w:tblW w:w="8075" w:type="dxa"/>
        <w:jc w:val="center"/>
        <w:tblCellMar>
          <w:left w:w="70" w:type="dxa"/>
          <w:right w:w="70" w:type="dxa"/>
        </w:tblCellMar>
        <w:tblLook w:val="04A0" w:firstRow="1" w:lastRow="0" w:firstColumn="1" w:lastColumn="0" w:noHBand="0" w:noVBand="1"/>
      </w:tblPr>
      <w:tblGrid>
        <w:gridCol w:w="2972"/>
        <w:gridCol w:w="1559"/>
        <w:gridCol w:w="1276"/>
        <w:gridCol w:w="2268"/>
      </w:tblGrid>
      <w:tr w:rsidR="009C3D55" w:rsidRPr="005F2FD9" w:rsidTr="003E5CFC">
        <w:trPr>
          <w:trHeight w:val="288"/>
          <w:tblHeader/>
          <w:jc w:val="center"/>
        </w:trPr>
        <w:tc>
          <w:tcPr>
            <w:tcW w:w="2972" w:type="dxa"/>
            <w:tcBorders>
              <w:top w:val="single" w:sz="4" w:space="0" w:color="auto"/>
              <w:left w:val="single" w:sz="4" w:space="0" w:color="auto"/>
              <w:bottom w:val="single" w:sz="4" w:space="0" w:color="auto"/>
              <w:right w:val="single" w:sz="4" w:space="0" w:color="auto"/>
            </w:tcBorders>
            <w:shd w:val="clear" w:color="auto" w:fill="auto"/>
            <w:noWrap/>
            <w:hideMark/>
          </w:tcPr>
          <w:p w:rsidR="009C3D55" w:rsidRPr="005F2FD9" w:rsidRDefault="009C3D55" w:rsidP="003E5CFC">
            <w:pPr>
              <w:spacing w:after="0" w:line="240" w:lineRule="auto"/>
              <w:jc w:val="center"/>
              <w:rPr>
                <w:rFonts w:ascii="Arial" w:eastAsia="Times New Roman" w:hAnsi="Arial" w:cs="Arial"/>
                <w:b/>
                <w:bCs/>
                <w:color w:val="000000"/>
                <w:sz w:val="16"/>
                <w:szCs w:val="16"/>
                <w:lang w:eastAsia="es-MX"/>
              </w:rPr>
            </w:pPr>
            <w:r w:rsidRPr="005F2FD9">
              <w:rPr>
                <w:rFonts w:ascii="Arial" w:eastAsia="Times New Roman" w:hAnsi="Arial" w:cs="Arial"/>
                <w:b/>
                <w:bCs/>
                <w:color w:val="000000"/>
                <w:sz w:val="16"/>
                <w:szCs w:val="16"/>
                <w:lang w:eastAsia="es-MX"/>
              </w:rPr>
              <w:t>Proveedor</w:t>
            </w:r>
          </w:p>
        </w:tc>
        <w:tc>
          <w:tcPr>
            <w:tcW w:w="1559" w:type="dxa"/>
            <w:tcBorders>
              <w:top w:val="single" w:sz="4" w:space="0" w:color="auto"/>
              <w:left w:val="nil"/>
              <w:bottom w:val="single" w:sz="4" w:space="0" w:color="auto"/>
              <w:right w:val="single" w:sz="4" w:space="0" w:color="auto"/>
            </w:tcBorders>
            <w:shd w:val="clear" w:color="auto" w:fill="auto"/>
            <w:noWrap/>
            <w:hideMark/>
          </w:tcPr>
          <w:p w:rsidR="009C3D55" w:rsidRPr="005F2FD9" w:rsidRDefault="009C3D55" w:rsidP="003E5CFC">
            <w:pPr>
              <w:spacing w:after="0" w:line="240" w:lineRule="auto"/>
              <w:jc w:val="center"/>
              <w:rPr>
                <w:rFonts w:ascii="Arial" w:eastAsia="Times New Roman" w:hAnsi="Arial" w:cs="Arial"/>
                <w:b/>
                <w:bCs/>
                <w:color w:val="000000"/>
                <w:sz w:val="16"/>
                <w:szCs w:val="16"/>
                <w:lang w:eastAsia="es-MX"/>
              </w:rPr>
            </w:pPr>
            <w:r w:rsidRPr="005F2FD9">
              <w:rPr>
                <w:rFonts w:ascii="Arial" w:eastAsia="Times New Roman" w:hAnsi="Arial" w:cs="Arial"/>
                <w:b/>
                <w:bCs/>
                <w:color w:val="000000"/>
                <w:sz w:val="16"/>
                <w:szCs w:val="16"/>
                <w:lang w:eastAsia="es-MX"/>
              </w:rPr>
              <w:t>RFC</w:t>
            </w:r>
          </w:p>
        </w:tc>
        <w:tc>
          <w:tcPr>
            <w:tcW w:w="1276" w:type="dxa"/>
            <w:tcBorders>
              <w:top w:val="single" w:sz="4" w:space="0" w:color="auto"/>
              <w:left w:val="nil"/>
              <w:bottom w:val="single" w:sz="4" w:space="0" w:color="auto"/>
              <w:right w:val="single" w:sz="4" w:space="0" w:color="auto"/>
            </w:tcBorders>
            <w:shd w:val="clear" w:color="auto" w:fill="auto"/>
            <w:noWrap/>
            <w:hideMark/>
          </w:tcPr>
          <w:p w:rsidR="009C3D55" w:rsidRPr="005F2FD9" w:rsidRDefault="009C3D55" w:rsidP="003E5CFC">
            <w:pPr>
              <w:spacing w:after="0" w:line="240" w:lineRule="auto"/>
              <w:jc w:val="center"/>
              <w:rPr>
                <w:rFonts w:ascii="Arial" w:eastAsia="Times New Roman" w:hAnsi="Arial" w:cs="Arial"/>
                <w:b/>
                <w:bCs/>
                <w:color w:val="000000"/>
                <w:sz w:val="16"/>
                <w:szCs w:val="16"/>
                <w:lang w:eastAsia="es-MX"/>
              </w:rPr>
            </w:pPr>
            <w:r w:rsidRPr="005F2FD9">
              <w:rPr>
                <w:rFonts w:ascii="Arial" w:eastAsia="Times New Roman" w:hAnsi="Arial" w:cs="Arial"/>
                <w:b/>
                <w:bCs/>
                <w:color w:val="000000"/>
                <w:sz w:val="16"/>
                <w:szCs w:val="16"/>
                <w:lang w:eastAsia="es-MX"/>
              </w:rPr>
              <w:t>Importe</w:t>
            </w:r>
          </w:p>
        </w:tc>
        <w:tc>
          <w:tcPr>
            <w:tcW w:w="2268" w:type="dxa"/>
            <w:tcBorders>
              <w:top w:val="single" w:sz="4" w:space="0" w:color="auto"/>
              <w:left w:val="nil"/>
              <w:bottom w:val="single" w:sz="4" w:space="0" w:color="auto"/>
              <w:right w:val="single" w:sz="4" w:space="0" w:color="auto"/>
            </w:tcBorders>
          </w:tcPr>
          <w:p w:rsidR="009C3D55" w:rsidRPr="005F2FD9" w:rsidRDefault="009C3D55" w:rsidP="003E5CFC">
            <w:pPr>
              <w:spacing w:after="0" w:line="240" w:lineRule="auto"/>
              <w:jc w:val="center"/>
              <w:rPr>
                <w:rFonts w:ascii="Arial" w:eastAsia="Times New Roman" w:hAnsi="Arial" w:cs="Arial"/>
                <w:b/>
                <w:bCs/>
                <w:color w:val="000000"/>
                <w:sz w:val="16"/>
                <w:szCs w:val="16"/>
                <w:lang w:eastAsia="es-MX"/>
              </w:rPr>
            </w:pPr>
            <w:r w:rsidRPr="005F2FD9">
              <w:rPr>
                <w:rFonts w:ascii="Arial" w:eastAsia="Times New Roman" w:hAnsi="Arial" w:cs="Arial"/>
                <w:b/>
                <w:bCs/>
                <w:color w:val="000000"/>
                <w:sz w:val="16"/>
                <w:szCs w:val="16"/>
                <w:lang w:eastAsia="es-MX"/>
              </w:rPr>
              <w:t>RNP</w:t>
            </w:r>
          </w:p>
        </w:tc>
      </w:tr>
      <w:tr w:rsidR="009C3D55" w:rsidRPr="005F2FD9" w:rsidTr="00846400">
        <w:trPr>
          <w:trHeight w:val="224"/>
          <w:jc w:val="center"/>
        </w:trPr>
        <w:tc>
          <w:tcPr>
            <w:tcW w:w="2972" w:type="dxa"/>
            <w:tcBorders>
              <w:top w:val="single" w:sz="4" w:space="0" w:color="auto"/>
              <w:left w:val="single" w:sz="4" w:space="0" w:color="auto"/>
              <w:bottom w:val="single" w:sz="4" w:space="0" w:color="auto"/>
              <w:right w:val="single" w:sz="4" w:space="0" w:color="auto"/>
            </w:tcBorders>
            <w:shd w:val="clear" w:color="auto" w:fill="auto"/>
            <w:noWrap/>
            <w:vAlign w:val="center"/>
          </w:tcPr>
          <w:p w:rsidR="009C3D55" w:rsidRPr="005F2FD9" w:rsidRDefault="009C3D55" w:rsidP="00846400">
            <w:pPr>
              <w:spacing w:after="0" w:line="240" w:lineRule="auto"/>
              <w:rPr>
                <w:rFonts w:ascii="Arial" w:eastAsia="Times New Roman" w:hAnsi="Arial" w:cs="Arial"/>
                <w:bCs/>
                <w:color w:val="000000"/>
                <w:sz w:val="16"/>
                <w:szCs w:val="16"/>
                <w:lang w:eastAsia="es-MX"/>
              </w:rPr>
            </w:pPr>
            <w:r w:rsidRPr="005F2FD9">
              <w:rPr>
                <w:rFonts w:ascii="Arial" w:eastAsia="Times New Roman" w:hAnsi="Arial" w:cs="Arial"/>
                <w:bCs/>
                <w:color w:val="000000"/>
                <w:sz w:val="16"/>
                <w:szCs w:val="16"/>
                <w:lang w:eastAsia="es-MX"/>
              </w:rPr>
              <w:t>Operadora GAMCAM, S.A. DE C.V.</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9C3D55" w:rsidRPr="005F2FD9" w:rsidRDefault="009C3D55" w:rsidP="00846400">
            <w:pPr>
              <w:spacing w:after="0" w:line="240" w:lineRule="auto"/>
              <w:rPr>
                <w:rFonts w:ascii="Arial" w:eastAsia="Times New Roman" w:hAnsi="Arial" w:cs="Arial"/>
                <w:bCs/>
                <w:color w:val="000000"/>
                <w:sz w:val="16"/>
                <w:szCs w:val="16"/>
                <w:lang w:eastAsia="es-MX"/>
              </w:rPr>
            </w:pPr>
            <w:r w:rsidRPr="005F2FD9">
              <w:rPr>
                <w:rFonts w:ascii="Arial" w:eastAsia="Times New Roman" w:hAnsi="Arial" w:cs="Arial"/>
                <w:bCs/>
                <w:color w:val="000000"/>
                <w:sz w:val="16"/>
                <w:szCs w:val="16"/>
                <w:lang w:eastAsia="es-MX"/>
              </w:rPr>
              <w:t>OGA060406231</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9C3D55" w:rsidRPr="005F2FD9" w:rsidRDefault="009C3D55" w:rsidP="00846400">
            <w:pPr>
              <w:spacing w:after="0" w:line="240" w:lineRule="auto"/>
              <w:jc w:val="right"/>
              <w:rPr>
                <w:rFonts w:ascii="Arial" w:eastAsia="Times New Roman" w:hAnsi="Arial" w:cs="Arial"/>
                <w:b/>
                <w:bCs/>
                <w:color w:val="000000"/>
                <w:sz w:val="16"/>
                <w:szCs w:val="16"/>
                <w:lang w:eastAsia="es-MX"/>
              </w:rPr>
            </w:pPr>
            <w:r w:rsidRPr="005F2FD9">
              <w:rPr>
                <w:rFonts w:ascii="Arial" w:eastAsia="Times New Roman" w:hAnsi="Arial" w:cs="Arial"/>
                <w:bCs/>
                <w:color w:val="000000"/>
                <w:sz w:val="16"/>
                <w:szCs w:val="16"/>
                <w:lang w:eastAsia="es-MX"/>
              </w:rPr>
              <w:t>$150,000.01</w:t>
            </w:r>
          </w:p>
        </w:tc>
        <w:tc>
          <w:tcPr>
            <w:tcW w:w="2268" w:type="dxa"/>
            <w:tcBorders>
              <w:top w:val="single" w:sz="4" w:space="0" w:color="auto"/>
              <w:left w:val="nil"/>
              <w:bottom w:val="single" w:sz="4" w:space="0" w:color="auto"/>
              <w:right w:val="single" w:sz="4" w:space="0" w:color="auto"/>
            </w:tcBorders>
          </w:tcPr>
          <w:p w:rsidR="009C3D55" w:rsidRPr="005F2FD9" w:rsidRDefault="00846400" w:rsidP="003E5CFC">
            <w:pPr>
              <w:spacing w:after="0"/>
              <w:rPr>
                <w:rFonts w:ascii="Arial" w:hAnsi="Arial" w:cs="Arial"/>
                <w:color w:val="000000"/>
                <w:sz w:val="16"/>
                <w:szCs w:val="16"/>
              </w:rPr>
            </w:pPr>
            <w:r w:rsidRPr="005F2FD9">
              <w:rPr>
                <w:rFonts w:ascii="Arial" w:hAnsi="Arial" w:cs="Arial"/>
                <w:color w:val="000000"/>
                <w:sz w:val="16"/>
                <w:szCs w:val="16"/>
              </w:rPr>
              <w:t>No registrado en RNP</w:t>
            </w:r>
            <w:r w:rsidR="00A726B1" w:rsidRPr="005F2FD9">
              <w:rPr>
                <w:rFonts w:ascii="Arial" w:hAnsi="Arial" w:cs="Arial"/>
                <w:color w:val="000000"/>
                <w:sz w:val="16"/>
                <w:szCs w:val="16"/>
              </w:rPr>
              <w:t>, no se encontró registro.</w:t>
            </w:r>
          </w:p>
        </w:tc>
      </w:tr>
      <w:tr w:rsidR="009C3D55" w:rsidRPr="005F2FD9" w:rsidTr="00846400">
        <w:trPr>
          <w:trHeight w:val="215"/>
          <w:jc w:val="center"/>
        </w:trPr>
        <w:tc>
          <w:tcPr>
            <w:tcW w:w="2972" w:type="dxa"/>
            <w:tcBorders>
              <w:top w:val="single" w:sz="4" w:space="0" w:color="auto"/>
              <w:left w:val="single" w:sz="4" w:space="0" w:color="auto"/>
              <w:bottom w:val="single" w:sz="4" w:space="0" w:color="auto"/>
              <w:right w:val="single" w:sz="4" w:space="0" w:color="auto"/>
            </w:tcBorders>
            <w:shd w:val="clear" w:color="auto" w:fill="auto"/>
            <w:noWrap/>
            <w:vAlign w:val="center"/>
          </w:tcPr>
          <w:p w:rsidR="009C3D55" w:rsidRPr="005F2FD9" w:rsidRDefault="009C3D55" w:rsidP="00846400">
            <w:pPr>
              <w:spacing w:after="0" w:line="240" w:lineRule="auto"/>
              <w:rPr>
                <w:rFonts w:ascii="Arial" w:hAnsi="Arial" w:cs="Arial"/>
                <w:color w:val="000000"/>
                <w:sz w:val="16"/>
                <w:szCs w:val="16"/>
              </w:rPr>
            </w:pPr>
            <w:r w:rsidRPr="005F2FD9">
              <w:rPr>
                <w:rFonts w:ascii="Arial" w:hAnsi="Arial" w:cs="Arial"/>
                <w:color w:val="000000"/>
                <w:sz w:val="16"/>
                <w:szCs w:val="16"/>
              </w:rPr>
              <w:lastRenderedPageBreak/>
              <w:t>Desarrollos 6M1A SA DE CV</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9C3D55" w:rsidRPr="005F2FD9" w:rsidRDefault="009C3D55" w:rsidP="00846400">
            <w:pPr>
              <w:spacing w:after="0" w:line="240" w:lineRule="auto"/>
              <w:rPr>
                <w:rFonts w:ascii="Arial" w:eastAsia="Times New Roman" w:hAnsi="Arial" w:cs="Arial"/>
                <w:bCs/>
                <w:color w:val="000000"/>
                <w:sz w:val="16"/>
                <w:szCs w:val="16"/>
                <w:lang w:eastAsia="es-MX"/>
              </w:rPr>
            </w:pPr>
            <w:r w:rsidRPr="005F2FD9">
              <w:rPr>
                <w:rFonts w:ascii="Arial" w:eastAsia="Times New Roman" w:hAnsi="Arial" w:cs="Arial"/>
                <w:bCs/>
                <w:color w:val="000000"/>
                <w:sz w:val="16"/>
                <w:szCs w:val="16"/>
                <w:lang w:eastAsia="es-MX"/>
              </w:rPr>
              <w:t>BAHR720607RQ1</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9C3D55" w:rsidRPr="005F2FD9" w:rsidRDefault="009C3D55" w:rsidP="00846400">
            <w:pPr>
              <w:spacing w:after="0" w:line="240" w:lineRule="auto"/>
              <w:jc w:val="right"/>
              <w:rPr>
                <w:rFonts w:ascii="Arial" w:eastAsia="Times New Roman" w:hAnsi="Arial" w:cs="Arial"/>
                <w:bCs/>
                <w:color w:val="000000"/>
                <w:sz w:val="16"/>
                <w:szCs w:val="16"/>
                <w:lang w:eastAsia="es-MX"/>
              </w:rPr>
            </w:pPr>
            <w:r w:rsidRPr="005F2FD9">
              <w:rPr>
                <w:rFonts w:ascii="Arial" w:eastAsia="Times New Roman" w:hAnsi="Arial" w:cs="Arial"/>
                <w:bCs/>
                <w:color w:val="000000"/>
                <w:sz w:val="16"/>
                <w:szCs w:val="16"/>
                <w:lang w:eastAsia="es-MX"/>
              </w:rPr>
              <w:t xml:space="preserve">292,320.00 </w:t>
            </w:r>
          </w:p>
        </w:tc>
        <w:tc>
          <w:tcPr>
            <w:tcW w:w="2268" w:type="dxa"/>
            <w:tcBorders>
              <w:top w:val="single" w:sz="4" w:space="0" w:color="auto"/>
              <w:left w:val="nil"/>
              <w:bottom w:val="single" w:sz="4" w:space="0" w:color="auto"/>
              <w:right w:val="single" w:sz="4" w:space="0" w:color="auto"/>
            </w:tcBorders>
          </w:tcPr>
          <w:p w:rsidR="009C3D55" w:rsidRPr="005F2FD9" w:rsidRDefault="009C3D55" w:rsidP="003E5CFC">
            <w:pPr>
              <w:spacing w:after="0"/>
              <w:rPr>
                <w:rFonts w:ascii="Arial" w:hAnsi="Arial" w:cs="Arial"/>
                <w:color w:val="000000"/>
                <w:sz w:val="16"/>
                <w:szCs w:val="16"/>
              </w:rPr>
            </w:pPr>
            <w:r w:rsidRPr="005F2FD9">
              <w:rPr>
                <w:rFonts w:ascii="Arial" w:hAnsi="Arial" w:cs="Arial"/>
                <w:color w:val="000000"/>
                <w:sz w:val="16"/>
                <w:szCs w:val="16"/>
              </w:rPr>
              <w:t>Cancelación por no Refrendo</w:t>
            </w:r>
            <w:r w:rsidR="00800281" w:rsidRPr="005F2FD9">
              <w:rPr>
                <w:rFonts w:ascii="Arial" w:hAnsi="Arial" w:cs="Arial"/>
                <w:color w:val="000000"/>
                <w:sz w:val="16"/>
                <w:szCs w:val="16"/>
              </w:rPr>
              <w:t xml:space="preserve"> a partir del 01/03/2018.</w:t>
            </w:r>
          </w:p>
        </w:tc>
      </w:tr>
      <w:tr w:rsidR="009C3D55" w:rsidRPr="005F2FD9" w:rsidTr="00846400">
        <w:trPr>
          <w:trHeight w:val="220"/>
          <w:jc w:val="center"/>
        </w:trPr>
        <w:tc>
          <w:tcPr>
            <w:tcW w:w="2972" w:type="dxa"/>
            <w:tcBorders>
              <w:top w:val="single" w:sz="4" w:space="0" w:color="auto"/>
              <w:left w:val="single" w:sz="4" w:space="0" w:color="auto"/>
              <w:bottom w:val="single" w:sz="4" w:space="0" w:color="auto"/>
              <w:right w:val="single" w:sz="4" w:space="0" w:color="auto"/>
            </w:tcBorders>
            <w:shd w:val="clear" w:color="auto" w:fill="auto"/>
            <w:noWrap/>
            <w:vAlign w:val="center"/>
          </w:tcPr>
          <w:p w:rsidR="009C3D55" w:rsidRPr="005F2FD9" w:rsidRDefault="009C3D55" w:rsidP="00846400">
            <w:pPr>
              <w:spacing w:after="0" w:line="240" w:lineRule="auto"/>
              <w:rPr>
                <w:rFonts w:ascii="Arial" w:hAnsi="Arial" w:cs="Arial"/>
                <w:color w:val="000000"/>
                <w:sz w:val="16"/>
                <w:szCs w:val="16"/>
              </w:rPr>
            </w:pPr>
            <w:r w:rsidRPr="005F2FD9">
              <w:rPr>
                <w:rFonts w:ascii="Arial" w:hAnsi="Arial" w:cs="Arial"/>
                <w:color w:val="000000"/>
                <w:sz w:val="16"/>
                <w:szCs w:val="16"/>
              </w:rPr>
              <w:t>Hotel Gobernador  S.A  De  C.V.</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9C3D55" w:rsidRPr="005F2FD9" w:rsidRDefault="009C3D55" w:rsidP="00846400">
            <w:pPr>
              <w:spacing w:after="0" w:line="240" w:lineRule="auto"/>
              <w:rPr>
                <w:rFonts w:ascii="Arial" w:eastAsia="Times New Roman" w:hAnsi="Arial" w:cs="Arial"/>
                <w:bCs/>
                <w:color w:val="000000"/>
                <w:sz w:val="16"/>
                <w:szCs w:val="16"/>
                <w:lang w:eastAsia="es-MX"/>
              </w:rPr>
            </w:pPr>
            <w:r w:rsidRPr="005F2FD9">
              <w:rPr>
                <w:rFonts w:ascii="Arial" w:eastAsia="Times New Roman" w:hAnsi="Arial" w:cs="Arial"/>
                <w:bCs/>
                <w:color w:val="000000"/>
                <w:sz w:val="16"/>
                <w:szCs w:val="16"/>
                <w:lang w:eastAsia="es-MX"/>
              </w:rPr>
              <w:t>DSM03111775A</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9C3D55" w:rsidRPr="005F2FD9" w:rsidRDefault="009C3D55" w:rsidP="00846400">
            <w:pPr>
              <w:spacing w:after="0" w:line="240" w:lineRule="auto"/>
              <w:jc w:val="right"/>
              <w:rPr>
                <w:rFonts w:ascii="Arial" w:eastAsia="Times New Roman" w:hAnsi="Arial" w:cs="Arial"/>
                <w:bCs/>
                <w:color w:val="000000"/>
                <w:sz w:val="16"/>
                <w:szCs w:val="16"/>
                <w:lang w:eastAsia="es-MX"/>
              </w:rPr>
            </w:pPr>
            <w:r w:rsidRPr="005F2FD9">
              <w:rPr>
                <w:rFonts w:ascii="Arial" w:eastAsia="Times New Roman" w:hAnsi="Arial" w:cs="Arial"/>
                <w:bCs/>
                <w:color w:val="000000"/>
                <w:sz w:val="16"/>
                <w:szCs w:val="16"/>
                <w:lang w:eastAsia="es-MX"/>
              </w:rPr>
              <w:t xml:space="preserve">192,327.02 </w:t>
            </w:r>
          </w:p>
        </w:tc>
        <w:tc>
          <w:tcPr>
            <w:tcW w:w="2268" w:type="dxa"/>
            <w:tcBorders>
              <w:top w:val="single" w:sz="4" w:space="0" w:color="auto"/>
              <w:left w:val="nil"/>
              <w:bottom w:val="single" w:sz="4" w:space="0" w:color="auto"/>
              <w:right w:val="single" w:sz="4" w:space="0" w:color="auto"/>
            </w:tcBorders>
          </w:tcPr>
          <w:p w:rsidR="009C3D55" w:rsidRPr="005F2FD9" w:rsidRDefault="00846400" w:rsidP="003E5CFC">
            <w:pPr>
              <w:spacing w:after="0"/>
              <w:rPr>
                <w:rFonts w:ascii="Arial" w:hAnsi="Arial" w:cs="Arial"/>
                <w:color w:val="000000"/>
                <w:sz w:val="16"/>
                <w:szCs w:val="16"/>
              </w:rPr>
            </w:pPr>
            <w:r w:rsidRPr="005F2FD9">
              <w:rPr>
                <w:rFonts w:ascii="Arial" w:hAnsi="Arial" w:cs="Arial"/>
                <w:color w:val="000000"/>
                <w:sz w:val="16"/>
                <w:szCs w:val="16"/>
              </w:rPr>
              <w:t>Cancelación por no Refrendo</w:t>
            </w:r>
            <w:r w:rsidR="00800281" w:rsidRPr="005F2FD9">
              <w:rPr>
                <w:rFonts w:ascii="Arial" w:hAnsi="Arial" w:cs="Arial"/>
                <w:color w:val="000000"/>
                <w:sz w:val="16"/>
                <w:szCs w:val="16"/>
              </w:rPr>
              <w:t xml:space="preserve"> a partir del 07/05/2018.</w:t>
            </w:r>
          </w:p>
        </w:tc>
      </w:tr>
      <w:tr w:rsidR="009C3D55" w:rsidRPr="005F2FD9" w:rsidTr="00846400">
        <w:trPr>
          <w:trHeight w:val="84"/>
          <w:jc w:val="center"/>
        </w:trPr>
        <w:tc>
          <w:tcPr>
            <w:tcW w:w="2972" w:type="dxa"/>
            <w:tcBorders>
              <w:top w:val="single" w:sz="4" w:space="0" w:color="auto"/>
              <w:left w:val="single" w:sz="4" w:space="0" w:color="auto"/>
              <w:bottom w:val="single" w:sz="4" w:space="0" w:color="auto"/>
              <w:right w:val="single" w:sz="4" w:space="0" w:color="auto"/>
            </w:tcBorders>
            <w:shd w:val="clear" w:color="auto" w:fill="auto"/>
            <w:noWrap/>
            <w:vAlign w:val="center"/>
          </w:tcPr>
          <w:p w:rsidR="009C3D55" w:rsidRPr="005F2FD9" w:rsidRDefault="009C3D55" w:rsidP="00846400">
            <w:pPr>
              <w:spacing w:after="0"/>
              <w:rPr>
                <w:rFonts w:ascii="Arial" w:hAnsi="Arial" w:cs="Arial"/>
                <w:color w:val="000000"/>
                <w:sz w:val="16"/>
                <w:szCs w:val="16"/>
              </w:rPr>
            </w:pPr>
            <w:r w:rsidRPr="005F2FD9">
              <w:rPr>
                <w:rFonts w:ascii="Arial" w:hAnsi="Arial" w:cs="Arial"/>
                <w:color w:val="000000"/>
                <w:sz w:val="16"/>
                <w:szCs w:val="16"/>
              </w:rPr>
              <w:t>Roberto Ramón Blancarte Hernández</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9C3D55" w:rsidRPr="005F2FD9" w:rsidRDefault="009C3D55" w:rsidP="00846400">
            <w:pPr>
              <w:spacing w:after="0" w:line="240" w:lineRule="auto"/>
              <w:rPr>
                <w:rFonts w:ascii="Arial" w:eastAsia="Times New Roman" w:hAnsi="Arial" w:cs="Arial"/>
                <w:bCs/>
                <w:color w:val="000000"/>
                <w:sz w:val="16"/>
                <w:szCs w:val="16"/>
                <w:lang w:eastAsia="es-MX"/>
              </w:rPr>
            </w:pPr>
            <w:r w:rsidRPr="005F2FD9">
              <w:rPr>
                <w:rFonts w:ascii="Arial" w:eastAsia="Times New Roman" w:hAnsi="Arial" w:cs="Arial"/>
                <w:bCs/>
                <w:color w:val="000000"/>
                <w:sz w:val="16"/>
                <w:szCs w:val="16"/>
                <w:lang w:eastAsia="es-MX"/>
              </w:rPr>
              <w:t>OGA060406231</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9C3D55" w:rsidRPr="005F2FD9" w:rsidRDefault="009C3D55" w:rsidP="00846400">
            <w:pPr>
              <w:spacing w:after="0"/>
              <w:jc w:val="right"/>
              <w:rPr>
                <w:rFonts w:ascii="Arial" w:eastAsia="Times New Roman" w:hAnsi="Arial" w:cs="Arial"/>
                <w:bCs/>
                <w:color w:val="000000"/>
                <w:sz w:val="16"/>
                <w:szCs w:val="16"/>
                <w:lang w:eastAsia="es-MX"/>
              </w:rPr>
            </w:pPr>
            <w:r w:rsidRPr="005F2FD9">
              <w:rPr>
                <w:rFonts w:ascii="Arial" w:eastAsia="Times New Roman" w:hAnsi="Arial" w:cs="Arial"/>
                <w:bCs/>
                <w:color w:val="000000"/>
                <w:sz w:val="16"/>
                <w:szCs w:val="16"/>
                <w:lang w:eastAsia="es-MX"/>
              </w:rPr>
              <w:t xml:space="preserve">278,400.00 </w:t>
            </w:r>
          </w:p>
        </w:tc>
        <w:tc>
          <w:tcPr>
            <w:tcW w:w="2268" w:type="dxa"/>
            <w:tcBorders>
              <w:top w:val="single" w:sz="4" w:space="0" w:color="auto"/>
              <w:left w:val="nil"/>
              <w:bottom w:val="single" w:sz="4" w:space="0" w:color="auto"/>
              <w:right w:val="single" w:sz="4" w:space="0" w:color="auto"/>
            </w:tcBorders>
          </w:tcPr>
          <w:p w:rsidR="009C3D55" w:rsidRPr="005F2FD9" w:rsidRDefault="00846400" w:rsidP="003E5CFC">
            <w:pPr>
              <w:spacing w:after="0"/>
              <w:rPr>
                <w:rFonts w:ascii="Arial" w:hAnsi="Arial" w:cs="Arial"/>
                <w:color w:val="000000"/>
                <w:sz w:val="16"/>
                <w:szCs w:val="16"/>
              </w:rPr>
            </w:pPr>
            <w:r w:rsidRPr="005F2FD9">
              <w:rPr>
                <w:rFonts w:ascii="Arial" w:hAnsi="Arial" w:cs="Arial"/>
                <w:color w:val="000000"/>
                <w:sz w:val="16"/>
                <w:szCs w:val="16"/>
              </w:rPr>
              <w:t>Cancelación por no Refrendo</w:t>
            </w:r>
            <w:r w:rsidR="00800281" w:rsidRPr="005F2FD9">
              <w:rPr>
                <w:rFonts w:ascii="Arial" w:hAnsi="Arial" w:cs="Arial"/>
                <w:color w:val="000000"/>
                <w:sz w:val="16"/>
                <w:szCs w:val="16"/>
              </w:rPr>
              <w:t xml:space="preserve"> a partir del 01/03/2018.</w:t>
            </w:r>
          </w:p>
        </w:tc>
      </w:tr>
      <w:tr w:rsidR="009C3D55" w:rsidRPr="005F2FD9" w:rsidTr="003E5CFC">
        <w:trPr>
          <w:trHeight w:val="334"/>
          <w:jc w:val="center"/>
        </w:trPr>
        <w:tc>
          <w:tcPr>
            <w:tcW w:w="453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9C3D55" w:rsidRPr="005F2FD9" w:rsidRDefault="009C3D55" w:rsidP="003E5CFC">
            <w:pPr>
              <w:spacing w:after="0" w:line="240" w:lineRule="auto"/>
              <w:rPr>
                <w:rFonts w:ascii="Arial" w:eastAsia="Times New Roman" w:hAnsi="Arial" w:cs="Arial"/>
                <w:b/>
                <w:bCs/>
                <w:color w:val="000000"/>
                <w:sz w:val="16"/>
                <w:szCs w:val="16"/>
                <w:lang w:eastAsia="es-MX"/>
              </w:rPr>
            </w:pPr>
            <w:r w:rsidRPr="005F2FD9">
              <w:rPr>
                <w:rFonts w:ascii="Arial" w:hAnsi="Arial" w:cs="Arial"/>
                <w:b/>
                <w:color w:val="000000"/>
                <w:sz w:val="16"/>
                <w:szCs w:val="16"/>
              </w:rPr>
              <w:t>Total</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9C3D55" w:rsidRPr="005F2FD9" w:rsidRDefault="009C3D55" w:rsidP="003E5CFC">
            <w:pPr>
              <w:spacing w:after="0"/>
              <w:jc w:val="right"/>
              <w:rPr>
                <w:rFonts w:ascii="Arial" w:eastAsia="Times New Roman" w:hAnsi="Arial" w:cs="Arial"/>
                <w:b/>
                <w:bCs/>
                <w:color w:val="000000"/>
                <w:sz w:val="16"/>
                <w:szCs w:val="16"/>
                <w:lang w:eastAsia="es-MX"/>
              </w:rPr>
            </w:pPr>
            <w:r w:rsidRPr="005F2FD9">
              <w:rPr>
                <w:rFonts w:ascii="Arial" w:eastAsia="Times New Roman" w:hAnsi="Arial" w:cs="Arial"/>
                <w:b/>
                <w:bCs/>
                <w:color w:val="000000"/>
                <w:sz w:val="16"/>
                <w:szCs w:val="16"/>
                <w:lang w:eastAsia="es-MX"/>
              </w:rPr>
              <w:t>$913,047.03</w:t>
            </w:r>
          </w:p>
        </w:tc>
        <w:tc>
          <w:tcPr>
            <w:tcW w:w="2268" w:type="dxa"/>
            <w:tcBorders>
              <w:top w:val="single" w:sz="4" w:space="0" w:color="auto"/>
              <w:left w:val="nil"/>
              <w:bottom w:val="single" w:sz="4" w:space="0" w:color="auto"/>
              <w:right w:val="single" w:sz="4" w:space="0" w:color="auto"/>
            </w:tcBorders>
            <w:vAlign w:val="center"/>
          </w:tcPr>
          <w:p w:rsidR="009C3D55" w:rsidRPr="005F2FD9" w:rsidRDefault="009C3D55" w:rsidP="003E5CFC">
            <w:pPr>
              <w:spacing w:after="0"/>
              <w:jc w:val="right"/>
              <w:rPr>
                <w:rFonts w:ascii="Arial" w:hAnsi="Arial" w:cs="Arial"/>
                <w:color w:val="000000"/>
                <w:sz w:val="16"/>
                <w:szCs w:val="16"/>
              </w:rPr>
            </w:pPr>
          </w:p>
        </w:tc>
      </w:tr>
    </w:tbl>
    <w:p w:rsidR="009C3D55" w:rsidRPr="005F2FD9" w:rsidRDefault="009C3D55" w:rsidP="009C3D55">
      <w:pPr>
        <w:pStyle w:val="Prrafodelista"/>
        <w:spacing w:after="0" w:line="240" w:lineRule="auto"/>
        <w:ind w:left="0"/>
        <w:rPr>
          <w:rFonts w:ascii="Arial" w:eastAsia="Times New Roman" w:hAnsi="Arial" w:cs="Arial"/>
          <w:sz w:val="24"/>
          <w:szCs w:val="24"/>
          <w:lang w:eastAsia="es-MX"/>
        </w:rPr>
      </w:pPr>
    </w:p>
    <w:p w:rsidR="009C3D55" w:rsidRPr="005F2FD9" w:rsidRDefault="009C3D55" w:rsidP="009C3D55">
      <w:pPr>
        <w:spacing w:after="0" w:line="240" w:lineRule="auto"/>
        <w:rPr>
          <w:rFonts w:ascii="Arial" w:eastAsia="Times New Roman" w:hAnsi="Arial" w:cs="Arial"/>
          <w:sz w:val="24"/>
          <w:szCs w:val="24"/>
          <w:lang w:eastAsia="es-MX"/>
        </w:rPr>
      </w:pPr>
      <w:r w:rsidRPr="005F2FD9">
        <w:rPr>
          <w:rFonts w:ascii="Arial" w:eastAsia="Times New Roman" w:hAnsi="Arial" w:cs="Arial"/>
          <w:sz w:val="24"/>
          <w:szCs w:val="24"/>
          <w:lang w:eastAsia="es-MX"/>
        </w:rPr>
        <w:t>Se le solicita presentar en el SIF lo siguiente:</w:t>
      </w:r>
    </w:p>
    <w:p w:rsidR="009C3D55" w:rsidRPr="005F2FD9" w:rsidRDefault="009C3D55" w:rsidP="009C3D55">
      <w:pPr>
        <w:spacing w:after="0" w:line="240" w:lineRule="auto"/>
        <w:rPr>
          <w:rFonts w:ascii="Arial" w:eastAsia="Times New Roman" w:hAnsi="Arial" w:cs="Arial"/>
          <w:sz w:val="24"/>
          <w:szCs w:val="24"/>
          <w:lang w:eastAsia="es-MX"/>
        </w:rPr>
      </w:pPr>
    </w:p>
    <w:p w:rsidR="009C3D55" w:rsidRPr="005F2FD9" w:rsidRDefault="009C3D55" w:rsidP="009C3D55">
      <w:pPr>
        <w:pStyle w:val="Prrafodelista"/>
        <w:numPr>
          <w:ilvl w:val="0"/>
          <w:numId w:val="14"/>
        </w:numPr>
        <w:spacing w:after="0" w:line="240" w:lineRule="auto"/>
        <w:ind w:left="357" w:hanging="357"/>
        <w:jc w:val="both"/>
        <w:rPr>
          <w:rFonts w:ascii="Arial" w:eastAsia="Times New Roman" w:hAnsi="Arial" w:cs="Arial"/>
          <w:sz w:val="24"/>
          <w:szCs w:val="24"/>
          <w:lang w:eastAsia="es-MX"/>
        </w:rPr>
      </w:pPr>
      <w:r w:rsidRPr="005F2FD9">
        <w:rPr>
          <w:rFonts w:ascii="Arial" w:eastAsia="Times New Roman" w:hAnsi="Arial" w:cs="Arial"/>
          <w:sz w:val="24"/>
          <w:szCs w:val="24"/>
          <w:lang w:eastAsia="es-MX"/>
        </w:rPr>
        <w:t>Las aclaraciones que a su derecho convengan.</w:t>
      </w:r>
    </w:p>
    <w:p w:rsidR="009C3D55" w:rsidRPr="005F2FD9" w:rsidRDefault="009C3D55" w:rsidP="009C3D55">
      <w:pPr>
        <w:spacing w:after="0" w:line="240" w:lineRule="auto"/>
        <w:rPr>
          <w:rFonts w:ascii="Arial" w:eastAsia="Times New Roman" w:hAnsi="Arial" w:cs="Arial"/>
          <w:sz w:val="24"/>
          <w:szCs w:val="24"/>
          <w:lang w:eastAsia="es-MX"/>
        </w:rPr>
      </w:pPr>
    </w:p>
    <w:p w:rsidR="009C3D55" w:rsidRPr="005F2FD9" w:rsidRDefault="009C3D55" w:rsidP="009C3D55">
      <w:pPr>
        <w:spacing w:after="0" w:line="240" w:lineRule="auto"/>
        <w:rPr>
          <w:rFonts w:ascii="Arial" w:eastAsia="Times New Roman" w:hAnsi="Arial" w:cs="Arial"/>
          <w:sz w:val="24"/>
          <w:szCs w:val="24"/>
          <w:lang w:eastAsia="es-MX"/>
        </w:rPr>
      </w:pPr>
      <w:r w:rsidRPr="005F2FD9">
        <w:rPr>
          <w:rFonts w:ascii="Arial" w:eastAsia="Times New Roman" w:hAnsi="Arial" w:cs="Arial"/>
          <w:sz w:val="24"/>
          <w:szCs w:val="24"/>
          <w:lang w:eastAsia="es-MX"/>
        </w:rPr>
        <w:t>Lo anterior de conformidad con lo dispuesto en los artículos 82, numeral 2 y 356, numeral 1 y 2 del RF.</w:t>
      </w:r>
    </w:p>
    <w:p w:rsidR="009C3D55" w:rsidRPr="005F2FD9" w:rsidRDefault="009C3D55" w:rsidP="00D43340">
      <w:pPr>
        <w:tabs>
          <w:tab w:val="left" w:pos="2835"/>
        </w:tabs>
        <w:spacing w:after="0" w:line="240" w:lineRule="auto"/>
        <w:jc w:val="both"/>
        <w:rPr>
          <w:rFonts w:ascii="Arial" w:eastAsia="Calibri" w:hAnsi="Arial" w:cs="Arial"/>
          <w:b/>
          <w:bCs/>
          <w:sz w:val="24"/>
          <w:szCs w:val="24"/>
        </w:rPr>
      </w:pPr>
    </w:p>
    <w:p w:rsidR="00D43340" w:rsidRPr="005F2FD9" w:rsidRDefault="00D43340" w:rsidP="00D43340">
      <w:pPr>
        <w:spacing w:after="0" w:line="240" w:lineRule="auto"/>
        <w:jc w:val="both"/>
        <w:rPr>
          <w:rFonts w:ascii="Arial" w:eastAsia="Times New Roman" w:hAnsi="Arial" w:cs="Arial"/>
          <w:b/>
          <w:sz w:val="24"/>
          <w:szCs w:val="24"/>
          <w:lang w:eastAsia="es-MX"/>
        </w:rPr>
      </w:pPr>
      <w:r w:rsidRPr="005F2FD9">
        <w:rPr>
          <w:rFonts w:ascii="Arial" w:eastAsia="Times New Roman" w:hAnsi="Arial" w:cs="Arial"/>
          <w:b/>
          <w:sz w:val="24"/>
          <w:szCs w:val="24"/>
          <w:lang w:eastAsia="es-MX"/>
        </w:rPr>
        <w:t>Impuestos por Pagar</w:t>
      </w:r>
    </w:p>
    <w:p w:rsidR="00D43340" w:rsidRPr="005F2FD9" w:rsidRDefault="00D43340" w:rsidP="00D43340">
      <w:pPr>
        <w:spacing w:after="0" w:line="240" w:lineRule="auto"/>
        <w:jc w:val="both"/>
        <w:rPr>
          <w:rFonts w:ascii="Arial" w:eastAsia="Times New Roman" w:hAnsi="Arial" w:cs="Arial"/>
          <w:sz w:val="24"/>
          <w:szCs w:val="24"/>
          <w:lang w:eastAsia="es-MX"/>
        </w:rPr>
      </w:pPr>
    </w:p>
    <w:p w:rsidR="00D43340" w:rsidRPr="005F2FD9" w:rsidRDefault="00D43340" w:rsidP="00D43340">
      <w:pPr>
        <w:autoSpaceDE w:val="0"/>
        <w:autoSpaceDN w:val="0"/>
        <w:adjustRightInd w:val="0"/>
        <w:spacing w:after="0" w:line="240" w:lineRule="auto"/>
        <w:contextualSpacing/>
        <w:jc w:val="both"/>
        <w:rPr>
          <w:rFonts w:ascii="Arial" w:hAnsi="Arial" w:cs="Arial"/>
          <w:sz w:val="24"/>
          <w:szCs w:val="24"/>
          <w:lang w:eastAsia="es-MX"/>
        </w:rPr>
      </w:pPr>
      <w:r w:rsidRPr="005F2FD9">
        <w:rPr>
          <w:rFonts w:ascii="Arial" w:hAnsi="Arial" w:cs="Arial"/>
          <w:sz w:val="24"/>
          <w:szCs w:val="24"/>
          <w:lang w:eastAsia="es-MX"/>
        </w:rPr>
        <w:t xml:space="preserve">De la revisión a los registros contables de diversas subcuentas que integran el rubro de “Impuestos por Pagar” al 31 de diciembre de 2018, una vez analizada la documentación soporte de las retenciones de impuestos y enteros, se determinaron los siguientes saldos: </w:t>
      </w:r>
    </w:p>
    <w:p w:rsidR="00D43340" w:rsidRPr="005F2FD9" w:rsidRDefault="00D43340" w:rsidP="00D43340">
      <w:pPr>
        <w:spacing w:after="0" w:line="240" w:lineRule="auto"/>
        <w:jc w:val="both"/>
        <w:rPr>
          <w:rFonts w:ascii="Arial" w:hAnsi="Arial" w:cs="Arial"/>
          <w:sz w:val="24"/>
          <w:szCs w:val="16"/>
        </w:rPr>
      </w:pPr>
    </w:p>
    <w:tbl>
      <w:tblPr>
        <w:tblW w:w="491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50"/>
        <w:gridCol w:w="2386"/>
        <w:gridCol w:w="1262"/>
        <w:gridCol w:w="1225"/>
        <w:gridCol w:w="1262"/>
        <w:gridCol w:w="1317"/>
      </w:tblGrid>
      <w:tr w:rsidR="00D43340" w:rsidRPr="005F2FD9" w:rsidTr="003135E9">
        <w:trPr>
          <w:trHeight w:val="328"/>
          <w:tblHeader/>
          <w:jc w:val="center"/>
        </w:trPr>
        <w:tc>
          <w:tcPr>
            <w:tcW w:w="814" w:type="pct"/>
            <w:vMerge w:val="restart"/>
            <w:shd w:val="clear" w:color="auto" w:fill="auto"/>
          </w:tcPr>
          <w:p w:rsidR="00D43340" w:rsidRPr="005F2FD9" w:rsidRDefault="00D43340" w:rsidP="003135E9">
            <w:pPr>
              <w:spacing w:after="0" w:line="240" w:lineRule="auto"/>
              <w:jc w:val="center"/>
              <w:rPr>
                <w:rFonts w:ascii="Arial" w:hAnsi="Arial" w:cs="Arial"/>
                <w:b/>
                <w:sz w:val="16"/>
                <w:szCs w:val="16"/>
              </w:rPr>
            </w:pPr>
            <w:r w:rsidRPr="005F2FD9">
              <w:rPr>
                <w:rFonts w:ascii="Arial" w:hAnsi="Arial" w:cs="Arial"/>
                <w:b/>
                <w:sz w:val="16"/>
                <w:szCs w:val="16"/>
              </w:rPr>
              <w:t>Cuenta Contable</w:t>
            </w:r>
          </w:p>
        </w:tc>
        <w:tc>
          <w:tcPr>
            <w:tcW w:w="1340" w:type="pct"/>
            <w:vMerge w:val="restart"/>
            <w:shd w:val="clear" w:color="auto" w:fill="auto"/>
          </w:tcPr>
          <w:p w:rsidR="00D43340" w:rsidRPr="005F2FD9" w:rsidRDefault="00D43340" w:rsidP="003135E9">
            <w:pPr>
              <w:spacing w:after="0" w:line="240" w:lineRule="auto"/>
              <w:jc w:val="center"/>
              <w:rPr>
                <w:rFonts w:ascii="Arial" w:hAnsi="Arial" w:cs="Arial"/>
                <w:b/>
                <w:sz w:val="16"/>
                <w:szCs w:val="16"/>
              </w:rPr>
            </w:pPr>
            <w:r w:rsidRPr="005F2FD9">
              <w:rPr>
                <w:rFonts w:ascii="Arial" w:hAnsi="Arial" w:cs="Arial"/>
                <w:b/>
                <w:sz w:val="16"/>
                <w:szCs w:val="16"/>
              </w:rPr>
              <w:t xml:space="preserve">Nombre de la Cuenta Contable </w:t>
            </w:r>
          </w:p>
        </w:tc>
        <w:tc>
          <w:tcPr>
            <w:tcW w:w="709" w:type="pct"/>
            <w:vMerge w:val="restart"/>
            <w:shd w:val="clear" w:color="auto" w:fill="auto"/>
          </w:tcPr>
          <w:p w:rsidR="00D43340" w:rsidRPr="005F2FD9" w:rsidRDefault="00D43340" w:rsidP="003135E9">
            <w:pPr>
              <w:spacing w:after="0" w:line="240" w:lineRule="auto"/>
              <w:jc w:val="center"/>
              <w:rPr>
                <w:rFonts w:ascii="Arial" w:hAnsi="Arial" w:cs="Arial"/>
                <w:b/>
                <w:sz w:val="16"/>
                <w:szCs w:val="16"/>
              </w:rPr>
            </w:pPr>
            <w:r w:rsidRPr="005F2FD9">
              <w:rPr>
                <w:rFonts w:ascii="Arial" w:hAnsi="Arial" w:cs="Arial"/>
                <w:b/>
                <w:sz w:val="16"/>
                <w:szCs w:val="16"/>
              </w:rPr>
              <w:t xml:space="preserve">Saldo inicial </w:t>
            </w:r>
          </w:p>
          <w:p w:rsidR="00D43340" w:rsidRPr="005F2FD9" w:rsidRDefault="00D43340" w:rsidP="003135E9">
            <w:pPr>
              <w:spacing w:after="0" w:line="240" w:lineRule="auto"/>
              <w:jc w:val="center"/>
              <w:rPr>
                <w:rFonts w:ascii="Arial" w:hAnsi="Arial" w:cs="Arial"/>
                <w:b/>
                <w:sz w:val="16"/>
                <w:szCs w:val="16"/>
              </w:rPr>
            </w:pPr>
            <w:r w:rsidRPr="005F2FD9">
              <w:rPr>
                <w:rFonts w:ascii="Arial" w:hAnsi="Arial" w:cs="Arial"/>
                <w:b/>
                <w:sz w:val="16"/>
                <w:szCs w:val="16"/>
              </w:rPr>
              <w:t>01-01-2018</w:t>
            </w:r>
          </w:p>
          <w:p w:rsidR="00D43340" w:rsidRPr="005F2FD9" w:rsidRDefault="00D43340" w:rsidP="003135E9">
            <w:pPr>
              <w:spacing w:after="0" w:line="240" w:lineRule="auto"/>
              <w:jc w:val="center"/>
              <w:rPr>
                <w:rFonts w:ascii="Arial" w:hAnsi="Arial" w:cs="Arial"/>
                <w:b/>
                <w:sz w:val="16"/>
                <w:szCs w:val="16"/>
              </w:rPr>
            </w:pPr>
          </w:p>
          <w:p w:rsidR="00D43340" w:rsidRPr="005F2FD9" w:rsidRDefault="00D43340" w:rsidP="003135E9">
            <w:pPr>
              <w:spacing w:after="0" w:line="240" w:lineRule="auto"/>
              <w:jc w:val="center"/>
              <w:rPr>
                <w:rFonts w:ascii="Arial" w:hAnsi="Arial" w:cs="Arial"/>
                <w:b/>
                <w:sz w:val="16"/>
                <w:szCs w:val="16"/>
              </w:rPr>
            </w:pPr>
            <w:r w:rsidRPr="005F2FD9">
              <w:rPr>
                <w:rFonts w:ascii="Arial" w:hAnsi="Arial" w:cs="Arial"/>
                <w:b/>
                <w:sz w:val="16"/>
                <w:szCs w:val="16"/>
              </w:rPr>
              <w:t>Cifras finales</w:t>
            </w:r>
          </w:p>
          <w:p w:rsidR="00D43340" w:rsidRPr="005F2FD9" w:rsidRDefault="00D43340" w:rsidP="003135E9">
            <w:pPr>
              <w:spacing w:after="0" w:line="240" w:lineRule="auto"/>
              <w:jc w:val="center"/>
              <w:rPr>
                <w:rFonts w:ascii="Arial" w:hAnsi="Arial" w:cs="Arial"/>
                <w:b/>
                <w:sz w:val="16"/>
                <w:szCs w:val="16"/>
              </w:rPr>
            </w:pPr>
            <w:r w:rsidRPr="005F2FD9">
              <w:rPr>
                <w:rFonts w:ascii="Arial" w:hAnsi="Arial" w:cs="Arial"/>
                <w:b/>
                <w:sz w:val="16"/>
                <w:szCs w:val="16"/>
              </w:rPr>
              <w:t xml:space="preserve">Identificadas </w:t>
            </w:r>
          </w:p>
          <w:p w:rsidR="00D43340" w:rsidRPr="005F2FD9" w:rsidRDefault="00D43340" w:rsidP="003135E9">
            <w:pPr>
              <w:spacing w:after="0" w:line="240" w:lineRule="auto"/>
              <w:jc w:val="center"/>
              <w:rPr>
                <w:rFonts w:ascii="Arial" w:hAnsi="Arial" w:cs="Arial"/>
                <w:b/>
                <w:sz w:val="16"/>
                <w:szCs w:val="16"/>
              </w:rPr>
            </w:pPr>
            <w:r w:rsidRPr="005F2FD9">
              <w:rPr>
                <w:rFonts w:ascii="Arial" w:hAnsi="Arial" w:cs="Arial"/>
                <w:b/>
                <w:sz w:val="16"/>
                <w:szCs w:val="16"/>
              </w:rPr>
              <w:t xml:space="preserve">en el </w:t>
            </w:r>
          </w:p>
          <w:p w:rsidR="00D43340" w:rsidRPr="005F2FD9" w:rsidRDefault="00D43340" w:rsidP="003135E9">
            <w:pPr>
              <w:spacing w:after="0" w:line="240" w:lineRule="auto"/>
              <w:jc w:val="center"/>
              <w:rPr>
                <w:rFonts w:ascii="Arial" w:hAnsi="Arial" w:cs="Arial"/>
                <w:b/>
                <w:sz w:val="16"/>
                <w:szCs w:val="16"/>
              </w:rPr>
            </w:pPr>
            <w:r w:rsidRPr="005F2FD9">
              <w:rPr>
                <w:rFonts w:ascii="Arial" w:hAnsi="Arial" w:cs="Arial"/>
                <w:b/>
                <w:sz w:val="16"/>
                <w:szCs w:val="16"/>
              </w:rPr>
              <w:t>Dictamen 2017</w:t>
            </w:r>
          </w:p>
        </w:tc>
        <w:tc>
          <w:tcPr>
            <w:tcW w:w="1396" w:type="pct"/>
            <w:gridSpan w:val="2"/>
            <w:shd w:val="clear" w:color="auto" w:fill="auto"/>
          </w:tcPr>
          <w:p w:rsidR="00D43340" w:rsidRPr="005F2FD9" w:rsidRDefault="00D43340" w:rsidP="003135E9">
            <w:pPr>
              <w:spacing w:after="0" w:line="240" w:lineRule="auto"/>
              <w:jc w:val="center"/>
              <w:rPr>
                <w:rFonts w:ascii="Arial" w:hAnsi="Arial" w:cs="Arial"/>
                <w:b/>
                <w:sz w:val="16"/>
                <w:szCs w:val="16"/>
              </w:rPr>
            </w:pPr>
            <w:r w:rsidRPr="005F2FD9">
              <w:rPr>
                <w:rFonts w:ascii="Arial" w:hAnsi="Arial" w:cs="Arial"/>
                <w:b/>
                <w:sz w:val="16"/>
                <w:szCs w:val="16"/>
              </w:rPr>
              <w:t>Movimientos en 2018:</w:t>
            </w:r>
          </w:p>
        </w:tc>
        <w:tc>
          <w:tcPr>
            <w:tcW w:w="741" w:type="pct"/>
            <w:vMerge w:val="restart"/>
            <w:shd w:val="clear" w:color="auto" w:fill="auto"/>
          </w:tcPr>
          <w:p w:rsidR="00D43340" w:rsidRPr="005F2FD9" w:rsidRDefault="00D43340" w:rsidP="003135E9">
            <w:pPr>
              <w:spacing w:after="0" w:line="240" w:lineRule="auto"/>
              <w:jc w:val="center"/>
              <w:rPr>
                <w:rFonts w:ascii="Arial" w:hAnsi="Arial" w:cs="Arial"/>
                <w:b/>
                <w:sz w:val="16"/>
                <w:szCs w:val="16"/>
              </w:rPr>
            </w:pPr>
            <w:r w:rsidRPr="005F2FD9">
              <w:rPr>
                <w:rFonts w:ascii="Arial" w:hAnsi="Arial" w:cs="Arial"/>
                <w:b/>
                <w:sz w:val="16"/>
                <w:szCs w:val="16"/>
              </w:rPr>
              <w:t>Saldo al</w:t>
            </w:r>
          </w:p>
          <w:p w:rsidR="00D43340" w:rsidRPr="005F2FD9" w:rsidRDefault="00D43340" w:rsidP="003135E9">
            <w:pPr>
              <w:spacing w:after="0" w:line="240" w:lineRule="auto"/>
              <w:jc w:val="center"/>
              <w:rPr>
                <w:rFonts w:ascii="Arial" w:hAnsi="Arial" w:cs="Arial"/>
                <w:b/>
                <w:sz w:val="16"/>
                <w:szCs w:val="16"/>
              </w:rPr>
            </w:pPr>
            <w:r w:rsidRPr="005F2FD9">
              <w:rPr>
                <w:rFonts w:ascii="Arial" w:hAnsi="Arial" w:cs="Arial"/>
                <w:b/>
                <w:sz w:val="16"/>
                <w:szCs w:val="16"/>
              </w:rPr>
              <w:t>31-12-2018</w:t>
            </w:r>
          </w:p>
          <w:p w:rsidR="00D43340" w:rsidRPr="005F2FD9" w:rsidRDefault="00D43340" w:rsidP="003135E9">
            <w:pPr>
              <w:spacing w:after="0" w:line="240" w:lineRule="auto"/>
              <w:jc w:val="center"/>
              <w:rPr>
                <w:rFonts w:ascii="Arial" w:hAnsi="Arial" w:cs="Arial"/>
                <w:b/>
                <w:sz w:val="16"/>
                <w:szCs w:val="16"/>
              </w:rPr>
            </w:pPr>
          </w:p>
          <w:p w:rsidR="00D43340" w:rsidRPr="005F2FD9" w:rsidRDefault="00D43340" w:rsidP="003135E9">
            <w:pPr>
              <w:spacing w:after="0" w:line="240" w:lineRule="auto"/>
              <w:jc w:val="center"/>
              <w:rPr>
                <w:rFonts w:ascii="Arial" w:hAnsi="Arial" w:cs="Arial"/>
                <w:b/>
                <w:sz w:val="16"/>
                <w:szCs w:val="16"/>
              </w:rPr>
            </w:pPr>
            <w:r w:rsidRPr="005F2FD9">
              <w:rPr>
                <w:rFonts w:ascii="Arial" w:hAnsi="Arial" w:cs="Arial"/>
                <w:b/>
                <w:sz w:val="16"/>
                <w:szCs w:val="16"/>
              </w:rPr>
              <w:t>Antes de Ajustes de Auditoría</w:t>
            </w:r>
          </w:p>
        </w:tc>
      </w:tr>
      <w:tr w:rsidR="00D43340" w:rsidRPr="005F2FD9" w:rsidTr="003135E9">
        <w:trPr>
          <w:trHeight w:val="700"/>
          <w:tblHeader/>
          <w:jc w:val="center"/>
        </w:trPr>
        <w:tc>
          <w:tcPr>
            <w:tcW w:w="814" w:type="pct"/>
            <w:vMerge/>
            <w:shd w:val="clear" w:color="auto" w:fill="auto"/>
          </w:tcPr>
          <w:p w:rsidR="00D43340" w:rsidRPr="005F2FD9" w:rsidRDefault="00D43340" w:rsidP="003135E9">
            <w:pPr>
              <w:spacing w:after="0" w:line="240" w:lineRule="auto"/>
              <w:jc w:val="center"/>
              <w:rPr>
                <w:rFonts w:ascii="Arial" w:hAnsi="Arial" w:cs="Arial"/>
                <w:sz w:val="16"/>
                <w:szCs w:val="16"/>
              </w:rPr>
            </w:pPr>
          </w:p>
        </w:tc>
        <w:tc>
          <w:tcPr>
            <w:tcW w:w="1340" w:type="pct"/>
            <w:vMerge/>
            <w:shd w:val="clear" w:color="auto" w:fill="auto"/>
          </w:tcPr>
          <w:p w:rsidR="00D43340" w:rsidRPr="005F2FD9" w:rsidRDefault="00D43340" w:rsidP="003135E9">
            <w:pPr>
              <w:spacing w:after="0" w:line="240" w:lineRule="auto"/>
              <w:jc w:val="center"/>
              <w:rPr>
                <w:rFonts w:ascii="Arial" w:hAnsi="Arial" w:cs="Arial"/>
                <w:sz w:val="16"/>
                <w:szCs w:val="16"/>
              </w:rPr>
            </w:pPr>
          </w:p>
        </w:tc>
        <w:tc>
          <w:tcPr>
            <w:tcW w:w="709" w:type="pct"/>
            <w:vMerge/>
            <w:tcBorders>
              <w:bottom w:val="nil"/>
            </w:tcBorders>
            <w:shd w:val="clear" w:color="auto" w:fill="auto"/>
          </w:tcPr>
          <w:p w:rsidR="00D43340" w:rsidRPr="005F2FD9" w:rsidRDefault="00D43340" w:rsidP="003135E9">
            <w:pPr>
              <w:spacing w:after="0" w:line="240" w:lineRule="auto"/>
              <w:jc w:val="center"/>
              <w:rPr>
                <w:rFonts w:ascii="Arial" w:hAnsi="Arial" w:cs="Arial"/>
                <w:sz w:val="16"/>
                <w:szCs w:val="16"/>
              </w:rPr>
            </w:pPr>
          </w:p>
        </w:tc>
        <w:tc>
          <w:tcPr>
            <w:tcW w:w="688" w:type="pct"/>
            <w:tcBorders>
              <w:bottom w:val="nil"/>
            </w:tcBorders>
            <w:shd w:val="clear" w:color="auto" w:fill="auto"/>
          </w:tcPr>
          <w:p w:rsidR="00D43340" w:rsidRPr="005F2FD9" w:rsidRDefault="00D43340" w:rsidP="003135E9">
            <w:pPr>
              <w:spacing w:after="0" w:line="240" w:lineRule="auto"/>
              <w:jc w:val="center"/>
              <w:rPr>
                <w:rFonts w:ascii="Arial" w:hAnsi="Arial" w:cs="Arial"/>
                <w:b/>
                <w:sz w:val="16"/>
                <w:szCs w:val="16"/>
              </w:rPr>
            </w:pPr>
            <w:r w:rsidRPr="005F2FD9">
              <w:rPr>
                <w:rFonts w:ascii="Arial" w:hAnsi="Arial" w:cs="Arial"/>
                <w:b/>
                <w:sz w:val="16"/>
                <w:szCs w:val="16"/>
              </w:rPr>
              <w:t>Generación de Obligaciones en el Ejercicio 2018</w:t>
            </w:r>
          </w:p>
          <w:p w:rsidR="00D43340" w:rsidRPr="005F2FD9" w:rsidRDefault="00D43340" w:rsidP="003135E9">
            <w:pPr>
              <w:spacing w:after="0" w:line="240" w:lineRule="auto"/>
              <w:jc w:val="center"/>
              <w:rPr>
                <w:rFonts w:ascii="Arial" w:hAnsi="Arial" w:cs="Arial"/>
                <w:b/>
                <w:sz w:val="16"/>
                <w:szCs w:val="16"/>
              </w:rPr>
            </w:pPr>
          </w:p>
          <w:p w:rsidR="00D43340" w:rsidRPr="005F2FD9" w:rsidRDefault="00D43340" w:rsidP="003135E9">
            <w:pPr>
              <w:spacing w:after="0" w:line="240" w:lineRule="auto"/>
              <w:jc w:val="center"/>
              <w:rPr>
                <w:rFonts w:ascii="Arial" w:hAnsi="Arial" w:cs="Arial"/>
                <w:b/>
                <w:sz w:val="16"/>
                <w:szCs w:val="16"/>
              </w:rPr>
            </w:pPr>
            <w:r w:rsidRPr="005F2FD9">
              <w:rPr>
                <w:rFonts w:ascii="Arial" w:hAnsi="Arial" w:cs="Arial"/>
                <w:b/>
                <w:sz w:val="16"/>
                <w:szCs w:val="16"/>
              </w:rPr>
              <w:t>(Abonos)</w:t>
            </w:r>
          </w:p>
          <w:p w:rsidR="00D43340" w:rsidRPr="005F2FD9" w:rsidRDefault="00D43340" w:rsidP="003135E9">
            <w:pPr>
              <w:spacing w:after="0" w:line="240" w:lineRule="auto"/>
              <w:jc w:val="center"/>
              <w:rPr>
                <w:rFonts w:ascii="Arial" w:hAnsi="Arial" w:cs="Arial"/>
                <w:b/>
                <w:sz w:val="16"/>
                <w:szCs w:val="16"/>
              </w:rPr>
            </w:pPr>
          </w:p>
        </w:tc>
        <w:tc>
          <w:tcPr>
            <w:tcW w:w="709" w:type="pct"/>
            <w:tcBorders>
              <w:bottom w:val="nil"/>
            </w:tcBorders>
            <w:shd w:val="clear" w:color="auto" w:fill="auto"/>
          </w:tcPr>
          <w:p w:rsidR="00D43340" w:rsidRPr="005F2FD9" w:rsidRDefault="00D43340" w:rsidP="003135E9">
            <w:pPr>
              <w:spacing w:after="0" w:line="240" w:lineRule="auto"/>
              <w:jc w:val="center"/>
              <w:rPr>
                <w:rFonts w:ascii="Arial" w:hAnsi="Arial" w:cs="Arial"/>
                <w:b/>
                <w:sz w:val="16"/>
                <w:szCs w:val="16"/>
              </w:rPr>
            </w:pPr>
            <w:r w:rsidRPr="005F2FD9">
              <w:rPr>
                <w:rFonts w:ascii="Arial" w:hAnsi="Arial" w:cs="Arial"/>
                <w:b/>
                <w:sz w:val="16"/>
                <w:szCs w:val="16"/>
              </w:rPr>
              <w:t xml:space="preserve">Amortización de Obligaciones en 2018 </w:t>
            </w:r>
          </w:p>
          <w:p w:rsidR="00D43340" w:rsidRPr="005F2FD9" w:rsidRDefault="00D43340" w:rsidP="003135E9">
            <w:pPr>
              <w:spacing w:after="0" w:line="240" w:lineRule="auto"/>
              <w:jc w:val="center"/>
              <w:rPr>
                <w:rFonts w:ascii="Arial" w:hAnsi="Arial" w:cs="Arial"/>
                <w:b/>
                <w:sz w:val="16"/>
                <w:szCs w:val="16"/>
              </w:rPr>
            </w:pPr>
          </w:p>
          <w:p w:rsidR="00D43340" w:rsidRPr="005F2FD9" w:rsidRDefault="00D43340" w:rsidP="003135E9">
            <w:pPr>
              <w:spacing w:after="0" w:line="240" w:lineRule="auto"/>
              <w:jc w:val="center"/>
              <w:rPr>
                <w:rFonts w:ascii="Arial" w:hAnsi="Arial" w:cs="Arial"/>
                <w:b/>
                <w:sz w:val="16"/>
                <w:szCs w:val="16"/>
              </w:rPr>
            </w:pPr>
          </w:p>
          <w:p w:rsidR="00D43340" w:rsidRPr="005F2FD9" w:rsidRDefault="00D43340" w:rsidP="003135E9">
            <w:pPr>
              <w:spacing w:after="0" w:line="240" w:lineRule="auto"/>
              <w:jc w:val="center"/>
              <w:rPr>
                <w:rFonts w:ascii="Arial" w:hAnsi="Arial" w:cs="Arial"/>
                <w:b/>
                <w:sz w:val="16"/>
                <w:szCs w:val="16"/>
              </w:rPr>
            </w:pPr>
          </w:p>
          <w:p w:rsidR="00D43340" w:rsidRPr="005F2FD9" w:rsidRDefault="00D43340" w:rsidP="003135E9">
            <w:pPr>
              <w:spacing w:after="0" w:line="240" w:lineRule="auto"/>
              <w:jc w:val="center"/>
              <w:rPr>
                <w:rFonts w:ascii="Arial" w:hAnsi="Arial" w:cs="Arial"/>
                <w:b/>
                <w:sz w:val="16"/>
                <w:szCs w:val="16"/>
              </w:rPr>
            </w:pPr>
            <w:r w:rsidRPr="005F2FD9">
              <w:rPr>
                <w:rFonts w:ascii="Arial" w:hAnsi="Arial" w:cs="Arial"/>
                <w:b/>
                <w:sz w:val="16"/>
                <w:szCs w:val="16"/>
              </w:rPr>
              <w:t>(Cargos)</w:t>
            </w:r>
          </w:p>
          <w:p w:rsidR="00D43340" w:rsidRPr="005F2FD9" w:rsidRDefault="00D43340" w:rsidP="003135E9">
            <w:pPr>
              <w:spacing w:after="0" w:line="240" w:lineRule="auto"/>
              <w:jc w:val="center"/>
              <w:rPr>
                <w:rFonts w:ascii="Arial" w:hAnsi="Arial" w:cs="Arial"/>
                <w:b/>
                <w:sz w:val="16"/>
                <w:szCs w:val="16"/>
              </w:rPr>
            </w:pPr>
          </w:p>
        </w:tc>
        <w:tc>
          <w:tcPr>
            <w:tcW w:w="741" w:type="pct"/>
            <w:vMerge/>
            <w:tcBorders>
              <w:bottom w:val="nil"/>
            </w:tcBorders>
            <w:shd w:val="clear" w:color="auto" w:fill="auto"/>
          </w:tcPr>
          <w:p w:rsidR="00D43340" w:rsidRPr="005F2FD9" w:rsidRDefault="00D43340" w:rsidP="003135E9">
            <w:pPr>
              <w:spacing w:after="0" w:line="240" w:lineRule="auto"/>
              <w:jc w:val="center"/>
              <w:rPr>
                <w:rFonts w:ascii="Arial" w:hAnsi="Arial" w:cs="Arial"/>
                <w:sz w:val="16"/>
                <w:szCs w:val="16"/>
              </w:rPr>
            </w:pPr>
          </w:p>
        </w:tc>
      </w:tr>
      <w:tr w:rsidR="00D43340" w:rsidRPr="005F2FD9" w:rsidTr="003135E9">
        <w:trPr>
          <w:trHeight w:val="313"/>
          <w:tblHeader/>
          <w:jc w:val="center"/>
        </w:trPr>
        <w:tc>
          <w:tcPr>
            <w:tcW w:w="814" w:type="pct"/>
            <w:vMerge/>
            <w:shd w:val="clear" w:color="auto" w:fill="auto"/>
          </w:tcPr>
          <w:p w:rsidR="00D43340" w:rsidRPr="005F2FD9" w:rsidRDefault="00D43340" w:rsidP="003135E9">
            <w:pPr>
              <w:spacing w:after="0" w:line="240" w:lineRule="auto"/>
              <w:jc w:val="center"/>
              <w:rPr>
                <w:rFonts w:ascii="Arial" w:hAnsi="Arial" w:cs="Arial"/>
                <w:sz w:val="16"/>
                <w:szCs w:val="16"/>
              </w:rPr>
            </w:pPr>
          </w:p>
        </w:tc>
        <w:tc>
          <w:tcPr>
            <w:tcW w:w="1340" w:type="pct"/>
            <w:vMerge/>
            <w:shd w:val="clear" w:color="auto" w:fill="auto"/>
          </w:tcPr>
          <w:p w:rsidR="00D43340" w:rsidRPr="005F2FD9" w:rsidRDefault="00D43340" w:rsidP="003135E9">
            <w:pPr>
              <w:spacing w:after="0" w:line="240" w:lineRule="auto"/>
              <w:jc w:val="center"/>
              <w:rPr>
                <w:rFonts w:ascii="Arial" w:hAnsi="Arial" w:cs="Arial"/>
                <w:sz w:val="16"/>
                <w:szCs w:val="16"/>
              </w:rPr>
            </w:pPr>
          </w:p>
        </w:tc>
        <w:tc>
          <w:tcPr>
            <w:tcW w:w="709" w:type="pct"/>
            <w:tcBorders>
              <w:top w:val="nil"/>
            </w:tcBorders>
            <w:shd w:val="clear" w:color="auto" w:fill="auto"/>
          </w:tcPr>
          <w:p w:rsidR="00D43340" w:rsidRPr="005F2FD9" w:rsidRDefault="00D43340" w:rsidP="003135E9">
            <w:pPr>
              <w:spacing w:after="0" w:line="240" w:lineRule="auto"/>
              <w:jc w:val="center"/>
              <w:rPr>
                <w:rFonts w:ascii="Arial" w:hAnsi="Arial" w:cs="Arial"/>
                <w:b/>
                <w:sz w:val="16"/>
                <w:szCs w:val="16"/>
              </w:rPr>
            </w:pPr>
            <w:r w:rsidRPr="005F2FD9">
              <w:rPr>
                <w:rFonts w:ascii="Arial" w:hAnsi="Arial" w:cs="Arial"/>
                <w:b/>
                <w:sz w:val="16"/>
                <w:szCs w:val="16"/>
              </w:rPr>
              <w:t>(A)</w:t>
            </w:r>
          </w:p>
        </w:tc>
        <w:tc>
          <w:tcPr>
            <w:tcW w:w="688" w:type="pct"/>
            <w:tcBorders>
              <w:top w:val="nil"/>
            </w:tcBorders>
            <w:shd w:val="clear" w:color="auto" w:fill="auto"/>
          </w:tcPr>
          <w:p w:rsidR="00D43340" w:rsidRPr="005F2FD9" w:rsidRDefault="00D43340" w:rsidP="003135E9">
            <w:pPr>
              <w:spacing w:after="0" w:line="240" w:lineRule="auto"/>
              <w:jc w:val="center"/>
              <w:rPr>
                <w:rFonts w:ascii="Arial" w:hAnsi="Arial" w:cs="Arial"/>
                <w:b/>
                <w:sz w:val="16"/>
                <w:szCs w:val="16"/>
              </w:rPr>
            </w:pPr>
            <w:r w:rsidRPr="005F2FD9">
              <w:rPr>
                <w:rFonts w:ascii="Arial" w:hAnsi="Arial" w:cs="Arial"/>
                <w:b/>
                <w:sz w:val="16"/>
                <w:szCs w:val="16"/>
              </w:rPr>
              <w:t>(B)</w:t>
            </w:r>
          </w:p>
        </w:tc>
        <w:tc>
          <w:tcPr>
            <w:tcW w:w="709" w:type="pct"/>
            <w:tcBorders>
              <w:top w:val="nil"/>
            </w:tcBorders>
            <w:shd w:val="clear" w:color="auto" w:fill="auto"/>
          </w:tcPr>
          <w:p w:rsidR="00D43340" w:rsidRPr="005F2FD9" w:rsidRDefault="00D43340" w:rsidP="003135E9">
            <w:pPr>
              <w:spacing w:after="0" w:line="240" w:lineRule="auto"/>
              <w:jc w:val="center"/>
              <w:rPr>
                <w:rFonts w:ascii="Arial" w:hAnsi="Arial" w:cs="Arial"/>
                <w:b/>
                <w:sz w:val="16"/>
                <w:szCs w:val="16"/>
              </w:rPr>
            </w:pPr>
            <w:r w:rsidRPr="005F2FD9">
              <w:rPr>
                <w:rFonts w:ascii="Arial" w:hAnsi="Arial" w:cs="Arial"/>
                <w:b/>
                <w:sz w:val="16"/>
                <w:szCs w:val="16"/>
              </w:rPr>
              <w:t>(C)</w:t>
            </w:r>
          </w:p>
        </w:tc>
        <w:tc>
          <w:tcPr>
            <w:tcW w:w="741" w:type="pct"/>
            <w:tcBorders>
              <w:top w:val="nil"/>
            </w:tcBorders>
            <w:shd w:val="clear" w:color="auto" w:fill="auto"/>
          </w:tcPr>
          <w:p w:rsidR="00D43340" w:rsidRPr="005F2FD9" w:rsidRDefault="00D43340" w:rsidP="003135E9">
            <w:pPr>
              <w:spacing w:after="0" w:line="240" w:lineRule="auto"/>
              <w:jc w:val="center"/>
              <w:rPr>
                <w:rFonts w:ascii="Arial" w:hAnsi="Arial" w:cs="Arial"/>
                <w:b/>
                <w:sz w:val="16"/>
                <w:szCs w:val="16"/>
              </w:rPr>
            </w:pPr>
            <w:r w:rsidRPr="005F2FD9">
              <w:rPr>
                <w:rFonts w:ascii="Arial" w:hAnsi="Arial" w:cs="Arial"/>
                <w:b/>
                <w:sz w:val="16"/>
                <w:szCs w:val="16"/>
              </w:rPr>
              <w:t>D=(A+B-C)</w:t>
            </w:r>
          </w:p>
        </w:tc>
      </w:tr>
      <w:tr w:rsidR="00D43340" w:rsidRPr="005F2FD9" w:rsidTr="003E5CFC">
        <w:trPr>
          <w:jc w:val="center"/>
        </w:trPr>
        <w:tc>
          <w:tcPr>
            <w:tcW w:w="814" w:type="pct"/>
            <w:shd w:val="clear" w:color="auto" w:fill="auto"/>
          </w:tcPr>
          <w:p w:rsidR="00D43340" w:rsidRPr="005F2FD9" w:rsidRDefault="00D43340" w:rsidP="003E5CFC">
            <w:pPr>
              <w:spacing w:after="0" w:line="240" w:lineRule="auto"/>
              <w:jc w:val="center"/>
              <w:rPr>
                <w:rFonts w:ascii="Arial" w:hAnsi="Arial" w:cs="Arial"/>
                <w:bCs/>
                <w:sz w:val="16"/>
                <w:szCs w:val="16"/>
              </w:rPr>
            </w:pPr>
            <w:r w:rsidRPr="005F2FD9">
              <w:rPr>
                <w:rFonts w:ascii="Arial" w:hAnsi="Arial" w:cs="Arial"/>
                <w:bCs/>
                <w:sz w:val="16"/>
                <w:szCs w:val="16"/>
              </w:rPr>
              <w:t>2-1-03-01-0000</w:t>
            </w:r>
          </w:p>
        </w:tc>
        <w:tc>
          <w:tcPr>
            <w:tcW w:w="1340" w:type="pct"/>
            <w:shd w:val="clear" w:color="auto" w:fill="auto"/>
          </w:tcPr>
          <w:p w:rsidR="00D43340" w:rsidRPr="005F2FD9" w:rsidRDefault="00D43340" w:rsidP="003E5CFC">
            <w:pPr>
              <w:spacing w:after="0" w:line="240" w:lineRule="auto"/>
              <w:rPr>
                <w:rFonts w:ascii="Arial" w:hAnsi="Arial" w:cs="Arial"/>
                <w:bCs/>
                <w:sz w:val="16"/>
                <w:szCs w:val="16"/>
                <w:lang w:eastAsia="es-MX"/>
              </w:rPr>
            </w:pPr>
            <w:r w:rsidRPr="005F2FD9">
              <w:rPr>
                <w:rFonts w:ascii="Arial" w:hAnsi="Arial" w:cs="Arial"/>
                <w:bCs/>
                <w:sz w:val="16"/>
                <w:szCs w:val="16"/>
              </w:rPr>
              <w:t>ISR Retenido por Servicios Profesionales</w:t>
            </w:r>
          </w:p>
        </w:tc>
        <w:tc>
          <w:tcPr>
            <w:tcW w:w="709" w:type="pct"/>
            <w:shd w:val="clear" w:color="auto" w:fill="auto"/>
          </w:tcPr>
          <w:p w:rsidR="00D43340" w:rsidRPr="005F2FD9" w:rsidRDefault="00D43340" w:rsidP="003E5CFC">
            <w:pPr>
              <w:spacing w:after="0" w:line="240" w:lineRule="auto"/>
              <w:jc w:val="right"/>
              <w:rPr>
                <w:rFonts w:ascii="Arial" w:hAnsi="Arial" w:cs="Arial"/>
                <w:sz w:val="16"/>
                <w:szCs w:val="16"/>
              </w:rPr>
            </w:pPr>
            <w:r w:rsidRPr="005F2FD9">
              <w:rPr>
                <w:rFonts w:ascii="Arial" w:hAnsi="Arial" w:cs="Arial"/>
                <w:sz w:val="16"/>
                <w:szCs w:val="16"/>
              </w:rPr>
              <w:t>-$ 37.70</w:t>
            </w:r>
          </w:p>
        </w:tc>
        <w:tc>
          <w:tcPr>
            <w:tcW w:w="688" w:type="pct"/>
            <w:shd w:val="clear" w:color="auto" w:fill="auto"/>
          </w:tcPr>
          <w:p w:rsidR="00D43340" w:rsidRPr="005F2FD9" w:rsidRDefault="00D43340" w:rsidP="003E5CFC">
            <w:pPr>
              <w:spacing w:after="0" w:line="240" w:lineRule="auto"/>
              <w:jc w:val="right"/>
              <w:rPr>
                <w:rFonts w:ascii="Arial" w:hAnsi="Arial" w:cs="Arial"/>
                <w:sz w:val="16"/>
                <w:szCs w:val="16"/>
              </w:rPr>
            </w:pPr>
            <w:r w:rsidRPr="005F2FD9">
              <w:rPr>
                <w:rFonts w:ascii="Arial" w:hAnsi="Arial" w:cs="Arial"/>
                <w:sz w:val="16"/>
                <w:szCs w:val="16"/>
              </w:rPr>
              <w:t>$ 3,667.22</w:t>
            </w:r>
          </w:p>
        </w:tc>
        <w:tc>
          <w:tcPr>
            <w:tcW w:w="709" w:type="pct"/>
            <w:shd w:val="clear" w:color="auto" w:fill="auto"/>
          </w:tcPr>
          <w:p w:rsidR="00D43340" w:rsidRPr="005F2FD9" w:rsidRDefault="00D43340" w:rsidP="003E5CFC">
            <w:pPr>
              <w:spacing w:after="0" w:line="240" w:lineRule="auto"/>
              <w:jc w:val="right"/>
              <w:rPr>
                <w:rFonts w:ascii="Arial" w:hAnsi="Arial" w:cs="Arial"/>
                <w:sz w:val="16"/>
                <w:szCs w:val="16"/>
              </w:rPr>
            </w:pPr>
            <w:r w:rsidRPr="005F2FD9">
              <w:rPr>
                <w:rFonts w:ascii="Arial" w:hAnsi="Arial" w:cs="Arial"/>
                <w:sz w:val="16"/>
                <w:szCs w:val="16"/>
              </w:rPr>
              <w:t>$ 0.00</w:t>
            </w:r>
          </w:p>
        </w:tc>
        <w:tc>
          <w:tcPr>
            <w:tcW w:w="741" w:type="pct"/>
            <w:shd w:val="clear" w:color="auto" w:fill="auto"/>
          </w:tcPr>
          <w:p w:rsidR="00D43340" w:rsidRPr="005F2FD9" w:rsidRDefault="00D43340" w:rsidP="003E5CFC">
            <w:pPr>
              <w:spacing w:after="0" w:line="240" w:lineRule="auto"/>
              <w:jc w:val="right"/>
              <w:rPr>
                <w:rFonts w:ascii="Arial" w:hAnsi="Arial" w:cs="Arial"/>
                <w:sz w:val="16"/>
                <w:szCs w:val="16"/>
              </w:rPr>
            </w:pPr>
            <w:r w:rsidRPr="005F2FD9">
              <w:rPr>
                <w:rFonts w:ascii="Arial" w:hAnsi="Arial" w:cs="Arial"/>
                <w:sz w:val="16"/>
                <w:szCs w:val="16"/>
              </w:rPr>
              <w:t>$ 3,629.52</w:t>
            </w:r>
          </w:p>
        </w:tc>
      </w:tr>
      <w:tr w:rsidR="00D43340" w:rsidRPr="005F2FD9" w:rsidTr="003E5CFC">
        <w:trPr>
          <w:jc w:val="center"/>
        </w:trPr>
        <w:tc>
          <w:tcPr>
            <w:tcW w:w="814" w:type="pct"/>
            <w:shd w:val="clear" w:color="auto" w:fill="auto"/>
          </w:tcPr>
          <w:p w:rsidR="00D43340" w:rsidRPr="005F2FD9" w:rsidRDefault="00D43340" w:rsidP="003E5CFC">
            <w:pPr>
              <w:spacing w:after="0" w:line="240" w:lineRule="auto"/>
              <w:jc w:val="center"/>
              <w:rPr>
                <w:rFonts w:ascii="Arial" w:hAnsi="Arial" w:cs="Arial"/>
                <w:bCs/>
                <w:sz w:val="16"/>
                <w:szCs w:val="16"/>
              </w:rPr>
            </w:pPr>
            <w:r w:rsidRPr="005F2FD9">
              <w:rPr>
                <w:rFonts w:ascii="Arial" w:hAnsi="Arial" w:cs="Arial"/>
                <w:bCs/>
                <w:sz w:val="16"/>
                <w:szCs w:val="16"/>
              </w:rPr>
              <w:t>2-1-03-02-0000</w:t>
            </w:r>
          </w:p>
        </w:tc>
        <w:tc>
          <w:tcPr>
            <w:tcW w:w="1340" w:type="pct"/>
            <w:shd w:val="clear" w:color="auto" w:fill="auto"/>
          </w:tcPr>
          <w:p w:rsidR="00D43340" w:rsidRPr="005F2FD9" w:rsidRDefault="00D43340" w:rsidP="003E5CFC">
            <w:pPr>
              <w:spacing w:after="0" w:line="240" w:lineRule="auto"/>
              <w:rPr>
                <w:rFonts w:ascii="Arial" w:hAnsi="Arial" w:cs="Arial"/>
                <w:bCs/>
                <w:sz w:val="16"/>
                <w:szCs w:val="16"/>
              </w:rPr>
            </w:pPr>
            <w:r w:rsidRPr="005F2FD9">
              <w:rPr>
                <w:rFonts w:ascii="Arial" w:hAnsi="Arial" w:cs="Arial"/>
                <w:bCs/>
                <w:sz w:val="16"/>
                <w:szCs w:val="16"/>
              </w:rPr>
              <w:t>ISR Retenido por Sueldos y Salarios</w:t>
            </w:r>
          </w:p>
        </w:tc>
        <w:tc>
          <w:tcPr>
            <w:tcW w:w="709" w:type="pct"/>
            <w:shd w:val="clear" w:color="auto" w:fill="auto"/>
          </w:tcPr>
          <w:p w:rsidR="00D43340" w:rsidRPr="005F2FD9" w:rsidRDefault="00D43340" w:rsidP="003E5CFC">
            <w:pPr>
              <w:spacing w:after="0" w:line="240" w:lineRule="auto"/>
              <w:jc w:val="right"/>
              <w:rPr>
                <w:rFonts w:ascii="Arial" w:hAnsi="Arial" w:cs="Arial"/>
                <w:sz w:val="16"/>
                <w:szCs w:val="16"/>
              </w:rPr>
            </w:pPr>
            <w:r w:rsidRPr="005F2FD9">
              <w:rPr>
                <w:rFonts w:ascii="Arial" w:hAnsi="Arial" w:cs="Arial"/>
                <w:sz w:val="16"/>
                <w:szCs w:val="16"/>
              </w:rPr>
              <w:t>13,353.00</w:t>
            </w:r>
          </w:p>
        </w:tc>
        <w:tc>
          <w:tcPr>
            <w:tcW w:w="688" w:type="pct"/>
            <w:shd w:val="clear" w:color="auto" w:fill="auto"/>
          </w:tcPr>
          <w:p w:rsidR="00D43340" w:rsidRPr="005F2FD9" w:rsidRDefault="00D43340" w:rsidP="003E5CFC">
            <w:pPr>
              <w:spacing w:after="0" w:line="240" w:lineRule="auto"/>
              <w:jc w:val="right"/>
              <w:rPr>
                <w:rFonts w:ascii="Arial" w:hAnsi="Arial" w:cs="Arial"/>
                <w:sz w:val="16"/>
                <w:szCs w:val="16"/>
              </w:rPr>
            </w:pPr>
            <w:r w:rsidRPr="005F2FD9">
              <w:rPr>
                <w:rFonts w:ascii="Arial" w:hAnsi="Arial" w:cs="Arial"/>
                <w:sz w:val="16"/>
                <w:szCs w:val="16"/>
              </w:rPr>
              <w:t>54,787.30</w:t>
            </w:r>
          </w:p>
        </w:tc>
        <w:tc>
          <w:tcPr>
            <w:tcW w:w="709" w:type="pct"/>
            <w:shd w:val="clear" w:color="auto" w:fill="auto"/>
          </w:tcPr>
          <w:p w:rsidR="00D43340" w:rsidRPr="005F2FD9" w:rsidRDefault="00D43340" w:rsidP="003E5CFC">
            <w:pPr>
              <w:spacing w:after="0" w:line="240" w:lineRule="auto"/>
              <w:jc w:val="right"/>
              <w:rPr>
                <w:rFonts w:ascii="Arial" w:hAnsi="Arial" w:cs="Arial"/>
                <w:sz w:val="16"/>
                <w:szCs w:val="16"/>
              </w:rPr>
            </w:pPr>
            <w:r w:rsidRPr="005F2FD9">
              <w:rPr>
                <w:rFonts w:ascii="Arial" w:hAnsi="Arial" w:cs="Arial"/>
                <w:sz w:val="16"/>
                <w:szCs w:val="16"/>
              </w:rPr>
              <w:t>0.00</w:t>
            </w:r>
          </w:p>
        </w:tc>
        <w:tc>
          <w:tcPr>
            <w:tcW w:w="741" w:type="pct"/>
            <w:shd w:val="clear" w:color="auto" w:fill="auto"/>
          </w:tcPr>
          <w:p w:rsidR="00D43340" w:rsidRPr="005F2FD9" w:rsidRDefault="00D43340" w:rsidP="003E5CFC">
            <w:pPr>
              <w:spacing w:after="0" w:line="240" w:lineRule="auto"/>
              <w:jc w:val="right"/>
              <w:rPr>
                <w:rFonts w:ascii="Arial" w:hAnsi="Arial" w:cs="Arial"/>
                <w:sz w:val="16"/>
                <w:szCs w:val="16"/>
              </w:rPr>
            </w:pPr>
            <w:r w:rsidRPr="005F2FD9">
              <w:rPr>
                <w:rFonts w:ascii="Arial" w:hAnsi="Arial" w:cs="Arial"/>
                <w:sz w:val="16"/>
                <w:szCs w:val="16"/>
              </w:rPr>
              <w:t>68,140.30</w:t>
            </w:r>
          </w:p>
        </w:tc>
      </w:tr>
      <w:tr w:rsidR="00D43340" w:rsidRPr="005F2FD9" w:rsidTr="003E5CFC">
        <w:trPr>
          <w:jc w:val="center"/>
        </w:trPr>
        <w:tc>
          <w:tcPr>
            <w:tcW w:w="814" w:type="pct"/>
            <w:shd w:val="clear" w:color="auto" w:fill="auto"/>
          </w:tcPr>
          <w:p w:rsidR="00D43340" w:rsidRPr="005F2FD9" w:rsidRDefault="00D43340" w:rsidP="003E5CFC">
            <w:pPr>
              <w:spacing w:after="0" w:line="240" w:lineRule="auto"/>
              <w:jc w:val="center"/>
              <w:rPr>
                <w:rFonts w:ascii="Arial" w:hAnsi="Arial" w:cs="Arial"/>
                <w:bCs/>
                <w:sz w:val="16"/>
                <w:szCs w:val="16"/>
              </w:rPr>
            </w:pPr>
            <w:r w:rsidRPr="005F2FD9">
              <w:rPr>
                <w:rFonts w:ascii="Arial" w:hAnsi="Arial" w:cs="Arial"/>
                <w:bCs/>
                <w:sz w:val="16"/>
                <w:szCs w:val="16"/>
              </w:rPr>
              <w:t>2-1-03-03-0000</w:t>
            </w:r>
          </w:p>
        </w:tc>
        <w:tc>
          <w:tcPr>
            <w:tcW w:w="1340" w:type="pct"/>
            <w:shd w:val="clear" w:color="auto" w:fill="auto"/>
          </w:tcPr>
          <w:p w:rsidR="00D43340" w:rsidRPr="005F2FD9" w:rsidRDefault="00D43340" w:rsidP="003E5CFC">
            <w:pPr>
              <w:spacing w:after="0" w:line="240" w:lineRule="auto"/>
              <w:rPr>
                <w:rFonts w:ascii="Arial" w:hAnsi="Arial" w:cs="Arial"/>
                <w:bCs/>
                <w:sz w:val="16"/>
                <w:szCs w:val="16"/>
              </w:rPr>
            </w:pPr>
            <w:r w:rsidRPr="005F2FD9">
              <w:rPr>
                <w:rFonts w:ascii="Arial" w:hAnsi="Arial" w:cs="Arial"/>
                <w:bCs/>
                <w:sz w:val="16"/>
                <w:szCs w:val="16"/>
              </w:rPr>
              <w:t>ISR Retenido por Asimilados a Sueldos</w:t>
            </w:r>
          </w:p>
        </w:tc>
        <w:tc>
          <w:tcPr>
            <w:tcW w:w="709" w:type="pct"/>
            <w:shd w:val="clear" w:color="auto" w:fill="auto"/>
          </w:tcPr>
          <w:p w:rsidR="00D43340" w:rsidRPr="005F2FD9" w:rsidRDefault="00D43340" w:rsidP="003E5CFC">
            <w:pPr>
              <w:spacing w:after="0" w:line="240" w:lineRule="auto"/>
              <w:jc w:val="right"/>
              <w:rPr>
                <w:rFonts w:ascii="Arial" w:hAnsi="Arial" w:cs="Arial"/>
                <w:sz w:val="16"/>
                <w:szCs w:val="16"/>
              </w:rPr>
            </w:pPr>
            <w:r w:rsidRPr="005F2FD9">
              <w:rPr>
                <w:rFonts w:ascii="Arial" w:hAnsi="Arial" w:cs="Arial"/>
                <w:sz w:val="16"/>
                <w:szCs w:val="16"/>
              </w:rPr>
              <w:t>-13,023.32</w:t>
            </w:r>
          </w:p>
        </w:tc>
        <w:tc>
          <w:tcPr>
            <w:tcW w:w="688" w:type="pct"/>
            <w:shd w:val="clear" w:color="auto" w:fill="auto"/>
          </w:tcPr>
          <w:p w:rsidR="00D43340" w:rsidRPr="005F2FD9" w:rsidRDefault="00D43340" w:rsidP="003E5CFC">
            <w:pPr>
              <w:spacing w:after="0" w:line="240" w:lineRule="auto"/>
              <w:jc w:val="right"/>
              <w:rPr>
                <w:rFonts w:ascii="Arial" w:hAnsi="Arial" w:cs="Arial"/>
                <w:sz w:val="16"/>
                <w:szCs w:val="16"/>
              </w:rPr>
            </w:pPr>
            <w:r w:rsidRPr="005F2FD9">
              <w:rPr>
                <w:rFonts w:ascii="Arial" w:hAnsi="Arial" w:cs="Arial"/>
                <w:sz w:val="16"/>
                <w:szCs w:val="16"/>
              </w:rPr>
              <w:t>518,615.70</w:t>
            </w:r>
          </w:p>
        </w:tc>
        <w:tc>
          <w:tcPr>
            <w:tcW w:w="709" w:type="pct"/>
            <w:shd w:val="clear" w:color="auto" w:fill="auto"/>
          </w:tcPr>
          <w:p w:rsidR="00D43340" w:rsidRPr="005F2FD9" w:rsidRDefault="00D43340" w:rsidP="003E5CFC">
            <w:pPr>
              <w:spacing w:after="0" w:line="240" w:lineRule="auto"/>
              <w:jc w:val="right"/>
              <w:rPr>
                <w:rFonts w:ascii="Arial" w:hAnsi="Arial" w:cs="Arial"/>
                <w:sz w:val="16"/>
                <w:szCs w:val="16"/>
              </w:rPr>
            </w:pPr>
            <w:r w:rsidRPr="005F2FD9">
              <w:rPr>
                <w:rFonts w:ascii="Arial" w:hAnsi="Arial" w:cs="Arial"/>
                <w:sz w:val="16"/>
                <w:szCs w:val="16"/>
              </w:rPr>
              <w:t>185,670.16</w:t>
            </w:r>
          </w:p>
        </w:tc>
        <w:tc>
          <w:tcPr>
            <w:tcW w:w="741" w:type="pct"/>
            <w:shd w:val="clear" w:color="auto" w:fill="auto"/>
          </w:tcPr>
          <w:p w:rsidR="00D43340" w:rsidRPr="005F2FD9" w:rsidRDefault="00D43340" w:rsidP="003E5CFC">
            <w:pPr>
              <w:spacing w:after="0" w:line="240" w:lineRule="auto"/>
              <w:jc w:val="right"/>
              <w:rPr>
                <w:rFonts w:ascii="Arial" w:hAnsi="Arial" w:cs="Arial"/>
                <w:sz w:val="16"/>
                <w:szCs w:val="16"/>
              </w:rPr>
            </w:pPr>
            <w:r w:rsidRPr="005F2FD9">
              <w:rPr>
                <w:rFonts w:ascii="Arial" w:hAnsi="Arial" w:cs="Arial"/>
                <w:sz w:val="16"/>
                <w:szCs w:val="16"/>
              </w:rPr>
              <w:t>319,922.22</w:t>
            </w:r>
          </w:p>
        </w:tc>
      </w:tr>
      <w:tr w:rsidR="00D43340" w:rsidRPr="005F2FD9" w:rsidTr="003E5CFC">
        <w:trPr>
          <w:jc w:val="center"/>
        </w:trPr>
        <w:tc>
          <w:tcPr>
            <w:tcW w:w="2154" w:type="pct"/>
            <w:gridSpan w:val="2"/>
            <w:tcBorders>
              <w:bottom w:val="single" w:sz="4" w:space="0" w:color="000000"/>
            </w:tcBorders>
            <w:shd w:val="clear" w:color="auto" w:fill="auto"/>
          </w:tcPr>
          <w:p w:rsidR="00D43340" w:rsidRPr="005F2FD9" w:rsidRDefault="00D43340" w:rsidP="003E5CFC">
            <w:pPr>
              <w:spacing w:after="0" w:line="240" w:lineRule="auto"/>
              <w:rPr>
                <w:rFonts w:ascii="Arial" w:hAnsi="Arial" w:cs="Arial"/>
                <w:sz w:val="16"/>
                <w:szCs w:val="16"/>
              </w:rPr>
            </w:pPr>
            <w:r w:rsidRPr="005F2FD9">
              <w:rPr>
                <w:rFonts w:ascii="Arial" w:hAnsi="Arial" w:cs="Arial"/>
                <w:b/>
                <w:sz w:val="16"/>
                <w:szCs w:val="16"/>
              </w:rPr>
              <w:t>Total ISR</w:t>
            </w:r>
          </w:p>
        </w:tc>
        <w:tc>
          <w:tcPr>
            <w:tcW w:w="709" w:type="pct"/>
            <w:shd w:val="clear" w:color="auto" w:fill="auto"/>
          </w:tcPr>
          <w:p w:rsidR="00D43340" w:rsidRPr="005F2FD9" w:rsidRDefault="00D43340" w:rsidP="003E5CFC">
            <w:pPr>
              <w:spacing w:after="0" w:line="240" w:lineRule="auto"/>
              <w:jc w:val="right"/>
              <w:rPr>
                <w:rFonts w:ascii="Arial" w:hAnsi="Arial" w:cs="Arial"/>
                <w:b/>
                <w:sz w:val="16"/>
                <w:szCs w:val="16"/>
              </w:rPr>
            </w:pPr>
            <w:r w:rsidRPr="005F2FD9">
              <w:rPr>
                <w:rFonts w:ascii="Arial" w:hAnsi="Arial" w:cs="Arial"/>
                <w:b/>
                <w:sz w:val="16"/>
                <w:szCs w:val="16"/>
              </w:rPr>
              <w:t>$291.98</w:t>
            </w:r>
          </w:p>
        </w:tc>
        <w:tc>
          <w:tcPr>
            <w:tcW w:w="688" w:type="pct"/>
            <w:shd w:val="clear" w:color="auto" w:fill="auto"/>
          </w:tcPr>
          <w:p w:rsidR="00D43340" w:rsidRPr="005F2FD9" w:rsidRDefault="00D43340" w:rsidP="003E5CFC">
            <w:pPr>
              <w:spacing w:after="0" w:line="240" w:lineRule="auto"/>
              <w:jc w:val="right"/>
              <w:rPr>
                <w:rFonts w:ascii="Arial" w:hAnsi="Arial" w:cs="Arial"/>
                <w:b/>
                <w:sz w:val="16"/>
                <w:szCs w:val="16"/>
              </w:rPr>
            </w:pPr>
            <w:r w:rsidRPr="005F2FD9">
              <w:rPr>
                <w:rFonts w:ascii="Arial" w:hAnsi="Arial" w:cs="Arial"/>
                <w:b/>
                <w:sz w:val="16"/>
                <w:szCs w:val="16"/>
              </w:rPr>
              <w:t>$577,070.22</w:t>
            </w:r>
          </w:p>
        </w:tc>
        <w:tc>
          <w:tcPr>
            <w:tcW w:w="709" w:type="pct"/>
            <w:shd w:val="clear" w:color="auto" w:fill="auto"/>
          </w:tcPr>
          <w:p w:rsidR="00D43340" w:rsidRPr="005F2FD9" w:rsidRDefault="00D43340" w:rsidP="003E5CFC">
            <w:pPr>
              <w:spacing w:after="0" w:line="240" w:lineRule="auto"/>
              <w:jc w:val="right"/>
              <w:rPr>
                <w:rFonts w:ascii="Arial" w:hAnsi="Arial" w:cs="Arial"/>
                <w:b/>
                <w:sz w:val="16"/>
                <w:szCs w:val="16"/>
              </w:rPr>
            </w:pPr>
            <w:r w:rsidRPr="005F2FD9">
              <w:rPr>
                <w:rFonts w:ascii="Arial" w:hAnsi="Arial" w:cs="Arial"/>
                <w:b/>
                <w:sz w:val="16"/>
                <w:szCs w:val="16"/>
              </w:rPr>
              <w:t>$185,670.16</w:t>
            </w:r>
          </w:p>
        </w:tc>
        <w:tc>
          <w:tcPr>
            <w:tcW w:w="741" w:type="pct"/>
            <w:shd w:val="clear" w:color="auto" w:fill="auto"/>
          </w:tcPr>
          <w:p w:rsidR="00D43340" w:rsidRPr="005F2FD9" w:rsidRDefault="00D43340" w:rsidP="003E5CFC">
            <w:pPr>
              <w:spacing w:after="0" w:line="240" w:lineRule="auto"/>
              <w:jc w:val="right"/>
              <w:rPr>
                <w:rFonts w:ascii="Arial" w:hAnsi="Arial" w:cs="Arial"/>
                <w:b/>
                <w:sz w:val="16"/>
                <w:szCs w:val="16"/>
              </w:rPr>
            </w:pPr>
            <w:r w:rsidRPr="005F2FD9">
              <w:rPr>
                <w:rFonts w:ascii="Arial" w:hAnsi="Arial" w:cs="Arial"/>
                <w:b/>
                <w:sz w:val="16"/>
                <w:szCs w:val="16"/>
              </w:rPr>
              <w:t>$391,692.04</w:t>
            </w:r>
          </w:p>
        </w:tc>
      </w:tr>
      <w:tr w:rsidR="00D43340" w:rsidRPr="005F2FD9" w:rsidTr="003E5CFC">
        <w:trPr>
          <w:jc w:val="center"/>
        </w:trPr>
        <w:tc>
          <w:tcPr>
            <w:tcW w:w="814" w:type="pct"/>
            <w:tcBorders>
              <w:bottom w:val="single" w:sz="4" w:space="0" w:color="000000"/>
            </w:tcBorders>
            <w:shd w:val="clear" w:color="auto" w:fill="auto"/>
          </w:tcPr>
          <w:p w:rsidR="00D43340" w:rsidRPr="005F2FD9" w:rsidRDefault="00D43340" w:rsidP="003E5CFC">
            <w:pPr>
              <w:spacing w:after="0" w:line="240" w:lineRule="auto"/>
              <w:jc w:val="center"/>
              <w:rPr>
                <w:rFonts w:ascii="Arial" w:hAnsi="Arial" w:cs="Arial"/>
                <w:bCs/>
                <w:sz w:val="16"/>
                <w:szCs w:val="16"/>
              </w:rPr>
            </w:pPr>
            <w:r w:rsidRPr="005F2FD9">
              <w:rPr>
                <w:rFonts w:ascii="Arial" w:hAnsi="Arial" w:cs="Arial"/>
                <w:bCs/>
                <w:sz w:val="16"/>
                <w:szCs w:val="16"/>
              </w:rPr>
              <w:t>2-1-03-05-0000</w:t>
            </w:r>
          </w:p>
        </w:tc>
        <w:tc>
          <w:tcPr>
            <w:tcW w:w="1340" w:type="pct"/>
            <w:tcBorders>
              <w:bottom w:val="single" w:sz="4" w:space="0" w:color="000000"/>
            </w:tcBorders>
            <w:shd w:val="clear" w:color="auto" w:fill="auto"/>
          </w:tcPr>
          <w:p w:rsidR="00D43340" w:rsidRPr="005F2FD9" w:rsidRDefault="00D43340" w:rsidP="003E5CFC">
            <w:pPr>
              <w:spacing w:after="0" w:line="240" w:lineRule="auto"/>
              <w:rPr>
                <w:rFonts w:ascii="Arial" w:hAnsi="Arial" w:cs="Arial"/>
                <w:bCs/>
                <w:sz w:val="16"/>
                <w:szCs w:val="16"/>
                <w:lang w:eastAsia="es-MX"/>
              </w:rPr>
            </w:pPr>
            <w:r w:rsidRPr="005F2FD9">
              <w:rPr>
                <w:rFonts w:ascii="Arial" w:hAnsi="Arial" w:cs="Arial"/>
                <w:bCs/>
                <w:sz w:val="16"/>
                <w:szCs w:val="16"/>
              </w:rPr>
              <w:t>IVA Retenido por Servicios Profesionales</w:t>
            </w:r>
          </w:p>
        </w:tc>
        <w:tc>
          <w:tcPr>
            <w:tcW w:w="709" w:type="pct"/>
            <w:shd w:val="clear" w:color="auto" w:fill="auto"/>
          </w:tcPr>
          <w:p w:rsidR="00D43340" w:rsidRPr="005F2FD9" w:rsidRDefault="00D43340" w:rsidP="003E5CFC">
            <w:pPr>
              <w:spacing w:after="0" w:line="240" w:lineRule="auto"/>
              <w:jc w:val="right"/>
              <w:rPr>
                <w:rFonts w:ascii="Arial" w:hAnsi="Arial" w:cs="Arial"/>
                <w:sz w:val="16"/>
                <w:szCs w:val="16"/>
              </w:rPr>
            </w:pPr>
            <w:r w:rsidRPr="005F2FD9">
              <w:rPr>
                <w:rFonts w:ascii="Arial" w:hAnsi="Arial" w:cs="Arial"/>
                <w:sz w:val="16"/>
                <w:szCs w:val="16"/>
              </w:rPr>
              <w:t>-52.29</w:t>
            </w:r>
          </w:p>
        </w:tc>
        <w:tc>
          <w:tcPr>
            <w:tcW w:w="688" w:type="pct"/>
            <w:shd w:val="clear" w:color="auto" w:fill="auto"/>
          </w:tcPr>
          <w:p w:rsidR="00D43340" w:rsidRPr="005F2FD9" w:rsidRDefault="00D43340" w:rsidP="003E5CFC">
            <w:pPr>
              <w:spacing w:after="0" w:line="240" w:lineRule="auto"/>
              <w:jc w:val="right"/>
              <w:rPr>
                <w:rFonts w:ascii="Arial" w:hAnsi="Arial" w:cs="Arial"/>
                <w:sz w:val="16"/>
                <w:szCs w:val="16"/>
              </w:rPr>
            </w:pPr>
            <w:r w:rsidRPr="005F2FD9">
              <w:rPr>
                <w:rFonts w:ascii="Arial" w:hAnsi="Arial" w:cs="Arial"/>
                <w:sz w:val="16"/>
                <w:szCs w:val="16"/>
              </w:rPr>
              <w:t>290.88</w:t>
            </w:r>
          </w:p>
        </w:tc>
        <w:tc>
          <w:tcPr>
            <w:tcW w:w="709" w:type="pct"/>
            <w:shd w:val="clear" w:color="auto" w:fill="auto"/>
          </w:tcPr>
          <w:p w:rsidR="00D43340" w:rsidRPr="005F2FD9" w:rsidRDefault="00D43340" w:rsidP="003E5CFC">
            <w:pPr>
              <w:spacing w:after="0" w:line="240" w:lineRule="auto"/>
              <w:jc w:val="right"/>
              <w:rPr>
                <w:rFonts w:ascii="Arial" w:hAnsi="Arial" w:cs="Arial"/>
                <w:sz w:val="16"/>
                <w:szCs w:val="16"/>
              </w:rPr>
            </w:pPr>
            <w:r w:rsidRPr="005F2FD9">
              <w:rPr>
                <w:rFonts w:ascii="Arial" w:hAnsi="Arial" w:cs="Arial"/>
                <w:sz w:val="16"/>
                <w:szCs w:val="16"/>
              </w:rPr>
              <w:t>0.00</w:t>
            </w:r>
          </w:p>
        </w:tc>
        <w:tc>
          <w:tcPr>
            <w:tcW w:w="741" w:type="pct"/>
            <w:shd w:val="clear" w:color="auto" w:fill="auto"/>
          </w:tcPr>
          <w:p w:rsidR="00D43340" w:rsidRPr="005F2FD9" w:rsidRDefault="00D43340" w:rsidP="003E5CFC">
            <w:pPr>
              <w:spacing w:after="0" w:line="240" w:lineRule="auto"/>
              <w:jc w:val="right"/>
              <w:rPr>
                <w:rFonts w:ascii="Arial" w:hAnsi="Arial" w:cs="Arial"/>
                <w:sz w:val="16"/>
                <w:szCs w:val="16"/>
              </w:rPr>
            </w:pPr>
            <w:r w:rsidRPr="005F2FD9">
              <w:rPr>
                <w:rFonts w:ascii="Arial" w:hAnsi="Arial" w:cs="Arial"/>
                <w:sz w:val="16"/>
                <w:szCs w:val="16"/>
              </w:rPr>
              <w:t>238.59</w:t>
            </w:r>
          </w:p>
        </w:tc>
      </w:tr>
      <w:tr w:rsidR="00D43340" w:rsidRPr="005F2FD9" w:rsidTr="003E5CFC">
        <w:trPr>
          <w:jc w:val="center"/>
        </w:trPr>
        <w:tc>
          <w:tcPr>
            <w:tcW w:w="814" w:type="pct"/>
            <w:tcBorders>
              <w:bottom w:val="single" w:sz="4" w:space="0" w:color="000000"/>
            </w:tcBorders>
            <w:shd w:val="clear" w:color="auto" w:fill="auto"/>
          </w:tcPr>
          <w:p w:rsidR="00D43340" w:rsidRPr="005F2FD9" w:rsidRDefault="00D43340" w:rsidP="003E5CFC">
            <w:pPr>
              <w:spacing w:after="0" w:line="240" w:lineRule="auto"/>
              <w:jc w:val="center"/>
              <w:rPr>
                <w:rFonts w:ascii="Arial" w:hAnsi="Arial" w:cs="Arial"/>
                <w:bCs/>
                <w:sz w:val="16"/>
                <w:szCs w:val="16"/>
              </w:rPr>
            </w:pPr>
            <w:r w:rsidRPr="005F2FD9">
              <w:rPr>
                <w:rFonts w:ascii="Arial" w:hAnsi="Arial" w:cs="Arial"/>
                <w:bCs/>
                <w:sz w:val="16"/>
                <w:szCs w:val="16"/>
              </w:rPr>
              <w:t>2-1-03-07-0000</w:t>
            </w:r>
          </w:p>
        </w:tc>
        <w:tc>
          <w:tcPr>
            <w:tcW w:w="1340" w:type="pct"/>
            <w:tcBorders>
              <w:bottom w:val="single" w:sz="4" w:space="0" w:color="000000"/>
            </w:tcBorders>
            <w:shd w:val="clear" w:color="auto" w:fill="auto"/>
          </w:tcPr>
          <w:p w:rsidR="00D43340" w:rsidRPr="005F2FD9" w:rsidRDefault="00D43340" w:rsidP="003E5CFC">
            <w:pPr>
              <w:spacing w:after="0" w:line="240" w:lineRule="auto"/>
              <w:rPr>
                <w:rFonts w:ascii="Arial" w:hAnsi="Arial" w:cs="Arial"/>
                <w:bCs/>
                <w:sz w:val="16"/>
                <w:szCs w:val="16"/>
              </w:rPr>
            </w:pPr>
            <w:r w:rsidRPr="005F2FD9">
              <w:rPr>
                <w:rFonts w:ascii="Arial" w:hAnsi="Arial" w:cs="Arial"/>
                <w:bCs/>
                <w:sz w:val="16"/>
                <w:szCs w:val="16"/>
              </w:rPr>
              <w:t>IVA Retenido por Arrendamiento</w:t>
            </w:r>
          </w:p>
        </w:tc>
        <w:tc>
          <w:tcPr>
            <w:tcW w:w="709" w:type="pct"/>
            <w:tcBorders>
              <w:bottom w:val="single" w:sz="4" w:space="0" w:color="000000"/>
            </w:tcBorders>
            <w:shd w:val="clear" w:color="auto" w:fill="auto"/>
          </w:tcPr>
          <w:p w:rsidR="00D43340" w:rsidRPr="005F2FD9" w:rsidRDefault="00D43340" w:rsidP="003E5CFC">
            <w:pPr>
              <w:spacing w:after="0" w:line="240" w:lineRule="auto"/>
              <w:jc w:val="right"/>
              <w:rPr>
                <w:rFonts w:ascii="Arial" w:hAnsi="Arial" w:cs="Arial"/>
                <w:sz w:val="16"/>
                <w:szCs w:val="16"/>
              </w:rPr>
            </w:pPr>
            <w:r w:rsidRPr="005F2FD9">
              <w:rPr>
                <w:rFonts w:ascii="Arial" w:hAnsi="Arial" w:cs="Arial"/>
                <w:sz w:val="16"/>
                <w:szCs w:val="16"/>
              </w:rPr>
              <w:t>8,928.57</w:t>
            </w:r>
          </w:p>
        </w:tc>
        <w:tc>
          <w:tcPr>
            <w:tcW w:w="688" w:type="pct"/>
            <w:tcBorders>
              <w:bottom w:val="single" w:sz="4" w:space="0" w:color="000000"/>
            </w:tcBorders>
            <w:shd w:val="clear" w:color="auto" w:fill="auto"/>
          </w:tcPr>
          <w:p w:rsidR="00D43340" w:rsidRPr="005F2FD9" w:rsidRDefault="00D43340" w:rsidP="003E5CFC">
            <w:pPr>
              <w:spacing w:after="0" w:line="240" w:lineRule="auto"/>
              <w:jc w:val="right"/>
              <w:rPr>
                <w:rFonts w:ascii="Arial" w:hAnsi="Arial" w:cs="Arial"/>
                <w:sz w:val="16"/>
                <w:szCs w:val="16"/>
              </w:rPr>
            </w:pPr>
            <w:r w:rsidRPr="005F2FD9">
              <w:rPr>
                <w:rFonts w:ascii="Arial" w:hAnsi="Arial" w:cs="Arial"/>
                <w:sz w:val="16"/>
                <w:szCs w:val="16"/>
              </w:rPr>
              <w:t>0.00</w:t>
            </w:r>
          </w:p>
        </w:tc>
        <w:tc>
          <w:tcPr>
            <w:tcW w:w="709" w:type="pct"/>
            <w:tcBorders>
              <w:bottom w:val="single" w:sz="4" w:space="0" w:color="000000"/>
            </w:tcBorders>
            <w:shd w:val="clear" w:color="auto" w:fill="auto"/>
          </w:tcPr>
          <w:p w:rsidR="00D43340" w:rsidRPr="005F2FD9" w:rsidRDefault="00D43340" w:rsidP="003E5CFC">
            <w:pPr>
              <w:spacing w:after="0" w:line="240" w:lineRule="auto"/>
              <w:jc w:val="right"/>
              <w:rPr>
                <w:rFonts w:ascii="Arial" w:hAnsi="Arial" w:cs="Arial"/>
                <w:sz w:val="16"/>
                <w:szCs w:val="16"/>
              </w:rPr>
            </w:pPr>
            <w:r w:rsidRPr="005F2FD9">
              <w:rPr>
                <w:rFonts w:ascii="Arial" w:hAnsi="Arial" w:cs="Arial"/>
                <w:sz w:val="16"/>
                <w:szCs w:val="16"/>
              </w:rPr>
              <w:t>0.00</w:t>
            </w:r>
          </w:p>
        </w:tc>
        <w:tc>
          <w:tcPr>
            <w:tcW w:w="741" w:type="pct"/>
            <w:tcBorders>
              <w:bottom w:val="single" w:sz="4" w:space="0" w:color="000000"/>
            </w:tcBorders>
            <w:shd w:val="clear" w:color="auto" w:fill="auto"/>
          </w:tcPr>
          <w:p w:rsidR="00D43340" w:rsidRPr="005F2FD9" w:rsidRDefault="00D43340" w:rsidP="003E5CFC">
            <w:pPr>
              <w:spacing w:after="0" w:line="240" w:lineRule="auto"/>
              <w:jc w:val="right"/>
              <w:rPr>
                <w:rFonts w:ascii="Arial" w:hAnsi="Arial" w:cs="Arial"/>
                <w:sz w:val="16"/>
                <w:szCs w:val="16"/>
              </w:rPr>
            </w:pPr>
            <w:r w:rsidRPr="005F2FD9">
              <w:rPr>
                <w:rFonts w:ascii="Arial" w:hAnsi="Arial" w:cs="Arial"/>
                <w:sz w:val="16"/>
                <w:szCs w:val="16"/>
              </w:rPr>
              <w:t>8,928.57</w:t>
            </w:r>
          </w:p>
        </w:tc>
      </w:tr>
      <w:tr w:rsidR="00D43340" w:rsidRPr="005F2FD9" w:rsidTr="003E5CFC">
        <w:trPr>
          <w:jc w:val="center"/>
        </w:trPr>
        <w:tc>
          <w:tcPr>
            <w:tcW w:w="2154" w:type="pct"/>
            <w:gridSpan w:val="2"/>
            <w:tcBorders>
              <w:bottom w:val="single" w:sz="4" w:space="0" w:color="000000"/>
            </w:tcBorders>
            <w:shd w:val="clear" w:color="auto" w:fill="auto"/>
          </w:tcPr>
          <w:p w:rsidR="00D43340" w:rsidRPr="005F2FD9" w:rsidRDefault="00D43340" w:rsidP="003E5CFC">
            <w:pPr>
              <w:spacing w:after="0" w:line="240" w:lineRule="auto"/>
              <w:rPr>
                <w:rFonts w:ascii="Arial" w:hAnsi="Arial" w:cs="Arial"/>
                <w:sz w:val="16"/>
                <w:szCs w:val="16"/>
              </w:rPr>
            </w:pPr>
            <w:r w:rsidRPr="005F2FD9">
              <w:rPr>
                <w:rFonts w:ascii="Arial" w:hAnsi="Arial" w:cs="Arial"/>
                <w:b/>
                <w:sz w:val="16"/>
                <w:szCs w:val="16"/>
              </w:rPr>
              <w:t>Total IVA</w:t>
            </w:r>
          </w:p>
        </w:tc>
        <w:tc>
          <w:tcPr>
            <w:tcW w:w="709" w:type="pct"/>
            <w:shd w:val="clear" w:color="auto" w:fill="auto"/>
          </w:tcPr>
          <w:p w:rsidR="00D43340" w:rsidRPr="005F2FD9" w:rsidRDefault="00D43340" w:rsidP="003E5CFC">
            <w:pPr>
              <w:spacing w:after="0" w:line="240" w:lineRule="auto"/>
              <w:jc w:val="right"/>
              <w:rPr>
                <w:rFonts w:ascii="Arial" w:hAnsi="Arial" w:cs="Arial"/>
                <w:b/>
                <w:sz w:val="16"/>
                <w:szCs w:val="16"/>
              </w:rPr>
            </w:pPr>
            <w:r w:rsidRPr="005F2FD9">
              <w:rPr>
                <w:rFonts w:ascii="Arial" w:hAnsi="Arial" w:cs="Arial"/>
                <w:b/>
                <w:sz w:val="16"/>
                <w:szCs w:val="16"/>
              </w:rPr>
              <w:t>$8,876.28</w:t>
            </w:r>
          </w:p>
        </w:tc>
        <w:tc>
          <w:tcPr>
            <w:tcW w:w="688" w:type="pct"/>
            <w:shd w:val="clear" w:color="auto" w:fill="auto"/>
          </w:tcPr>
          <w:p w:rsidR="00D43340" w:rsidRPr="005F2FD9" w:rsidRDefault="00D43340" w:rsidP="003E5CFC">
            <w:pPr>
              <w:spacing w:after="0" w:line="240" w:lineRule="auto"/>
              <w:jc w:val="right"/>
              <w:rPr>
                <w:rFonts w:ascii="Arial" w:hAnsi="Arial" w:cs="Arial"/>
                <w:b/>
                <w:sz w:val="16"/>
                <w:szCs w:val="16"/>
              </w:rPr>
            </w:pPr>
            <w:r w:rsidRPr="005F2FD9">
              <w:rPr>
                <w:rFonts w:ascii="Arial" w:hAnsi="Arial" w:cs="Arial"/>
                <w:b/>
                <w:sz w:val="16"/>
                <w:szCs w:val="16"/>
              </w:rPr>
              <w:t>$290.88</w:t>
            </w:r>
          </w:p>
        </w:tc>
        <w:tc>
          <w:tcPr>
            <w:tcW w:w="709" w:type="pct"/>
            <w:shd w:val="clear" w:color="auto" w:fill="auto"/>
          </w:tcPr>
          <w:p w:rsidR="00D43340" w:rsidRPr="005F2FD9" w:rsidRDefault="00D43340" w:rsidP="003E5CFC">
            <w:pPr>
              <w:spacing w:after="0" w:line="240" w:lineRule="auto"/>
              <w:jc w:val="right"/>
              <w:rPr>
                <w:rFonts w:ascii="Arial" w:hAnsi="Arial" w:cs="Arial"/>
                <w:b/>
                <w:sz w:val="16"/>
                <w:szCs w:val="16"/>
              </w:rPr>
            </w:pPr>
            <w:r w:rsidRPr="005F2FD9">
              <w:rPr>
                <w:rFonts w:ascii="Arial" w:hAnsi="Arial" w:cs="Arial"/>
                <w:b/>
                <w:sz w:val="16"/>
                <w:szCs w:val="16"/>
              </w:rPr>
              <w:t>$0.00</w:t>
            </w:r>
          </w:p>
        </w:tc>
        <w:tc>
          <w:tcPr>
            <w:tcW w:w="741" w:type="pct"/>
            <w:shd w:val="clear" w:color="auto" w:fill="auto"/>
          </w:tcPr>
          <w:p w:rsidR="00D43340" w:rsidRPr="005F2FD9" w:rsidRDefault="00D43340" w:rsidP="003E5CFC">
            <w:pPr>
              <w:spacing w:after="0" w:line="240" w:lineRule="auto"/>
              <w:jc w:val="right"/>
              <w:rPr>
                <w:rFonts w:ascii="Arial" w:hAnsi="Arial" w:cs="Arial"/>
                <w:b/>
                <w:sz w:val="16"/>
                <w:szCs w:val="16"/>
              </w:rPr>
            </w:pPr>
            <w:r w:rsidRPr="005F2FD9">
              <w:rPr>
                <w:rFonts w:ascii="Arial" w:hAnsi="Arial" w:cs="Arial"/>
                <w:b/>
                <w:sz w:val="16"/>
                <w:szCs w:val="16"/>
              </w:rPr>
              <w:t>$9,167.16</w:t>
            </w:r>
          </w:p>
        </w:tc>
      </w:tr>
      <w:tr w:rsidR="00D43340" w:rsidRPr="005F2FD9" w:rsidTr="003E5CFC">
        <w:trPr>
          <w:jc w:val="center"/>
        </w:trPr>
        <w:tc>
          <w:tcPr>
            <w:tcW w:w="814" w:type="pct"/>
            <w:tcBorders>
              <w:bottom w:val="single" w:sz="4" w:space="0" w:color="000000"/>
            </w:tcBorders>
            <w:shd w:val="clear" w:color="auto" w:fill="auto"/>
          </w:tcPr>
          <w:p w:rsidR="00D43340" w:rsidRPr="005F2FD9" w:rsidRDefault="00D43340" w:rsidP="003E5CFC">
            <w:pPr>
              <w:spacing w:after="0" w:line="240" w:lineRule="auto"/>
              <w:jc w:val="center"/>
              <w:rPr>
                <w:rFonts w:ascii="Arial" w:hAnsi="Arial" w:cs="Arial"/>
                <w:sz w:val="16"/>
                <w:szCs w:val="16"/>
              </w:rPr>
            </w:pPr>
            <w:r w:rsidRPr="005F2FD9">
              <w:rPr>
                <w:rFonts w:ascii="Arial" w:hAnsi="Arial" w:cs="Arial"/>
                <w:sz w:val="16"/>
                <w:szCs w:val="16"/>
              </w:rPr>
              <w:lastRenderedPageBreak/>
              <w:t>2-1-03-08-0000</w:t>
            </w:r>
          </w:p>
        </w:tc>
        <w:tc>
          <w:tcPr>
            <w:tcW w:w="1340" w:type="pct"/>
            <w:tcBorders>
              <w:bottom w:val="single" w:sz="4" w:space="0" w:color="000000"/>
            </w:tcBorders>
            <w:shd w:val="clear" w:color="auto" w:fill="auto"/>
          </w:tcPr>
          <w:p w:rsidR="00D43340" w:rsidRPr="005F2FD9" w:rsidRDefault="00D43340" w:rsidP="003E5CFC">
            <w:pPr>
              <w:spacing w:after="0" w:line="240" w:lineRule="auto"/>
              <w:rPr>
                <w:rFonts w:ascii="Arial" w:hAnsi="Arial" w:cs="Arial"/>
                <w:sz w:val="16"/>
                <w:szCs w:val="16"/>
              </w:rPr>
            </w:pPr>
            <w:r w:rsidRPr="005F2FD9">
              <w:rPr>
                <w:rFonts w:ascii="Arial" w:hAnsi="Arial" w:cs="Arial"/>
                <w:sz w:val="16"/>
                <w:szCs w:val="16"/>
              </w:rPr>
              <w:t>IMSS</w:t>
            </w:r>
          </w:p>
        </w:tc>
        <w:tc>
          <w:tcPr>
            <w:tcW w:w="709" w:type="pct"/>
            <w:shd w:val="clear" w:color="auto" w:fill="auto"/>
          </w:tcPr>
          <w:p w:rsidR="00D43340" w:rsidRPr="005F2FD9" w:rsidRDefault="00D43340" w:rsidP="003E5CFC">
            <w:pPr>
              <w:spacing w:after="0" w:line="240" w:lineRule="auto"/>
              <w:jc w:val="right"/>
              <w:rPr>
                <w:rFonts w:ascii="Arial" w:hAnsi="Arial" w:cs="Arial"/>
                <w:sz w:val="16"/>
                <w:szCs w:val="16"/>
              </w:rPr>
            </w:pPr>
            <w:r w:rsidRPr="005F2FD9">
              <w:rPr>
                <w:rFonts w:ascii="Arial" w:hAnsi="Arial" w:cs="Arial"/>
                <w:sz w:val="16"/>
                <w:szCs w:val="16"/>
              </w:rPr>
              <w:t>18,825.35</w:t>
            </w:r>
          </w:p>
        </w:tc>
        <w:tc>
          <w:tcPr>
            <w:tcW w:w="688" w:type="pct"/>
            <w:shd w:val="clear" w:color="auto" w:fill="auto"/>
          </w:tcPr>
          <w:p w:rsidR="00D43340" w:rsidRPr="005F2FD9" w:rsidRDefault="00D43340" w:rsidP="003E5CFC">
            <w:pPr>
              <w:spacing w:after="0" w:line="240" w:lineRule="auto"/>
              <w:jc w:val="right"/>
              <w:rPr>
                <w:rFonts w:ascii="Arial" w:hAnsi="Arial" w:cs="Arial"/>
                <w:sz w:val="16"/>
                <w:szCs w:val="16"/>
              </w:rPr>
            </w:pPr>
            <w:r w:rsidRPr="005F2FD9">
              <w:rPr>
                <w:rFonts w:ascii="Arial" w:hAnsi="Arial" w:cs="Arial"/>
                <w:sz w:val="16"/>
                <w:szCs w:val="16"/>
              </w:rPr>
              <w:t>21,818.66</w:t>
            </w:r>
          </w:p>
        </w:tc>
        <w:tc>
          <w:tcPr>
            <w:tcW w:w="709" w:type="pct"/>
            <w:shd w:val="clear" w:color="auto" w:fill="auto"/>
          </w:tcPr>
          <w:p w:rsidR="00D43340" w:rsidRPr="005F2FD9" w:rsidRDefault="00D43340" w:rsidP="003E5CFC">
            <w:pPr>
              <w:spacing w:after="0" w:line="240" w:lineRule="auto"/>
              <w:jc w:val="right"/>
              <w:rPr>
                <w:rFonts w:ascii="Arial" w:hAnsi="Arial" w:cs="Arial"/>
                <w:sz w:val="16"/>
                <w:szCs w:val="16"/>
              </w:rPr>
            </w:pPr>
            <w:r w:rsidRPr="005F2FD9">
              <w:rPr>
                <w:rFonts w:ascii="Arial" w:hAnsi="Arial" w:cs="Arial"/>
                <w:sz w:val="16"/>
                <w:szCs w:val="16"/>
              </w:rPr>
              <w:t>23,776.19</w:t>
            </w:r>
          </w:p>
        </w:tc>
        <w:tc>
          <w:tcPr>
            <w:tcW w:w="741" w:type="pct"/>
            <w:shd w:val="clear" w:color="auto" w:fill="auto"/>
          </w:tcPr>
          <w:p w:rsidR="00D43340" w:rsidRPr="005F2FD9" w:rsidRDefault="00D43340" w:rsidP="003E5CFC">
            <w:pPr>
              <w:spacing w:after="0" w:line="240" w:lineRule="auto"/>
              <w:jc w:val="right"/>
              <w:rPr>
                <w:rFonts w:ascii="Arial" w:hAnsi="Arial" w:cs="Arial"/>
                <w:sz w:val="16"/>
                <w:szCs w:val="16"/>
              </w:rPr>
            </w:pPr>
            <w:r w:rsidRPr="005F2FD9">
              <w:rPr>
                <w:rFonts w:ascii="Arial" w:hAnsi="Arial" w:cs="Arial"/>
                <w:sz w:val="16"/>
                <w:szCs w:val="16"/>
              </w:rPr>
              <w:t>16,867.82</w:t>
            </w:r>
          </w:p>
        </w:tc>
      </w:tr>
      <w:tr w:rsidR="00D43340" w:rsidRPr="005F2FD9" w:rsidTr="003E5CFC">
        <w:trPr>
          <w:jc w:val="center"/>
        </w:trPr>
        <w:tc>
          <w:tcPr>
            <w:tcW w:w="814" w:type="pct"/>
            <w:tcBorders>
              <w:bottom w:val="single" w:sz="4" w:space="0" w:color="000000"/>
            </w:tcBorders>
            <w:shd w:val="clear" w:color="auto" w:fill="auto"/>
          </w:tcPr>
          <w:p w:rsidR="00D43340" w:rsidRPr="005F2FD9" w:rsidRDefault="00D43340" w:rsidP="003E5CFC">
            <w:pPr>
              <w:spacing w:after="0" w:line="240" w:lineRule="auto"/>
              <w:jc w:val="center"/>
              <w:rPr>
                <w:rFonts w:ascii="Arial" w:hAnsi="Arial" w:cs="Arial"/>
                <w:sz w:val="16"/>
                <w:szCs w:val="16"/>
              </w:rPr>
            </w:pPr>
            <w:r w:rsidRPr="005F2FD9">
              <w:rPr>
                <w:rFonts w:ascii="Arial" w:hAnsi="Arial" w:cs="Arial"/>
                <w:sz w:val="16"/>
                <w:szCs w:val="16"/>
              </w:rPr>
              <w:t>2-1-03-09-0000</w:t>
            </w:r>
          </w:p>
        </w:tc>
        <w:tc>
          <w:tcPr>
            <w:tcW w:w="1340" w:type="pct"/>
            <w:tcBorders>
              <w:bottom w:val="single" w:sz="4" w:space="0" w:color="000000"/>
            </w:tcBorders>
            <w:shd w:val="clear" w:color="auto" w:fill="auto"/>
          </w:tcPr>
          <w:p w:rsidR="00D43340" w:rsidRPr="005F2FD9" w:rsidRDefault="00D43340" w:rsidP="003E5CFC">
            <w:pPr>
              <w:spacing w:after="0" w:line="240" w:lineRule="auto"/>
              <w:rPr>
                <w:rFonts w:ascii="Arial" w:hAnsi="Arial" w:cs="Arial"/>
                <w:sz w:val="16"/>
                <w:szCs w:val="16"/>
              </w:rPr>
            </w:pPr>
            <w:r w:rsidRPr="005F2FD9">
              <w:rPr>
                <w:rFonts w:ascii="Arial" w:hAnsi="Arial" w:cs="Arial"/>
                <w:sz w:val="16"/>
                <w:szCs w:val="16"/>
              </w:rPr>
              <w:t>INFONAVIT</w:t>
            </w:r>
          </w:p>
        </w:tc>
        <w:tc>
          <w:tcPr>
            <w:tcW w:w="709" w:type="pct"/>
            <w:shd w:val="clear" w:color="auto" w:fill="auto"/>
          </w:tcPr>
          <w:p w:rsidR="00D43340" w:rsidRPr="005F2FD9" w:rsidRDefault="00D43340" w:rsidP="003E5CFC">
            <w:pPr>
              <w:spacing w:after="0" w:line="240" w:lineRule="auto"/>
              <w:jc w:val="right"/>
              <w:rPr>
                <w:rFonts w:ascii="Arial" w:hAnsi="Arial" w:cs="Arial"/>
                <w:sz w:val="16"/>
                <w:szCs w:val="16"/>
              </w:rPr>
            </w:pPr>
            <w:r w:rsidRPr="005F2FD9">
              <w:rPr>
                <w:rFonts w:ascii="Arial" w:hAnsi="Arial" w:cs="Arial"/>
                <w:sz w:val="16"/>
                <w:szCs w:val="16"/>
              </w:rPr>
              <w:t>33,935.19</w:t>
            </w:r>
          </w:p>
        </w:tc>
        <w:tc>
          <w:tcPr>
            <w:tcW w:w="688" w:type="pct"/>
            <w:shd w:val="clear" w:color="auto" w:fill="auto"/>
          </w:tcPr>
          <w:p w:rsidR="00D43340" w:rsidRPr="005F2FD9" w:rsidRDefault="00D43340" w:rsidP="003E5CFC">
            <w:pPr>
              <w:spacing w:after="0" w:line="240" w:lineRule="auto"/>
              <w:jc w:val="right"/>
              <w:rPr>
                <w:rFonts w:ascii="Arial" w:hAnsi="Arial" w:cs="Arial"/>
                <w:sz w:val="16"/>
                <w:szCs w:val="16"/>
              </w:rPr>
            </w:pPr>
            <w:r w:rsidRPr="005F2FD9">
              <w:rPr>
                <w:rFonts w:ascii="Arial" w:hAnsi="Arial" w:cs="Arial"/>
                <w:sz w:val="16"/>
                <w:szCs w:val="16"/>
              </w:rPr>
              <w:t>21,833.85</w:t>
            </w:r>
          </w:p>
        </w:tc>
        <w:tc>
          <w:tcPr>
            <w:tcW w:w="709" w:type="pct"/>
            <w:shd w:val="clear" w:color="auto" w:fill="auto"/>
          </w:tcPr>
          <w:p w:rsidR="00D43340" w:rsidRPr="005F2FD9" w:rsidRDefault="00D43340" w:rsidP="003E5CFC">
            <w:pPr>
              <w:spacing w:after="0" w:line="240" w:lineRule="auto"/>
              <w:jc w:val="right"/>
              <w:rPr>
                <w:rFonts w:ascii="Arial" w:hAnsi="Arial" w:cs="Arial"/>
                <w:sz w:val="16"/>
                <w:szCs w:val="16"/>
              </w:rPr>
            </w:pPr>
            <w:r w:rsidRPr="005F2FD9">
              <w:rPr>
                <w:rFonts w:ascii="Arial" w:hAnsi="Arial" w:cs="Arial"/>
                <w:sz w:val="16"/>
                <w:szCs w:val="16"/>
              </w:rPr>
              <w:t>4,371.80</w:t>
            </w:r>
          </w:p>
        </w:tc>
        <w:tc>
          <w:tcPr>
            <w:tcW w:w="741" w:type="pct"/>
            <w:shd w:val="clear" w:color="auto" w:fill="auto"/>
          </w:tcPr>
          <w:p w:rsidR="00D43340" w:rsidRPr="005F2FD9" w:rsidRDefault="00D43340" w:rsidP="003E5CFC">
            <w:pPr>
              <w:spacing w:after="0" w:line="240" w:lineRule="auto"/>
              <w:jc w:val="right"/>
              <w:rPr>
                <w:rFonts w:ascii="Arial" w:hAnsi="Arial" w:cs="Arial"/>
                <w:sz w:val="16"/>
                <w:szCs w:val="16"/>
              </w:rPr>
            </w:pPr>
            <w:r w:rsidRPr="005F2FD9">
              <w:rPr>
                <w:rFonts w:ascii="Arial" w:hAnsi="Arial" w:cs="Arial"/>
                <w:sz w:val="16"/>
                <w:szCs w:val="16"/>
              </w:rPr>
              <w:t>51.397.24</w:t>
            </w:r>
          </w:p>
        </w:tc>
      </w:tr>
      <w:tr w:rsidR="00D43340" w:rsidRPr="005F2FD9" w:rsidTr="003135E9">
        <w:trPr>
          <w:jc w:val="center"/>
        </w:trPr>
        <w:tc>
          <w:tcPr>
            <w:tcW w:w="814" w:type="pct"/>
            <w:tcBorders>
              <w:right w:val="nil"/>
            </w:tcBorders>
            <w:shd w:val="clear" w:color="auto" w:fill="auto"/>
          </w:tcPr>
          <w:p w:rsidR="00D43340" w:rsidRPr="005F2FD9" w:rsidRDefault="00D43340" w:rsidP="003135E9">
            <w:pPr>
              <w:spacing w:after="0" w:line="240" w:lineRule="auto"/>
              <w:rPr>
                <w:rFonts w:ascii="Arial" w:hAnsi="Arial" w:cs="Arial"/>
                <w:b/>
                <w:sz w:val="16"/>
                <w:szCs w:val="16"/>
              </w:rPr>
            </w:pPr>
            <w:r w:rsidRPr="005F2FD9">
              <w:rPr>
                <w:rFonts w:ascii="Arial" w:hAnsi="Arial" w:cs="Arial"/>
                <w:b/>
                <w:sz w:val="16"/>
                <w:szCs w:val="16"/>
              </w:rPr>
              <w:t>Total</w:t>
            </w:r>
          </w:p>
        </w:tc>
        <w:tc>
          <w:tcPr>
            <w:tcW w:w="1340" w:type="pct"/>
            <w:tcBorders>
              <w:left w:val="nil"/>
            </w:tcBorders>
            <w:shd w:val="clear" w:color="auto" w:fill="auto"/>
          </w:tcPr>
          <w:p w:rsidR="00D43340" w:rsidRPr="005F2FD9" w:rsidRDefault="00D43340" w:rsidP="003135E9">
            <w:pPr>
              <w:spacing w:after="0" w:line="240" w:lineRule="auto"/>
              <w:jc w:val="both"/>
              <w:rPr>
                <w:rFonts w:ascii="Arial" w:hAnsi="Arial" w:cs="Arial"/>
                <w:sz w:val="16"/>
                <w:szCs w:val="16"/>
              </w:rPr>
            </w:pPr>
          </w:p>
        </w:tc>
        <w:tc>
          <w:tcPr>
            <w:tcW w:w="709" w:type="pct"/>
            <w:shd w:val="clear" w:color="auto" w:fill="auto"/>
            <w:vAlign w:val="center"/>
          </w:tcPr>
          <w:p w:rsidR="00D43340" w:rsidRPr="005F2FD9" w:rsidRDefault="00D43340" w:rsidP="003135E9">
            <w:pPr>
              <w:spacing w:after="0" w:line="240" w:lineRule="auto"/>
              <w:jc w:val="right"/>
              <w:rPr>
                <w:rFonts w:ascii="Arial" w:hAnsi="Arial" w:cs="Arial"/>
                <w:b/>
                <w:bCs/>
                <w:sz w:val="16"/>
                <w:szCs w:val="16"/>
              </w:rPr>
            </w:pPr>
            <w:r w:rsidRPr="005F2FD9">
              <w:rPr>
                <w:rFonts w:ascii="Arial" w:hAnsi="Arial" w:cs="Arial"/>
                <w:b/>
                <w:bCs/>
                <w:sz w:val="16"/>
                <w:szCs w:val="16"/>
              </w:rPr>
              <w:t>$61,928.80</w:t>
            </w:r>
          </w:p>
        </w:tc>
        <w:tc>
          <w:tcPr>
            <w:tcW w:w="688" w:type="pct"/>
            <w:shd w:val="clear" w:color="auto" w:fill="auto"/>
            <w:vAlign w:val="center"/>
          </w:tcPr>
          <w:p w:rsidR="00D43340" w:rsidRPr="005F2FD9" w:rsidRDefault="00D43340" w:rsidP="003135E9">
            <w:pPr>
              <w:spacing w:after="0" w:line="240" w:lineRule="auto"/>
              <w:jc w:val="right"/>
              <w:rPr>
                <w:rFonts w:ascii="Arial" w:hAnsi="Arial" w:cs="Arial"/>
                <w:b/>
                <w:bCs/>
                <w:sz w:val="16"/>
                <w:szCs w:val="16"/>
              </w:rPr>
            </w:pPr>
            <w:r w:rsidRPr="005F2FD9">
              <w:rPr>
                <w:rFonts w:ascii="Arial" w:hAnsi="Arial" w:cs="Arial"/>
                <w:b/>
                <w:bCs/>
                <w:sz w:val="16"/>
                <w:szCs w:val="16"/>
              </w:rPr>
              <w:t>$621,013.61</w:t>
            </w:r>
          </w:p>
        </w:tc>
        <w:tc>
          <w:tcPr>
            <w:tcW w:w="709" w:type="pct"/>
            <w:shd w:val="clear" w:color="auto" w:fill="auto"/>
            <w:vAlign w:val="center"/>
          </w:tcPr>
          <w:p w:rsidR="00D43340" w:rsidRPr="005F2FD9" w:rsidRDefault="00D43340" w:rsidP="003135E9">
            <w:pPr>
              <w:spacing w:after="0" w:line="240" w:lineRule="auto"/>
              <w:jc w:val="right"/>
              <w:rPr>
                <w:rFonts w:ascii="Arial" w:hAnsi="Arial" w:cs="Arial"/>
                <w:b/>
                <w:bCs/>
                <w:sz w:val="16"/>
                <w:szCs w:val="16"/>
              </w:rPr>
            </w:pPr>
            <w:r w:rsidRPr="005F2FD9">
              <w:rPr>
                <w:rFonts w:ascii="Arial" w:hAnsi="Arial" w:cs="Arial"/>
                <w:b/>
                <w:bCs/>
                <w:sz w:val="16"/>
                <w:szCs w:val="16"/>
              </w:rPr>
              <w:t>$213,818.15</w:t>
            </w:r>
          </w:p>
        </w:tc>
        <w:tc>
          <w:tcPr>
            <w:tcW w:w="741" w:type="pct"/>
            <w:shd w:val="clear" w:color="auto" w:fill="auto"/>
            <w:vAlign w:val="center"/>
          </w:tcPr>
          <w:p w:rsidR="00D43340" w:rsidRPr="005F2FD9" w:rsidRDefault="00D43340" w:rsidP="003135E9">
            <w:pPr>
              <w:spacing w:after="0" w:line="240" w:lineRule="auto"/>
              <w:jc w:val="right"/>
              <w:rPr>
                <w:rFonts w:ascii="Arial" w:hAnsi="Arial" w:cs="Arial"/>
                <w:b/>
                <w:bCs/>
                <w:sz w:val="16"/>
                <w:szCs w:val="16"/>
              </w:rPr>
            </w:pPr>
            <w:r w:rsidRPr="005F2FD9">
              <w:rPr>
                <w:rFonts w:ascii="Arial" w:hAnsi="Arial" w:cs="Arial"/>
                <w:b/>
                <w:bCs/>
                <w:sz w:val="16"/>
                <w:szCs w:val="16"/>
              </w:rPr>
              <w:t>$469,124.26</w:t>
            </w:r>
          </w:p>
        </w:tc>
      </w:tr>
    </w:tbl>
    <w:p w:rsidR="00D43340" w:rsidRPr="005F2FD9" w:rsidRDefault="00D43340" w:rsidP="00D43340">
      <w:pPr>
        <w:spacing w:after="0" w:line="240" w:lineRule="auto"/>
        <w:jc w:val="both"/>
        <w:rPr>
          <w:rFonts w:ascii="Arial" w:hAnsi="Arial" w:cs="Arial"/>
          <w:sz w:val="24"/>
          <w:szCs w:val="24"/>
          <w:lang w:val="es-ES" w:eastAsia="es-ES"/>
        </w:rPr>
      </w:pPr>
    </w:p>
    <w:p w:rsidR="00D43340" w:rsidRPr="005F2FD9" w:rsidRDefault="00D43340" w:rsidP="00D43340">
      <w:pPr>
        <w:spacing w:after="0" w:line="240" w:lineRule="auto"/>
        <w:jc w:val="both"/>
        <w:rPr>
          <w:rFonts w:ascii="Arial" w:hAnsi="Arial" w:cs="Arial"/>
          <w:sz w:val="24"/>
          <w:szCs w:val="16"/>
        </w:rPr>
      </w:pPr>
      <w:r w:rsidRPr="005F2FD9">
        <w:rPr>
          <w:rFonts w:ascii="Arial" w:hAnsi="Arial" w:cs="Arial"/>
          <w:sz w:val="24"/>
          <w:szCs w:val="16"/>
        </w:rPr>
        <w:t xml:space="preserve">La integración de los saldos, señalados en el cuadro que antecede, se detalla en el </w:t>
      </w:r>
      <w:r w:rsidRPr="005F2FD9">
        <w:rPr>
          <w:rFonts w:ascii="Arial" w:hAnsi="Arial" w:cs="Arial"/>
          <w:b/>
          <w:sz w:val="24"/>
          <w:szCs w:val="16"/>
        </w:rPr>
        <w:t xml:space="preserve">Anexo </w:t>
      </w:r>
      <w:r w:rsidR="003E5CFC">
        <w:rPr>
          <w:rFonts w:ascii="Arial" w:hAnsi="Arial" w:cs="Arial"/>
          <w:b/>
          <w:sz w:val="24"/>
          <w:szCs w:val="16"/>
        </w:rPr>
        <w:t>7</w:t>
      </w:r>
      <w:r w:rsidR="00F950AD" w:rsidRPr="005F2FD9">
        <w:rPr>
          <w:rFonts w:ascii="Arial" w:hAnsi="Arial" w:cs="Arial"/>
          <w:sz w:val="24"/>
          <w:szCs w:val="24"/>
        </w:rPr>
        <w:t>,</w:t>
      </w:r>
      <w:r w:rsidRPr="005F2FD9">
        <w:rPr>
          <w:rFonts w:ascii="Arial" w:hAnsi="Arial" w:cs="Arial"/>
          <w:sz w:val="24"/>
          <w:szCs w:val="16"/>
        </w:rPr>
        <w:t xml:space="preserve"> del presente oficio. </w:t>
      </w:r>
    </w:p>
    <w:p w:rsidR="00D43340" w:rsidRPr="005F2FD9" w:rsidRDefault="00D43340" w:rsidP="00D43340">
      <w:pPr>
        <w:spacing w:after="0" w:line="240" w:lineRule="auto"/>
        <w:jc w:val="both"/>
        <w:rPr>
          <w:rFonts w:ascii="Arial" w:hAnsi="Arial" w:cs="Arial"/>
          <w:sz w:val="24"/>
          <w:szCs w:val="24"/>
          <w:lang w:val="es-ES" w:eastAsia="es-ES"/>
        </w:rPr>
      </w:pPr>
    </w:p>
    <w:p w:rsidR="00D43340" w:rsidRPr="005F2FD9" w:rsidRDefault="00D43340" w:rsidP="00D43340">
      <w:pPr>
        <w:autoSpaceDE w:val="0"/>
        <w:autoSpaceDN w:val="0"/>
        <w:adjustRightInd w:val="0"/>
        <w:spacing w:after="0" w:line="240" w:lineRule="auto"/>
        <w:jc w:val="both"/>
        <w:rPr>
          <w:rFonts w:ascii="Arial" w:hAnsi="Arial" w:cs="Arial"/>
          <w:b/>
        </w:rPr>
      </w:pPr>
      <w:r w:rsidRPr="005F2FD9">
        <w:rPr>
          <w:rFonts w:ascii="Arial" w:hAnsi="Arial" w:cs="Arial"/>
        </w:rPr>
        <w:t>Derivado de los saldos señalados en el cuadro que antecede se determinó lo que se detalla a continuación:</w:t>
      </w:r>
    </w:p>
    <w:p w:rsidR="00B22A39" w:rsidRPr="005F2FD9" w:rsidRDefault="00B22A39" w:rsidP="00D43340">
      <w:pPr>
        <w:spacing w:after="0" w:line="240" w:lineRule="auto"/>
        <w:jc w:val="both"/>
        <w:rPr>
          <w:rFonts w:ascii="Arial" w:hAnsi="Arial" w:cs="Arial"/>
          <w:sz w:val="24"/>
          <w:szCs w:val="24"/>
          <w:lang w:val="es-ES" w:eastAsia="es-ES"/>
        </w:rPr>
      </w:pPr>
    </w:p>
    <w:p w:rsidR="00D43340" w:rsidRPr="005F2FD9" w:rsidRDefault="00D43340" w:rsidP="00D43340">
      <w:pPr>
        <w:pStyle w:val="Prrafodelista"/>
        <w:spacing w:after="0" w:line="240" w:lineRule="auto"/>
        <w:ind w:left="0"/>
        <w:jc w:val="both"/>
        <w:rPr>
          <w:rFonts w:ascii="Arial" w:hAnsi="Arial" w:cs="Arial"/>
          <w:b/>
        </w:rPr>
      </w:pPr>
      <w:r w:rsidRPr="005F2FD9">
        <w:rPr>
          <w:rFonts w:ascii="Arial" w:hAnsi="Arial" w:cs="Arial"/>
          <w:b/>
        </w:rPr>
        <w:t>Saldos con antigüedad mayor a un año generados en 2014, 2016 y 2017 (no sancionados)</w:t>
      </w:r>
    </w:p>
    <w:p w:rsidR="00D43340" w:rsidRPr="005F2FD9" w:rsidRDefault="00D43340" w:rsidP="00D43340">
      <w:pPr>
        <w:spacing w:after="0" w:line="240" w:lineRule="auto"/>
        <w:jc w:val="both"/>
        <w:rPr>
          <w:rFonts w:ascii="Arial" w:eastAsia="Calibri" w:hAnsi="Arial" w:cs="Arial"/>
          <w:sz w:val="24"/>
          <w:szCs w:val="24"/>
        </w:rPr>
      </w:pPr>
    </w:p>
    <w:p w:rsidR="00D43340" w:rsidRPr="005F2FD9" w:rsidRDefault="00D43340" w:rsidP="00D43340">
      <w:pPr>
        <w:pStyle w:val="Prrafodelista"/>
        <w:numPr>
          <w:ilvl w:val="0"/>
          <w:numId w:val="9"/>
        </w:numPr>
        <w:spacing w:after="0" w:line="240" w:lineRule="auto"/>
        <w:jc w:val="both"/>
        <w:rPr>
          <w:rFonts w:ascii="Arial" w:hAnsi="Arial" w:cs="Arial"/>
          <w:sz w:val="24"/>
          <w:szCs w:val="24"/>
        </w:rPr>
      </w:pPr>
      <w:r w:rsidRPr="005F2FD9">
        <w:rPr>
          <w:rFonts w:ascii="Arial" w:hAnsi="Arial" w:cs="Arial"/>
          <w:sz w:val="24"/>
          <w:szCs w:val="24"/>
        </w:rPr>
        <w:t>Por lo que corresponde a saldos generados en 2014, 2016 y 2017, identificados con la letra “</w:t>
      </w:r>
      <w:r w:rsidRPr="005F2FD9">
        <w:rPr>
          <w:rFonts w:ascii="Arial" w:hAnsi="Arial" w:cs="Arial"/>
          <w:b/>
          <w:sz w:val="24"/>
          <w:szCs w:val="24"/>
        </w:rPr>
        <w:t>G</w:t>
      </w:r>
      <w:r w:rsidRPr="005F2FD9">
        <w:rPr>
          <w:rFonts w:ascii="Arial" w:hAnsi="Arial" w:cs="Arial"/>
          <w:sz w:val="24"/>
          <w:szCs w:val="24"/>
        </w:rPr>
        <w:t xml:space="preserve">”, en el </w:t>
      </w:r>
      <w:r w:rsidRPr="005F2FD9">
        <w:rPr>
          <w:rFonts w:ascii="Arial" w:hAnsi="Arial" w:cs="Arial"/>
          <w:b/>
          <w:sz w:val="24"/>
          <w:szCs w:val="24"/>
        </w:rPr>
        <w:t xml:space="preserve">Anexo </w:t>
      </w:r>
      <w:r w:rsidR="003E5CFC">
        <w:rPr>
          <w:rFonts w:ascii="Arial" w:hAnsi="Arial" w:cs="Arial"/>
          <w:b/>
          <w:sz w:val="24"/>
          <w:szCs w:val="24"/>
        </w:rPr>
        <w:t>7</w:t>
      </w:r>
      <w:r w:rsidRPr="005F2FD9">
        <w:rPr>
          <w:rFonts w:ascii="Arial" w:hAnsi="Arial" w:cs="Arial"/>
          <w:sz w:val="24"/>
          <w:szCs w:val="24"/>
        </w:rPr>
        <w:t>,</w:t>
      </w:r>
      <w:r w:rsidR="004553F6" w:rsidRPr="005F2FD9">
        <w:rPr>
          <w:rFonts w:ascii="Arial" w:hAnsi="Arial" w:cs="Arial"/>
          <w:sz w:val="24"/>
          <w:szCs w:val="24"/>
        </w:rPr>
        <w:t xml:space="preserve"> del presente oficio</w:t>
      </w:r>
      <w:r w:rsidRPr="005F2FD9">
        <w:rPr>
          <w:rFonts w:ascii="Arial" w:hAnsi="Arial" w:cs="Arial"/>
          <w:sz w:val="24"/>
          <w:szCs w:val="24"/>
        </w:rPr>
        <w:t xml:space="preserve"> por $69,085.64, corresponden a obligaciones fiscales que el sujeto obligado reportó al 31 de diciembre de 2018, y que una vez aplicadas sus disminuciones, presentan una antigüedad mayor a un año, como se indica a continuación:</w:t>
      </w:r>
    </w:p>
    <w:p w:rsidR="00D43340" w:rsidRPr="005F2FD9" w:rsidRDefault="00D43340" w:rsidP="00D43340">
      <w:pPr>
        <w:pStyle w:val="Prrafodelista"/>
        <w:spacing w:after="0" w:line="240" w:lineRule="auto"/>
        <w:ind w:left="0"/>
        <w:jc w:val="both"/>
        <w:rPr>
          <w:rFonts w:ascii="Arial" w:hAnsi="Arial" w:cs="Arial"/>
          <w:sz w:val="24"/>
        </w:rPr>
      </w:pPr>
    </w:p>
    <w:tbl>
      <w:tblPr>
        <w:tblW w:w="4574"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85"/>
        <w:gridCol w:w="2492"/>
        <w:gridCol w:w="1890"/>
        <w:gridCol w:w="1287"/>
        <w:gridCol w:w="1329"/>
      </w:tblGrid>
      <w:tr w:rsidR="00D43340" w:rsidRPr="005F2FD9" w:rsidTr="003135E9">
        <w:trPr>
          <w:trHeight w:val="183"/>
          <w:tblHeader/>
          <w:jc w:val="center"/>
        </w:trPr>
        <w:tc>
          <w:tcPr>
            <w:tcW w:w="776" w:type="pct"/>
            <w:vMerge w:val="restart"/>
          </w:tcPr>
          <w:p w:rsidR="00D43340" w:rsidRPr="005F2FD9" w:rsidRDefault="00D43340" w:rsidP="003135E9">
            <w:pPr>
              <w:spacing w:after="0" w:line="240" w:lineRule="auto"/>
              <w:jc w:val="center"/>
              <w:rPr>
                <w:rFonts w:ascii="Arial" w:hAnsi="Arial" w:cs="Arial"/>
                <w:b/>
                <w:sz w:val="15"/>
                <w:szCs w:val="15"/>
              </w:rPr>
            </w:pPr>
            <w:r w:rsidRPr="005F2FD9">
              <w:rPr>
                <w:rFonts w:ascii="Arial" w:hAnsi="Arial" w:cs="Arial"/>
                <w:b/>
                <w:sz w:val="15"/>
                <w:szCs w:val="15"/>
              </w:rPr>
              <w:t xml:space="preserve">No. de Cuenta Contable </w:t>
            </w:r>
          </w:p>
        </w:tc>
        <w:tc>
          <w:tcPr>
            <w:tcW w:w="1504" w:type="pct"/>
            <w:vMerge w:val="restart"/>
            <w:shd w:val="clear" w:color="auto" w:fill="auto"/>
          </w:tcPr>
          <w:p w:rsidR="00D43340" w:rsidRPr="005F2FD9" w:rsidRDefault="00D43340" w:rsidP="003135E9">
            <w:pPr>
              <w:spacing w:after="0" w:line="240" w:lineRule="auto"/>
              <w:jc w:val="center"/>
              <w:rPr>
                <w:rFonts w:ascii="Arial" w:hAnsi="Arial" w:cs="Arial"/>
                <w:b/>
                <w:sz w:val="15"/>
                <w:szCs w:val="15"/>
              </w:rPr>
            </w:pPr>
            <w:r w:rsidRPr="005F2FD9">
              <w:rPr>
                <w:rFonts w:ascii="Arial" w:hAnsi="Arial" w:cs="Arial"/>
                <w:b/>
                <w:sz w:val="15"/>
                <w:szCs w:val="15"/>
              </w:rPr>
              <w:t xml:space="preserve">Nombre de la Cuenta Contable </w:t>
            </w:r>
          </w:p>
        </w:tc>
        <w:tc>
          <w:tcPr>
            <w:tcW w:w="1141" w:type="pct"/>
            <w:tcBorders>
              <w:bottom w:val="nil"/>
            </w:tcBorders>
            <w:shd w:val="clear" w:color="auto" w:fill="auto"/>
          </w:tcPr>
          <w:p w:rsidR="00D43340" w:rsidRPr="005F2FD9" w:rsidRDefault="00D43340" w:rsidP="003135E9">
            <w:pPr>
              <w:spacing w:after="0" w:line="240" w:lineRule="auto"/>
              <w:jc w:val="center"/>
              <w:rPr>
                <w:rFonts w:ascii="Arial" w:hAnsi="Arial" w:cs="Arial"/>
                <w:b/>
                <w:sz w:val="15"/>
                <w:szCs w:val="15"/>
              </w:rPr>
            </w:pPr>
            <w:r w:rsidRPr="005F2FD9">
              <w:rPr>
                <w:rFonts w:ascii="Arial" w:hAnsi="Arial" w:cs="Arial"/>
                <w:b/>
                <w:sz w:val="15"/>
                <w:szCs w:val="15"/>
              </w:rPr>
              <w:t>Obligaciones Fiscales Generadas en 2014, 2016 y 2017</w:t>
            </w:r>
          </w:p>
          <w:p w:rsidR="00D43340" w:rsidRPr="005F2FD9" w:rsidRDefault="00D43340" w:rsidP="003135E9">
            <w:pPr>
              <w:spacing w:after="0" w:line="240" w:lineRule="auto"/>
              <w:jc w:val="center"/>
              <w:rPr>
                <w:rFonts w:ascii="Arial" w:hAnsi="Arial" w:cs="Arial"/>
                <w:b/>
                <w:sz w:val="15"/>
                <w:szCs w:val="15"/>
              </w:rPr>
            </w:pPr>
          </w:p>
          <w:p w:rsidR="00D43340" w:rsidRPr="005F2FD9" w:rsidRDefault="00D43340" w:rsidP="003135E9">
            <w:pPr>
              <w:spacing w:after="0" w:line="240" w:lineRule="auto"/>
              <w:jc w:val="center"/>
              <w:rPr>
                <w:rFonts w:ascii="Arial" w:hAnsi="Arial" w:cs="Arial"/>
                <w:b/>
                <w:sz w:val="15"/>
                <w:szCs w:val="15"/>
              </w:rPr>
            </w:pPr>
            <w:r w:rsidRPr="005F2FD9">
              <w:rPr>
                <w:rFonts w:ascii="Arial" w:hAnsi="Arial" w:cs="Arial"/>
                <w:b/>
                <w:sz w:val="15"/>
                <w:szCs w:val="15"/>
              </w:rPr>
              <w:t>Cifras Finales del Ejercicio 2017</w:t>
            </w:r>
          </w:p>
          <w:p w:rsidR="00D43340" w:rsidRPr="005F2FD9" w:rsidRDefault="00D43340" w:rsidP="003135E9">
            <w:pPr>
              <w:spacing w:after="0" w:line="240" w:lineRule="auto"/>
              <w:jc w:val="center"/>
              <w:rPr>
                <w:rFonts w:ascii="Arial" w:hAnsi="Arial" w:cs="Arial"/>
                <w:b/>
                <w:sz w:val="15"/>
                <w:szCs w:val="15"/>
              </w:rPr>
            </w:pPr>
            <w:r w:rsidRPr="005F2FD9">
              <w:rPr>
                <w:rFonts w:ascii="Arial" w:hAnsi="Arial" w:cs="Arial"/>
                <w:b/>
                <w:sz w:val="15"/>
                <w:szCs w:val="15"/>
              </w:rPr>
              <w:t xml:space="preserve">Dictaminadas </w:t>
            </w:r>
          </w:p>
          <w:p w:rsidR="00D43340" w:rsidRPr="005F2FD9" w:rsidRDefault="00D43340" w:rsidP="003135E9">
            <w:pPr>
              <w:spacing w:after="0" w:line="240" w:lineRule="auto"/>
              <w:jc w:val="center"/>
              <w:rPr>
                <w:rFonts w:ascii="Arial" w:hAnsi="Arial" w:cs="Arial"/>
                <w:b/>
                <w:sz w:val="15"/>
                <w:szCs w:val="15"/>
              </w:rPr>
            </w:pPr>
            <w:r w:rsidRPr="005F2FD9">
              <w:rPr>
                <w:rFonts w:ascii="Arial" w:hAnsi="Arial" w:cs="Arial"/>
                <w:b/>
                <w:sz w:val="15"/>
                <w:szCs w:val="15"/>
              </w:rPr>
              <w:t xml:space="preserve">por la UTF </w:t>
            </w:r>
          </w:p>
          <w:p w:rsidR="00D43340" w:rsidRPr="005F2FD9" w:rsidRDefault="00D43340" w:rsidP="003135E9">
            <w:pPr>
              <w:spacing w:after="0" w:line="240" w:lineRule="auto"/>
              <w:jc w:val="center"/>
              <w:rPr>
                <w:rFonts w:ascii="Arial" w:hAnsi="Arial" w:cs="Arial"/>
                <w:b/>
                <w:sz w:val="15"/>
                <w:szCs w:val="15"/>
              </w:rPr>
            </w:pPr>
          </w:p>
        </w:tc>
        <w:tc>
          <w:tcPr>
            <w:tcW w:w="777" w:type="pct"/>
            <w:tcBorders>
              <w:bottom w:val="nil"/>
            </w:tcBorders>
            <w:shd w:val="clear" w:color="auto" w:fill="auto"/>
          </w:tcPr>
          <w:p w:rsidR="00D43340" w:rsidRPr="005F2FD9" w:rsidRDefault="00D43340" w:rsidP="003135E9">
            <w:pPr>
              <w:spacing w:after="0" w:line="240" w:lineRule="auto"/>
              <w:jc w:val="center"/>
              <w:rPr>
                <w:rFonts w:ascii="Arial" w:hAnsi="Arial" w:cs="Arial"/>
                <w:b/>
                <w:sz w:val="15"/>
                <w:szCs w:val="15"/>
              </w:rPr>
            </w:pPr>
            <w:r w:rsidRPr="005F2FD9">
              <w:rPr>
                <w:rFonts w:ascii="Arial" w:hAnsi="Arial" w:cs="Arial"/>
                <w:b/>
                <w:sz w:val="15"/>
                <w:szCs w:val="15"/>
              </w:rPr>
              <w:t xml:space="preserve">Pago de Obligaciones Fiscales Generadas en 2014, 2016 y 2017  </w:t>
            </w:r>
          </w:p>
          <w:p w:rsidR="00D43340" w:rsidRPr="005F2FD9" w:rsidRDefault="00D43340" w:rsidP="003135E9">
            <w:pPr>
              <w:spacing w:after="0" w:line="240" w:lineRule="auto"/>
              <w:jc w:val="center"/>
              <w:rPr>
                <w:rFonts w:ascii="Arial" w:hAnsi="Arial" w:cs="Arial"/>
                <w:b/>
                <w:sz w:val="15"/>
                <w:szCs w:val="15"/>
              </w:rPr>
            </w:pPr>
            <w:r w:rsidRPr="005F2FD9">
              <w:rPr>
                <w:rFonts w:ascii="Arial" w:hAnsi="Arial" w:cs="Arial"/>
                <w:b/>
                <w:sz w:val="15"/>
                <w:szCs w:val="15"/>
              </w:rPr>
              <w:t xml:space="preserve"> </w:t>
            </w:r>
          </w:p>
        </w:tc>
        <w:tc>
          <w:tcPr>
            <w:tcW w:w="802" w:type="pct"/>
            <w:tcBorders>
              <w:bottom w:val="nil"/>
            </w:tcBorders>
            <w:shd w:val="clear" w:color="auto" w:fill="auto"/>
          </w:tcPr>
          <w:p w:rsidR="00D43340" w:rsidRPr="005F2FD9" w:rsidRDefault="00D43340" w:rsidP="003135E9">
            <w:pPr>
              <w:spacing w:after="0" w:line="240" w:lineRule="auto"/>
              <w:jc w:val="center"/>
              <w:rPr>
                <w:rFonts w:ascii="Arial" w:hAnsi="Arial" w:cs="Arial"/>
                <w:b/>
                <w:sz w:val="15"/>
                <w:szCs w:val="15"/>
              </w:rPr>
            </w:pPr>
            <w:r w:rsidRPr="005F2FD9">
              <w:rPr>
                <w:rFonts w:ascii="Arial" w:hAnsi="Arial" w:cs="Arial"/>
                <w:b/>
                <w:sz w:val="15"/>
                <w:szCs w:val="15"/>
              </w:rPr>
              <w:t>Saldo al</w:t>
            </w:r>
          </w:p>
          <w:p w:rsidR="00D43340" w:rsidRPr="005F2FD9" w:rsidRDefault="00D43340" w:rsidP="003135E9">
            <w:pPr>
              <w:spacing w:after="0" w:line="240" w:lineRule="auto"/>
              <w:jc w:val="center"/>
              <w:rPr>
                <w:rFonts w:ascii="Arial" w:hAnsi="Arial" w:cs="Arial"/>
                <w:b/>
                <w:sz w:val="15"/>
                <w:szCs w:val="15"/>
              </w:rPr>
            </w:pPr>
            <w:r w:rsidRPr="005F2FD9">
              <w:rPr>
                <w:rFonts w:ascii="Arial" w:hAnsi="Arial" w:cs="Arial"/>
                <w:b/>
                <w:sz w:val="15"/>
                <w:szCs w:val="15"/>
              </w:rPr>
              <w:t>31-12-2018</w:t>
            </w:r>
          </w:p>
          <w:p w:rsidR="00D43340" w:rsidRPr="005F2FD9" w:rsidRDefault="00D43340" w:rsidP="003135E9">
            <w:pPr>
              <w:spacing w:after="0" w:line="240" w:lineRule="auto"/>
              <w:jc w:val="center"/>
              <w:rPr>
                <w:rFonts w:ascii="Arial" w:hAnsi="Arial" w:cs="Arial"/>
                <w:b/>
                <w:sz w:val="15"/>
                <w:szCs w:val="15"/>
              </w:rPr>
            </w:pPr>
          </w:p>
          <w:p w:rsidR="00D43340" w:rsidRPr="005F2FD9" w:rsidRDefault="00D43340" w:rsidP="003135E9">
            <w:pPr>
              <w:spacing w:after="0" w:line="240" w:lineRule="auto"/>
              <w:jc w:val="center"/>
              <w:rPr>
                <w:rFonts w:ascii="Arial" w:hAnsi="Arial" w:cs="Arial"/>
                <w:b/>
                <w:sz w:val="15"/>
                <w:szCs w:val="15"/>
              </w:rPr>
            </w:pPr>
            <w:r w:rsidRPr="005F2FD9">
              <w:rPr>
                <w:rFonts w:ascii="Arial" w:hAnsi="Arial" w:cs="Arial"/>
                <w:b/>
                <w:sz w:val="15"/>
                <w:szCs w:val="15"/>
              </w:rPr>
              <w:t xml:space="preserve">Antes de Ajustes de Auditoría </w:t>
            </w:r>
          </w:p>
        </w:tc>
      </w:tr>
      <w:tr w:rsidR="00D43340" w:rsidRPr="005F2FD9" w:rsidTr="003135E9">
        <w:trPr>
          <w:trHeight w:val="232"/>
          <w:tblHeader/>
          <w:jc w:val="center"/>
        </w:trPr>
        <w:tc>
          <w:tcPr>
            <w:tcW w:w="776" w:type="pct"/>
            <w:vMerge/>
          </w:tcPr>
          <w:p w:rsidR="00D43340" w:rsidRPr="005F2FD9" w:rsidRDefault="00D43340" w:rsidP="003135E9">
            <w:pPr>
              <w:spacing w:after="0" w:line="240" w:lineRule="auto"/>
              <w:jc w:val="center"/>
              <w:rPr>
                <w:rFonts w:ascii="Arial" w:hAnsi="Arial" w:cs="Arial"/>
                <w:sz w:val="15"/>
                <w:szCs w:val="15"/>
              </w:rPr>
            </w:pPr>
          </w:p>
        </w:tc>
        <w:tc>
          <w:tcPr>
            <w:tcW w:w="1504" w:type="pct"/>
            <w:vMerge/>
            <w:shd w:val="clear" w:color="auto" w:fill="auto"/>
          </w:tcPr>
          <w:p w:rsidR="00D43340" w:rsidRPr="005F2FD9" w:rsidRDefault="00D43340" w:rsidP="003135E9">
            <w:pPr>
              <w:spacing w:after="0" w:line="240" w:lineRule="auto"/>
              <w:jc w:val="center"/>
              <w:rPr>
                <w:rFonts w:ascii="Arial" w:hAnsi="Arial" w:cs="Arial"/>
                <w:sz w:val="15"/>
                <w:szCs w:val="15"/>
              </w:rPr>
            </w:pPr>
          </w:p>
        </w:tc>
        <w:tc>
          <w:tcPr>
            <w:tcW w:w="1141" w:type="pct"/>
            <w:tcBorders>
              <w:top w:val="nil"/>
            </w:tcBorders>
            <w:shd w:val="clear" w:color="auto" w:fill="auto"/>
          </w:tcPr>
          <w:p w:rsidR="00D43340" w:rsidRPr="005F2FD9" w:rsidRDefault="00D43340" w:rsidP="003135E9">
            <w:pPr>
              <w:spacing w:after="0" w:line="240" w:lineRule="auto"/>
              <w:jc w:val="center"/>
              <w:rPr>
                <w:rFonts w:ascii="Arial" w:hAnsi="Arial" w:cs="Arial"/>
                <w:b/>
                <w:sz w:val="15"/>
                <w:szCs w:val="15"/>
              </w:rPr>
            </w:pPr>
            <w:r w:rsidRPr="005F2FD9">
              <w:rPr>
                <w:rFonts w:ascii="Arial" w:hAnsi="Arial" w:cs="Arial"/>
                <w:b/>
                <w:sz w:val="15"/>
                <w:szCs w:val="15"/>
              </w:rPr>
              <w:t>(A)</w:t>
            </w:r>
          </w:p>
        </w:tc>
        <w:tc>
          <w:tcPr>
            <w:tcW w:w="777" w:type="pct"/>
            <w:tcBorders>
              <w:top w:val="nil"/>
            </w:tcBorders>
            <w:shd w:val="clear" w:color="auto" w:fill="auto"/>
          </w:tcPr>
          <w:p w:rsidR="00D43340" w:rsidRPr="005F2FD9" w:rsidRDefault="00D43340" w:rsidP="003135E9">
            <w:pPr>
              <w:spacing w:after="0" w:line="240" w:lineRule="auto"/>
              <w:jc w:val="center"/>
              <w:rPr>
                <w:rFonts w:ascii="Arial" w:hAnsi="Arial" w:cs="Arial"/>
                <w:b/>
                <w:sz w:val="15"/>
                <w:szCs w:val="15"/>
              </w:rPr>
            </w:pPr>
            <w:r w:rsidRPr="005F2FD9">
              <w:rPr>
                <w:rFonts w:ascii="Arial" w:hAnsi="Arial" w:cs="Arial"/>
                <w:b/>
                <w:sz w:val="15"/>
                <w:szCs w:val="15"/>
              </w:rPr>
              <w:t>(D)</w:t>
            </w:r>
          </w:p>
        </w:tc>
        <w:tc>
          <w:tcPr>
            <w:tcW w:w="802" w:type="pct"/>
            <w:tcBorders>
              <w:top w:val="nil"/>
            </w:tcBorders>
            <w:shd w:val="clear" w:color="auto" w:fill="auto"/>
          </w:tcPr>
          <w:p w:rsidR="00D43340" w:rsidRPr="005F2FD9" w:rsidRDefault="00D43340" w:rsidP="003135E9">
            <w:pPr>
              <w:spacing w:after="0" w:line="240" w:lineRule="auto"/>
              <w:jc w:val="center"/>
              <w:rPr>
                <w:rFonts w:ascii="Arial" w:hAnsi="Arial" w:cs="Arial"/>
                <w:b/>
                <w:sz w:val="15"/>
                <w:szCs w:val="15"/>
              </w:rPr>
            </w:pPr>
            <w:r w:rsidRPr="005F2FD9">
              <w:rPr>
                <w:rFonts w:ascii="Arial" w:hAnsi="Arial" w:cs="Arial"/>
                <w:b/>
                <w:sz w:val="15"/>
                <w:szCs w:val="15"/>
              </w:rPr>
              <w:t>G=(A-D)</w:t>
            </w:r>
          </w:p>
        </w:tc>
      </w:tr>
      <w:tr w:rsidR="00D43340" w:rsidRPr="005F2FD9" w:rsidTr="003135E9">
        <w:trPr>
          <w:jc w:val="center"/>
        </w:trPr>
        <w:tc>
          <w:tcPr>
            <w:tcW w:w="776" w:type="pct"/>
            <w:vAlign w:val="center"/>
          </w:tcPr>
          <w:p w:rsidR="00D43340" w:rsidRPr="005F2FD9" w:rsidRDefault="00D43340" w:rsidP="003135E9">
            <w:pPr>
              <w:spacing w:after="0" w:line="240" w:lineRule="auto"/>
              <w:jc w:val="center"/>
              <w:rPr>
                <w:rFonts w:ascii="Arial" w:hAnsi="Arial" w:cs="Arial"/>
                <w:sz w:val="15"/>
                <w:szCs w:val="15"/>
              </w:rPr>
            </w:pPr>
            <w:r w:rsidRPr="005F2FD9">
              <w:rPr>
                <w:rFonts w:ascii="Arial" w:hAnsi="Arial" w:cs="Arial"/>
                <w:sz w:val="15"/>
                <w:szCs w:val="15"/>
              </w:rPr>
              <w:t>2-1-03-01-0000</w:t>
            </w:r>
          </w:p>
        </w:tc>
        <w:tc>
          <w:tcPr>
            <w:tcW w:w="1504" w:type="pct"/>
            <w:shd w:val="clear" w:color="auto" w:fill="auto"/>
            <w:vAlign w:val="center"/>
          </w:tcPr>
          <w:p w:rsidR="00D43340" w:rsidRPr="005F2FD9" w:rsidRDefault="00D43340" w:rsidP="003135E9">
            <w:pPr>
              <w:spacing w:after="0" w:line="240" w:lineRule="auto"/>
              <w:jc w:val="both"/>
              <w:rPr>
                <w:rFonts w:ascii="Arial" w:hAnsi="Arial" w:cs="Arial"/>
                <w:sz w:val="15"/>
                <w:szCs w:val="15"/>
              </w:rPr>
            </w:pPr>
            <w:r w:rsidRPr="005F2FD9">
              <w:rPr>
                <w:rFonts w:ascii="Arial" w:hAnsi="Arial" w:cs="Arial"/>
                <w:sz w:val="15"/>
                <w:szCs w:val="15"/>
              </w:rPr>
              <w:t>ISR Retenido por Servicios Profesionales</w:t>
            </w:r>
          </w:p>
        </w:tc>
        <w:tc>
          <w:tcPr>
            <w:tcW w:w="1141" w:type="pct"/>
            <w:shd w:val="clear" w:color="auto" w:fill="auto"/>
          </w:tcPr>
          <w:p w:rsidR="00D43340" w:rsidRPr="005F2FD9" w:rsidRDefault="00D43340" w:rsidP="003135E9">
            <w:pPr>
              <w:spacing w:after="0" w:line="240" w:lineRule="auto"/>
              <w:jc w:val="right"/>
              <w:rPr>
                <w:rFonts w:ascii="Arial" w:hAnsi="Arial" w:cs="Arial"/>
                <w:sz w:val="15"/>
                <w:szCs w:val="15"/>
              </w:rPr>
            </w:pPr>
            <w:r w:rsidRPr="005F2FD9">
              <w:rPr>
                <w:rFonts w:ascii="Arial" w:hAnsi="Arial" w:cs="Arial"/>
                <w:sz w:val="15"/>
                <w:szCs w:val="15"/>
              </w:rPr>
              <w:t>-$37.70</w:t>
            </w:r>
          </w:p>
        </w:tc>
        <w:tc>
          <w:tcPr>
            <w:tcW w:w="777" w:type="pct"/>
            <w:shd w:val="clear" w:color="auto" w:fill="auto"/>
          </w:tcPr>
          <w:p w:rsidR="00D43340" w:rsidRPr="005F2FD9" w:rsidRDefault="00D43340" w:rsidP="003135E9">
            <w:pPr>
              <w:spacing w:after="0" w:line="240" w:lineRule="auto"/>
              <w:jc w:val="right"/>
              <w:rPr>
                <w:rFonts w:ascii="Arial" w:hAnsi="Arial" w:cs="Arial"/>
                <w:sz w:val="15"/>
                <w:szCs w:val="15"/>
              </w:rPr>
            </w:pPr>
            <w:r w:rsidRPr="005F2FD9">
              <w:rPr>
                <w:rFonts w:ascii="Arial" w:hAnsi="Arial" w:cs="Arial"/>
                <w:sz w:val="15"/>
                <w:szCs w:val="15"/>
              </w:rPr>
              <w:t>$0.00</w:t>
            </w:r>
          </w:p>
        </w:tc>
        <w:tc>
          <w:tcPr>
            <w:tcW w:w="802" w:type="pct"/>
            <w:shd w:val="clear" w:color="auto" w:fill="auto"/>
          </w:tcPr>
          <w:p w:rsidR="00D43340" w:rsidRPr="005F2FD9" w:rsidRDefault="00D43340" w:rsidP="003135E9">
            <w:pPr>
              <w:spacing w:after="0" w:line="240" w:lineRule="auto"/>
              <w:jc w:val="right"/>
              <w:rPr>
                <w:rFonts w:ascii="Arial" w:hAnsi="Arial" w:cs="Arial"/>
                <w:sz w:val="15"/>
                <w:szCs w:val="15"/>
              </w:rPr>
            </w:pPr>
            <w:r w:rsidRPr="005F2FD9">
              <w:rPr>
                <w:rFonts w:ascii="Arial" w:hAnsi="Arial" w:cs="Arial"/>
                <w:sz w:val="15"/>
                <w:szCs w:val="15"/>
              </w:rPr>
              <w:t>-$37.70</w:t>
            </w:r>
          </w:p>
        </w:tc>
      </w:tr>
      <w:tr w:rsidR="00D43340" w:rsidRPr="005F2FD9" w:rsidTr="003135E9">
        <w:trPr>
          <w:jc w:val="center"/>
        </w:trPr>
        <w:tc>
          <w:tcPr>
            <w:tcW w:w="776" w:type="pct"/>
            <w:vAlign w:val="center"/>
          </w:tcPr>
          <w:p w:rsidR="00D43340" w:rsidRPr="005F2FD9" w:rsidRDefault="00D43340" w:rsidP="003135E9">
            <w:pPr>
              <w:spacing w:after="0" w:line="240" w:lineRule="auto"/>
              <w:jc w:val="center"/>
              <w:rPr>
                <w:rFonts w:ascii="Arial" w:hAnsi="Arial" w:cs="Arial"/>
                <w:sz w:val="15"/>
                <w:szCs w:val="15"/>
              </w:rPr>
            </w:pPr>
            <w:r w:rsidRPr="005F2FD9">
              <w:rPr>
                <w:rFonts w:ascii="Arial" w:hAnsi="Arial" w:cs="Arial"/>
                <w:sz w:val="15"/>
                <w:szCs w:val="15"/>
              </w:rPr>
              <w:t>2-1-03-02-0000</w:t>
            </w:r>
          </w:p>
        </w:tc>
        <w:tc>
          <w:tcPr>
            <w:tcW w:w="1504" w:type="pct"/>
            <w:shd w:val="clear" w:color="auto" w:fill="auto"/>
            <w:vAlign w:val="center"/>
          </w:tcPr>
          <w:p w:rsidR="00D43340" w:rsidRPr="005F2FD9" w:rsidRDefault="00D43340" w:rsidP="003135E9">
            <w:pPr>
              <w:spacing w:after="0" w:line="240" w:lineRule="auto"/>
              <w:jc w:val="both"/>
              <w:rPr>
                <w:rFonts w:ascii="Arial" w:hAnsi="Arial" w:cs="Arial"/>
                <w:sz w:val="15"/>
                <w:szCs w:val="15"/>
              </w:rPr>
            </w:pPr>
            <w:r w:rsidRPr="005F2FD9">
              <w:rPr>
                <w:rFonts w:ascii="Arial" w:hAnsi="Arial" w:cs="Arial"/>
                <w:sz w:val="15"/>
                <w:szCs w:val="15"/>
              </w:rPr>
              <w:t>ISR Retenido por Sueldos y Salarios</w:t>
            </w:r>
          </w:p>
        </w:tc>
        <w:tc>
          <w:tcPr>
            <w:tcW w:w="1141" w:type="pct"/>
            <w:shd w:val="clear" w:color="auto" w:fill="auto"/>
          </w:tcPr>
          <w:p w:rsidR="00D43340" w:rsidRPr="005F2FD9" w:rsidRDefault="00D43340" w:rsidP="003135E9">
            <w:pPr>
              <w:spacing w:after="0" w:line="240" w:lineRule="auto"/>
              <w:jc w:val="right"/>
              <w:rPr>
                <w:rFonts w:ascii="Arial" w:hAnsi="Arial" w:cs="Arial"/>
                <w:sz w:val="15"/>
                <w:szCs w:val="15"/>
              </w:rPr>
            </w:pPr>
            <w:r w:rsidRPr="005F2FD9">
              <w:rPr>
                <w:rFonts w:ascii="Arial" w:hAnsi="Arial" w:cs="Arial"/>
                <w:sz w:val="15"/>
                <w:szCs w:val="15"/>
              </w:rPr>
              <w:t>13,353.00</w:t>
            </w:r>
          </w:p>
        </w:tc>
        <w:tc>
          <w:tcPr>
            <w:tcW w:w="777" w:type="pct"/>
            <w:shd w:val="clear" w:color="auto" w:fill="auto"/>
          </w:tcPr>
          <w:p w:rsidR="00D43340" w:rsidRPr="005F2FD9" w:rsidRDefault="00D43340" w:rsidP="003135E9">
            <w:pPr>
              <w:spacing w:after="0" w:line="240" w:lineRule="auto"/>
              <w:jc w:val="right"/>
              <w:rPr>
                <w:rFonts w:ascii="Arial" w:hAnsi="Arial" w:cs="Arial"/>
                <w:sz w:val="15"/>
                <w:szCs w:val="15"/>
              </w:rPr>
            </w:pPr>
            <w:r w:rsidRPr="005F2FD9">
              <w:rPr>
                <w:rFonts w:ascii="Arial" w:hAnsi="Arial" w:cs="Arial"/>
                <w:sz w:val="15"/>
                <w:szCs w:val="15"/>
              </w:rPr>
              <w:t>0.00</w:t>
            </w:r>
          </w:p>
        </w:tc>
        <w:tc>
          <w:tcPr>
            <w:tcW w:w="802" w:type="pct"/>
            <w:shd w:val="clear" w:color="auto" w:fill="auto"/>
          </w:tcPr>
          <w:p w:rsidR="00D43340" w:rsidRPr="005F2FD9" w:rsidRDefault="00D43340" w:rsidP="003135E9">
            <w:pPr>
              <w:spacing w:after="0" w:line="240" w:lineRule="auto"/>
              <w:jc w:val="right"/>
              <w:rPr>
                <w:rFonts w:ascii="Arial" w:hAnsi="Arial" w:cs="Arial"/>
                <w:sz w:val="15"/>
                <w:szCs w:val="15"/>
              </w:rPr>
            </w:pPr>
            <w:r w:rsidRPr="005F2FD9">
              <w:rPr>
                <w:rFonts w:ascii="Arial" w:hAnsi="Arial" w:cs="Arial"/>
                <w:sz w:val="15"/>
                <w:szCs w:val="15"/>
              </w:rPr>
              <w:t>13,353.00</w:t>
            </w:r>
          </w:p>
        </w:tc>
      </w:tr>
      <w:tr w:rsidR="00D43340" w:rsidRPr="005F2FD9" w:rsidTr="003135E9">
        <w:trPr>
          <w:jc w:val="center"/>
        </w:trPr>
        <w:tc>
          <w:tcPr>
            <w:tcW w:w="776" w:type="pct"/>
            <w:tcBorders>
              <w:bottom w:val="single" w:sz="4" w:space="0" w:color="000000"/>
            </w:tcBorders>
            <w:vAlign w:val="center"/>
          </w:tcPr>
          <w:p w:rsidR="00D43340" w:rsidRPr="005F2FD9" w:rsidRDefault="00D43340" w:rsidP="003135E9">
            <w:pPr>
              <w:spacing w:after="0" w:line="240" w:lineRule="auto"/>
              <w:jc w:val="center"/>
              <w:rPr>
                <w:rFonts w:ascii="Arial" w:hAnsi="Arial" w:cs="Arial"/>
                <w:sz w:val="15"/>
                <w:szCs w:val="15"/>
              </w:rPr>
            </w:pPr>
            <w:r w:rsidRPr="005F2FD9">
              <w:rPr>
                <w:rFonts w:ascii="Arial" w:hAnsi="Arial" w:cs="Arial"/>
                <w:sz w:val="15"/>
                <w:szCs w:val="15"/>
              </w:rPr>
              <w:t>2-1-03-03-0000</w:t>
            </w:r>
          </w:p>
        </w:tc>
        <w:tc>
          <w:tcPr>
            <w:tcW w:w="1504" w:type="pct"/>
            <w:tcBorders>
              <w:bottom w:val="single" w:sz="4" w:space="0" w:color="000000"/>
            </w:tcBorders>
            <w:shd w:val="clear" w:color="auto" w:fill="auto"/>
            <w:vAlign w:val="center"/>
          </w:tcPr>
          <w:p w:rsidR="00D43340" w:rsidRPr="005F2FD9" w:rsidRDefault="00D43340" w:rsidP="003135E9">
            <w:pPr>
              <w:spacing w:after="0" w:line="240" w:lineRule="auto"/>
              <w:jc w:val="both"/>
              <w:rPr>
                <w:rFonts w:ascii="Arial" w:hAnsi="Arial" w:cs="Arial"/>
                <w:sz w:val="15"/>
                <w:szCs w:val="15"/>
              </w:rPr>
            </w:pPr>
            <w:r w:rsidRPr="005F2FD9">
              <w:rPr>
                <w:rFonts w:ascii="Arial" w:hAnsi="Arial" w:cs="Arial"/>
                <w:sz w:val="15"/>
                <w:szCs w:val="15"/>
              </w:rPr>
              <w:t>ISR Retenido por Asimilados a Sueldos</w:t>
            </w:r>
          </w:p>
        </w:tc>
        <w:tc>
          <w:tcPr>
            <w:tcW w:w="1141" w:type="pct"/>
            <w:shd w:val="clear" w:color="auto" w:fill="auto"/>
          </w:tcPr>
          <w:p w:rsidR="00D43340" w:rsidRPr="005F2FD9" w:rsidRDefault="00D43340" w:rsidP="003135E9">
            <w:pPr>
              <w:spacing w:after="0" w:line="240" w:lineRule="auto"/>
              <w:jc w:val="right"/>
              <w:rPr>
                <w:rFonts w:ascii="Arial" w:hAnsi="Arial" w:cs="Arial"/>
                <w:sz w:val="15"/>
                <w:szCs w:val="15"/>
              </w:rPr>
            </w:pPr>
            <w:r w:rsidRPr="005F2FD9">
              <w:rPr>
                <w:rFonts w:ascii="Arial" w:hAnsi="Arial" w:cs="Arial"/>
                <w:sz w:val="15"/>
                <w:szCs w:val="15"/>
              </w:rPr>
              <w:t>-13,023.32</w:t>
            </w:r>
          </w:p>
        </w:tc>
        <w:tc>
          <w:tcPr>
            <w:tcW w:w="777" w:type="pct"/>
            <w:shd w:val="clear" w:color="auto" w:fill="auto"/>
          </w:tcPr>
          <w:p w:rsidR="00D43340" w:rsidRPr="005F2FD9" w:rsidRDefault="00D43340" w:rsidP="003135E9">
            <w:pPr>
              <w:spacing w:after="0" w:line="240" w:lineRule="auto"/>
              <w:jc w:val="right"/>
              <w:rPr>
                <w:rFonts w:ascii="Arial" w:hAnsi="Arial" w:cs="Arial"/>
                <w:sz w:val="15"/>
                <w:szCs w:val="15"/>
              </w:rPr>
            </w:pPr>
            <w:r w:rsidRPr="005F2FD9">
              <w:rPr>
                <w:rFonts w:ascii="Arial" w:hAnsi="Arial" w:cs="Arial"/>
                <w:sz w:val="15"/>
                <w:szCs w:val="15"/>
              </w:rPr>
              <w:t>-13,023.32</w:t>
            </w:r>
          </w:p>
        </w:tc>
        <w:tc>
          <w:tcPr>
            <w:tcW w:w="802" w:type="pct"/>
            <w:shd w:val="clear" w:color="auto" w:fill="auto"/>
          </w:tcPr>
          <w:p w:rsidR="00D43340" w:rsidRPr="005F2FD9" w:rsidRDefault="00D43340" w:rsidP="003135E9">
            <w:pPr>
              <w:spacing w:after="0" w:line="240" w:lineRule="auto"/>
              <w:jc w:val="right"/>
              <w:rPr>
                <w:rFonts w:ascii="Arial" w:hAnsi="Arial" w:cs="Arial"/>
                <w:sz w:val="15"/>
                <w:szCs w:val="15"/>
              </w:rPr>
            </w:pPr>
            <w:r w:rsidRPr="005F2FD9">
              <w:rPr>
                <w:rFonts w:ascii="Arial" w:hAnsi="Arial" w:cs="Arial"/>
                <w:sz w:val="15"/>
                <w:szCs w:val="15"/>
              </w:rPr>
              <w:t>0.00</w:t>
            </w:r>
          </w:p>
        </w:tc>
      </w:tr>
      <w:tr w:rsidR="00D43340" w:rsidRPr="005F2FD9" w:rsidTr="003135E9">
        <w:trPr>
          <w:jc w:val="center"/>
        </w:trPr>
        <w:tc>
          <w:tcPr>
            <w:tcW w:w="776" w:type="pct"/>
            <w:tcBorders>
              <w:bottom w:val="single" w:sz="4" w:space="0" w:color="000000"/>
            </w:tcBorders>
          </w:tcPr>
          <w:p w:rsidR="00D43340" w:rsidRPr="005F2FD9" w:rsidRDefault="00D43340" w:rsidP="003135E9">
            <w:pPr>
              <w:spacing w:after="0" w:line="240" w:lineRule="auto"/>
              <w:jc w:val="center"/>
              <w:rPr>
                <w:rFonts w:ascii="Arial" w:hAnsi="Arial" w:cs="Arial"/>
                <w:b/>
                <w:sz w:val="15"/>
                <w:szCs w:val="15"/>
              </w:rPr>
            </w:pPr>
          </w:p>
        </w:tc>
        <w:tc>
          <w:tcPr>
            <w:tcW w:w="1504" w:type="pct"/>
            <w:tcBorders>
              <w:bottom w:val="single" w:sz="4" w:space="0" w:color="000000"/>
            </w:tcBorders>
            <w:shd w:val="clear" w:color="auto" w:fill="auto"/>
          </w:tcPr>
          <w:p w:rsidR="00D43340" w:rsidRPr="005F2FD9" w:rsidRDefault="00D43340" w:rsidP="003135E9">
            <w:pPr>
              <w:spacing w:after="0" w:line="240" w:lineRule="auto"/>
              <w:jc w:val="both"/>
              <w:rPr>
                <w:rFonts w:ascii="Arial" w:hAnsi="Arial" w:cs="Arial"/>
                <w:b/>
                <w:sz w:val="15"/>
                <w:szCs w:val="15"/>
              </w:rPr>
            </w:pPr>
            <w:r w:rsidRPr="005F2FD9">
              <w:rPr>
                <w:rFonts w:ascii="Arial" w:hAnsi="Arial" w:cs="Arial"/>
                <w:b/>
                <w:sz w:val="15"/>
                <w:szCs w:val="15"/>
              </w:rPr>
              <w:t xml:space="preserve">Total ISR </w:t>
            </w:r>
          </w:p>
        </w:tc>
        <w:tc>
          <w:tcPr>
            <w:tcW w:w="1141" w:type="pct"/>
            <w:shd w:val="clear" w:color="auto" w:fill="auto"/>
          </w:tcPr>
          <w:p w:rsidR="00D43340" w:rsidRPr="005F2FD9" w:rsidRDefault="00D43340" w:rsidP="003135E9">
            <w:pPr>
              <w:spacing w:after="0" w:line="240" w:lineRule="auto"/>
              <w:jc w:val="right"/>
              <w:rPr>
                <w:rFonts w:ascii="Arial" w:hAnsi="Arial" w:cs="Arial"/>
                <w:b/>
                <w:sz w:val="15"/>
                <w:szCs w:val="15"/>
              </w:rPr>
            </w:pPr>
            <w:r w:rsidRPr="005F2FD9">
              <w:rPr>
                <w:rFonts w:ascii="Arial" w:hAnsi="Arial" w:cs="Arial"/>
                <w:b/>
                <w:sz w:val="15"/>
                <w:szCs w:val="15"/>
              </w:rPr>
              <w:t>$291.98</w:t>
            </w:r>
          </w:p>
        </w:tc>
        <w:tc>
          <w:tcPr>
            <w:tcW w:w="777" w:type="pct"/>
            <w:shd w:val="clear" w:color="auto" w:fill="auto"/>
          </w:tcPr>
          <w:p w:rsidR="00D43340" w:rsidRPr="005F2FD9" w:rsidRDefault="00D43340" w:rsidP="003135E9">
            <w:pPr>
              <w:spacing w:after="0" w:line="240" w:lineRule="auto"/>
              <w:jc w:val="right"/>
              <w:rPr>
                <w:rFonts w:ascii="Arial" w:hAnsi="Arial" w:cs="Arial"/>
                <w:b/>
                <w:sz w:val="15"/>
                <w:szCs w:val="15"/>
              </w:rPr>
            </w:pPr>
            <w:r w:rsidRPr="005F2FD9">
              <w:rPr>
                <w:rFonts w:ascii="Arial" w:hAnsi="Arial" w:cs="Arial"/>
                <w:b/>
                <w:sz w:val="15"/>
                <w:szCs w:val="15"/>
              </w:rPr>
              <w:t>-$13,023.32</w:t>
            </w:r>
          </w:p>
        </w:tc>
        <w:tc>
          <w:tcPr>
            <w:tcW w:w="802" w:type="pct"/>
            <w:shd w:val="clear" w:color="auto" w:fill="auto"/>
          </w:tcPr>
          <w:p w:rsidR="00D43340" w:rsidRPr="005F2FD9" w:rsidRDefault="00D43340" w:rsidP="003135E9">
            <w:pPr>
              <w:spacing w:after="0" w:line="240" w:lineRule="auto"/>
              <w:jc w:val="right"/>
              <w:rPr>
                <w:rFonts w:ascii="Arial" w:hAnsi="Arial" w:cs="Arial"/>
                <w:b/>
                <w:sz w:val="15"/>
                <w:szCs w:val="15"/>
              </w:rPr>
            </w:pPr>
            <w:r w:rsidRPr="005F2FD9">
              <w:rPr>
                <w:rFonts w:ascii="Arial" w:hAnsi="Arial" w:cs="Arial"/>
                <w:b/>
                <w:sz w:val="15"/>
                <w:szCs w:val="15"/>
              </w:rPr>
              <w:t>$13,315.30</w:t>
            </w:r>
          </w:p>
        </w:tc>
      </w:tr>
      <w:tr w:rsidR="00D43340" w:rsidRPr="005F2FD9" w:rsidTr="003135E9">
        <w:trPr>
          <w:jc w:val="center"/>
        </w:trPr>
        <w:tc>
          <w:tcPr>
            <w:tcW w:w="776" w:type="pct"/>
            <w:tcBorders>
              <w:bottom w:val="single" w:sz="4" w:space="0" w:color="000000"/>
            </w:tcBorders>
            <w:vAlign w:val="center"/>
          </w:tcPr>
          <w:p w:rsidR="00D43340" w:rsidRPr="005F2FD9" w:rsidRDefault="00D43340" w:rsidP="003135E9">
            <w:pPr>
              <w:spacing w:after="0" w:line="240" w:lineRule="auto"/>
              <w:jc w:val="center"/>
              <w:rPr>
                <w:rFonts w:ascii="Arial" w:hAnsi="Arial" w:cs="Arial"/>
                <w:sz w:val="15"/>
                <w:szCs w:val="15"/>
              </w:rPr>
            </w:pPr>
            <w:r w:rsidRPr="005F2FD9">
              <w:rPr>
                <w:rFonts w:ascii="Arial" w:hAnsi="Arial" w:cs="Arial"/>
                <w:sz w:val="15"/>
                <w:szCs w:val="15"/>
              </w:rPr>
              <w:t>2-1-03-05-0000</w:t>
            </w:r>
          </w:p>
        </w:tc>
        <w:tc>
          <w:tcPr>
            <w:tcW w:w="1504" w:type="pct"/>
            <w:tcBorders>
              <w:bottom w:val="single" w:sz="4" w:space="0" w:color="000000"/>
            </w:tcBorders>
            <w:shd w:val="clear" w:color="auto" w:fill="auto"/>
            <w:vAlign w:val="center"/>
          </w:tcPr>
          <w:p w:rsidR="00D43340" w:rsidRPr="005F2FD9" w:rsidRDefault="00D43340" w:rsidP="003135E9">
            <w:pPr>
              <w:spacing w:after="0" w:line="240" w:lineRule="auto"/>
              <w:jc w:val="both"/>
              <w:rPr>
                <w:rFonts w:ascii="Arial" w:hAnsi="Arial" w:cs="Arial"/>
                <w:sz w:val="15"/>
                <w:szCs w:val="15"/>
              </w:rPr>
            </w:pPr>
            <w:r w:rsidRPr="005F2FD9">
              <w:rPr>
                <w:rFonts w:ascii="Arial" w:hAnsi="Arial" w:cs="Arial"/>
                <w:sz w:val="15"/>
                <w:szCs w:val="15"/>
              </w:rPr>
              <w:t>IVA Retenido por Servicios Profesionales</w:t>
            </w:r>
          </w:p>
        </w:tc>
        <w:tc>
          <w:tcPr>
            <w:tcW w:w="1141" w:type="pct"/>
            <w:shd w:val="clear" w:color="auto" w:fill="auto"/>
          </w:tcPr>
          <w:p w:rsidR="00D43340" w:rsidRPr="005F2FD9" w:rsidRDefault="00D43340" w:rsidP="003135E9">
            <w:pPr>
              <w:spacing w:after="0" w:line="240" w:lineRule="auto"/>
              <w:jc w:val="right"/>
              <w:rPr>
                <w:rFonts w:ascii="Arial" w:hAnsi="Arial" w:cs="Arial"/>
                <w:sz w:val="15"/>
                <w:szCs w:val="15"/>
              </w:rPr>
            </w:pPr>
            <w:r w:rsidRPr="005F2FD9">
              <w:rPr>
                <w:rFonts w:ascii="Arial" w:hAnsi="Arial" w:cs="Arial"/>
                <w:sz w:val="15"/>
                <w:szCs w:val="15"/>
              </w:rPr>
              <w:t>-$52.29</w:t>
            </w:r>
          </w:p>
        </w:tc>
        <w:tc>
          <w:tcPr>
            <w:tcW w:w="777" w:type="pct"/>
            <w:shd w:val="clear" w:color="auto" w:fill="auto"/>
          </w:tcPr>
          <w:p w:rsidR="00D43340" w:rsidRPr="005F2FD9" w:rsidRDefault="00D43340" w:rsidP="003135E9">
            <w:pPr>
              <w:spacing w:after="0" w:line="240" w:lineRule="auto"/>
              <w:jc w:val="right"/>
              <w:rPr>
                <w:rFonts w:ascii="Arial" w:hAnsi="Arial" w:cs="Arial"/>
                <w:sz w:val="15"/>
                <w:szCs w:val="15"/>
              </w:rPr>
            </w:pPr>
            <w:r w:rsidRPr="005F2FD9">
              <w:rPr>
                <w:rFonts w:ascii="Arial" w:hAnsi="Arial" w:cs="Arial"/>
                <w:sz w:val="15"/>
                <w:szCs w:val="15"/>
              </w:rPr>
              <w:t>$0.00</w:t>
            </w:r>
          </w:p>
        </w:tc>
        <w:tc>
          <w:tcPr>
            <w:tcW w:w="802" w:type="pct"/>
            <w:shd w:val="clear" w:color="auto" w:fill="auto"/>
          </w:tcPr>
          <w:p w:rsidR="00D43340" w:rsidRPr="005F2FD9" w:rsidRDefault="00D43340" w:rsidP="003135E9">
            <w:pPr>
              <w:spacing w:after="0" w:line="240" w:lineRule="auto"/>
              <w:jc w:val="right"/>
              <w:rPr>
                <w:rFonts w:ascii="Arial" w:hAnsi="Arial" w:cs="Arial"/>
                <w:sz w:val="15"/>
                <w:szCs w:val="15"/>
              </w:rPr>
            </w:pPr>
            <w:r w:rsidRPr="005F2FD9">
              <w:rPr>
                <w:rFonts w:ascii="Arial" w:hAnsi="Arial" w:cs="Arial"/>
                <w:sz w:val="15"/>
                <w:szCs w:val="15"/>
              </w:rPr>
              <w:t>-$52.29</w:t>
            </w:r>
          </w:p>
        </w:tc>
      </w:tr>
      <w:tr w:rsidR="00D43340" w:rsidRPr="005F2FD9" w:rsidTr="003135E9">
        <w:trPr>
          <w:jc w:val="center"/>
        </w:trPr>
        <w:tc>
          <w:tcPr>
            <w:tcW w:w="776" w:type="pct"/>
            <w:tcBorders>
              <w:bottom w:val="single" w:sz="4" w:space="0" w:color="000000"/>
            </w:tcBorders>
            <w:vAlign w:val="center"/>
          </w:tcPr>
          <w:p w:rsidR="00D43340" w:rsidRPr="005F2FD9" w:rsidRDefault="00D43340" w:rsidP="003135E9">
            <w:pPr>
              <w:spacing w:after="0" w:line="240" w:lineRule="auto"/>
              <w:jc w:val="center"/>
              <w:rPr>
                <w:rFonts w:ascii="Arial" w:hAnsi="Arial" w:cs="Arial"/>
                <w:sz w:val="15"/>
                <w:szCs w:val="15"/>
              </w:rPr>
            </w:pPr>
            <w:r w:rsidRPr="005F2FD9">
              <w:rPr>
                <w:rFonts w:ascii="Arial" w:hAnsi="Arial" w:cs="Arial"/>
                <w:sz w:val="15"/>
                <w:szCs w:val="15"/>
              </w:rPr>
              <w:lastRenderedPageBreak/>
              <w:t>2-1-03-07-0000</w:t>
            </w:r>
          </w:p>
        </w:tc>
        <w:tc>
          <w:tcPr>
            <w:tcW w:w="1504" w:type="pct"/>
            <w:tcBorders>
              <w:bottom w:val="single" w:sz="4" w:space="0" w:color="000000"/>
            </w:tcBorders>
            <w:shd w:val="clear" w:color="auto" w:fill="auto"/>
            <w:vAlign w:val="center"/>
          </w:tcPr>
          <w:p w:rsidR="00D43340" w:rsidRPr="005F2FD9" w:rsidRDefault="00D43340" w:rsidP="003135E9">
            <w:pPr>
              <w:spacing w:after="0" w:line="240" w:lineRule="auto"/>
              <w:jc w:val="both"/>
              <w:rPr>
                <w:rFonts w:ascii="Arial" w:hAnsi="Arial" w:cs="Arial"/>
                <w:sz w:val="15"/>
                <w:szCs w:val="15"/>
              </w:rPr>
            </w:pPr>
            <w:r w:rsidRPr="005F2FD9">
              <w:rPr>
                <w:rFonts w:ascii="Arial" w:hAnsi="Arial" w:cs="Arial"/>
                <w:sz w:val="15"/>
                <w:szCs w:val="15"/>
              </w:rPr>
              <w:t>IVA Retenido por Arrendamiento</w:t>
            </w:r>
          </w:p>
        </w:tc>
        <w:tc>
          <w:tcPr>
            <w:tcW w:w="1141" w:type="pct"/>
            <w:shd w:val="clear" w:color="auto" w:fill="auto"/>
          </w:tcPr>
          <w:p w:rsidR="00D43340" w:rsidRPr="005F2FD9" w:rsidRDefault="00D43340" w:rsidP="003135E9">
            <w:pPr>
              <w:spacing w:after="0" w:line="240" w:lineRule="auto"/>
              <w:jc w:val="right"/>
              <w:rPr>
                <w:rFonts w:ascii="Arial" w:hAnsi="Arial" w:cs="Arial"/>
                <w:sz w:val="15"/>
                <w:szCs w:val="15"/>
              </w:rPr>
            </w:pPr>
            <w:r w:rsidRPr="005F2FD9">
              <w:rPr>
                <w:rFonts w:ascii="Arial" w:hAnsi="Arial" w:cs="Arial"/>
                <w:sz w:val="15"/>
                <w:szCs w:val="15"/>
              </w:rPr>
              <w:t>8,928.57</w:t>
            </w:r>
          </w:p>
        </w:tc>
        <w:tc>
          <w:tcPr>
            <w:tcW w:w="777" w:type="pct"/>
            <w:shd w:val="clear" w:color="auto" w:fill="auto"/>
          </w:tcPr>
          <w:p w:rsidR="00D43340" w:rsidRPr="005F2FD9" w:rsidRDefault="00D43340" w:rsidP="003135E9">
            <w:pPr>
              <w:spacing w:after="0" w:line="240" w:lineRule="auto"/>
              <w:jc w:val="right"/>
              <w:rPr>
                <w:rFonts w:ascii="Arial" w:hAnsi="Arial" w:cs="Arial"/>
                <w:sz w:val="15"/>
                <w:szCs w:val="15"/>
              </w:rPr>
            </w:pPr>
            <w:r w:rsidRPr="005F2FD9">
              <w:rPr>
                <w:rFonts w:ascii="Arial" w:hAnsi="Arial" w:cs="Arial"/>
                <w:sz w:val="15"/>
                <w:szCs w:val="15"/>
              </w:rPr>
              <w:t>0.00</w:t>
            </w:r>
          </w:p>
        </w:tc>
        <w:tc>
          <w:tcPr>
            <w:tcW w:w="802" w:type="pct"/>
            <w:shd w:val="clear" w:color="auto" w:fill="auto"/>
          </w:tcPr>
          <w:p w:rsidR="00D43340" w:rsidRPr="005F2FD9" w:rsidRDefault="00D43340" w:rsidP="003135E9">
            <w:pPr>
              <w:spacing w:after="0" w:line="240" w:lineRule="auto"/>
              <w:jc w:val="right"/>
              <w:rPr>
                <w:rFonts w:ascii="Arial" w:hAnsi="Arial" w:cs="Arial"/>
                <w:sz w:val="15"/>
                <w:szCs w:val="15"/>
              </w:rPr>
            </w:pPr>
            <w:r w:rsidRPr="005F2FD9">
              <w:rPr>
                <w:rFonts w:ascii="Arial" w:hAnsi="Arial" w:cs="Arial"/>
                <w:sz w:val="15"/>
                <w:szCs w:val="15"/>
              </w:rPr>
              <w:t>8,928.57</w:t>
            </w:r>
          </w:p>
        </w:tc>
      </w:tr>
      <w:tr w:rsidR="00D43340" w:rsidRPr="005F2FD9" w:rsidTr="003135E9">
        <w:trPr>
          <w:jc w:val="center"/>
        </w:trPr>
        <w:tc>
          <w:tcPr>
            <w:tcW w:w="776" w:type="pct"/>
            <w:tcBorders>
              <w:bottom w:val="single" w:sz="4" w:space="0" w:color="000000"/>
            </w:tcBorders>
          </w:tcPr>
          <w:p w:rsidR="00D43340" w:rsidRPr="005F2FD9" w:rsidRDefault="00D43340" w:rsidP="003135E9">
            <w:pPr>
              <w:spacing w:after="0" w:line="240" w:lineRule="auto"/>
              <w:jc w:val="both"/>
              <w:rPr>
                <w:rFonts w:ascii="Arial" w:hAnsi="Arial" w:cs="Arial"/>
                <w:b/>
                <w:sz w:val="15"/>
                <w:szCs w:val="15"/>
              </w:rPr>
            </w:pPr>
          </w:p>
        </w:tc>
        <w:tc>
          <w:tcPr>
            <w:tcW w:w="1504" w:type="pct"/>
            <w:tcBorders>
              <w:bottom w:val="single" w:sz="4" w:space="0" w:color="000000"/>
            </w:tcBorders>
            <w:shd w:val="clear" w:color="auto" w:fill="auto"/>
          </w:tcPr>
          <w:p w:rsidR="00D43340" w:rsidRPr="005F2FD9" w:rsidRDefault="00D43340" w:rsidP="003135E9">
            <w:pPr>
              <w:spacing w:after="0" w:line="240" w:lineRule="auto"/>
              <w:jc w:val="both"/>
              <w:rPr>
                <w:rFonts w:ascii="Arial" w:hAnsi="Arial" w:cs="Arial"/>
                <w:b/>
                <w:sz w:val="15"/>
                <w:szCs w:val="15"/>
              </w:rPr>
            </w:pPr>
            <w:r w:rsidRPr="005F2FD9">
              <w:rPr>
                <w:rFonts w:ascii="Arial" w:hAnsi="Arial" w:cs="Arial"/>
                <w:b/>
                <w:sz w:val="15"/>
                <w:szCs w:val="15"/>
              </w:rPr>
              <w:t>Total IVA</w:t>
            </w:r>
          </w:p>
        </w:tc>
        <w:tc>
          <w:tcPr>
            <w:tcW w:w="1141" w:type="pct"/>
            <w:shd w:val="clear" w:color="auto" w:fill="auto"/>
          </w:tcPr>
          <w:p w:rsidR="00D43340" w:rsidRPr="005F2FD9" w:rsidRDefault="00D43340" w:rsidP="003135E9">
            <w:pPr>
              <w:spacing w:after="0" w:line="240" w:lineRule="auto"/>
              <w:jc w:val="right"/>
              <w:rPr>
                <w:rFonts w:ascii="Arial" w:hAnsi="Arial" w:cs="Arial"/>
                <w:b/>
                <w:sz w:val="15"/>
                <w:szCs w:val="15"/>
              </w:rPr>
            </w:pPr>
            <w:r w:rsidRPr="005F2FD9">
              <w:rPr>
                <w:rFonts w:ascii="Arial" w:hAnsi="Arial" w:cs="Arial"/>
                <w:b/>
                <w:sz w:val="15"/>
                <w:szCs w:val="15"/>
              </w:rPr>
              <w:t>$8,876.28</w:t>
            </w:r>
          </w:p>
        </w:tc>
        <w:tc>
          <w:tcPr>
            <w:tcW w:w="777" w:type="pct"/>
            <w:shd w:val="clear" w:color="auto" w:fill="auto"/>
          </w:tcPr>
          <w:p w:rsidR="00D43340" w:rsidRPr="005F2FD9" w:rsidRDefault="00D43340" w:rsidP="003135E9">
            <w:pPr>
              <w:spacing w:after="0" w:line="240" w:lineRule="auto"/>
              <w:jc w:val="right"/>
              <w:rPr>
                <w:rFonts w:ascii="Arial" w:hAnsi="Arial" w:cs="Arial"/>
                <w:b/>
                <w:sz w:val="15"/>
                <w:szCs w:val="15"/>
              </w:rPr>
            </w:pPr>
            <w:r w:rsidRPr="005F2FD9">
              <w:rPr>
                <w:rFonts w:ascii="Arial" w:hAnsi="Arial" w:cs="Arial"/>
                <w:b/>
                <w:sz w:val="15"/>
                <w:szCs w:val="15"/>
              </w:rPr>
              <w:t>$0.00</w:t>
            </w:r>
          </w:p>
        </w:tc>
        <w:tc>
          <w:tcPr>
            <w:tcW w:w="802" w:type="pct"/>
            <w:shd w:val="clear" w:color="auto" w:fill="auto"/>
          </w:tcPr>
          <w:p w:rsidR="00D43340" w:rsidRPr="005F2FD9" w:rsidRDefault="00D43340" w:rsidP="003135E9">
            <w:pPr>
              <w:spacing w:after="0" w:line="240" w:lineRule="auto"/>
              <w:jc w:val="right"/>
              <w:rPr>
                <w:rFonts w:ascii="Arial" w:hAnsi="Arial" w:cs="Arial"/>
                <w:b/>
                <w:sz w:val="15"/>
                <w:szCs w:val="15"/>
              </w:rPr>
            </w:pPr>
            <w:r w:rsidRPr="005F2FD9">
              <w:rPr>
                <w:rFonts w:ascii="Arial" w:hAnsi="Arial" w:cs="Arial"/>
                <w:b/>
                <w:sz w:val="15"/>
                <w:szCs w:val="15"/>
              </w:rPr>
              <w:t>$8,876.28</w:t>
            </w:r>
          </w:p>
        </w:tc>
      </w:tr>
      <w:tr w:rsidR="00D43340" w:rsidRPr="005F2FD9" w:rsidTr="003135E9">
        <w:trPr>
          <w:jc w:val="center"/>
        </w:trPr>
        <w:tc>
          <w:tcPr>
            <w:tcW w:w="776" w:type="pct"/>
          </w:tcPr>
          <w:p w:rsidR="00D43340" w:rsidRPr="005F2FD9" w:rsidRDefault="00D43340" w:rsidP="003135E9">
            <w:pPr>
              <w:spacing w:after="0" w:line="240" w:lineRule="auto"/>
              <w:jc w:val="center"/>
              <w:rPr>
                <w:rFonts w:ascii="Arial" w:hAnsi="Arial" w:cs="Arial"/>
                <w:sz w:val="15"/>
                <w:szCs w:val="15"/>
              </w:rPr>
            </w:pPr>
            <w:r w:rsidRPr="005F2FD9">
              <w:rPr>
                <w:rFonts w:ascii="Arial" w:hAnsi="Arial" w:cs="Arial"/>
                <w:sz w:val="15"/>
                <w:szCs w:val="15"/>
              </w:rPr>
              <w:t>2-1-03-08-0000</w:t>
            </w:r>
          </w:p>
        </w:tc>
        <w:tc>
          <w:tcPr>
            <w:tcW w:w="1504" w:type="pct"/>
            <w:shd w:val="clear" w:color="auto" w:fill="auto"/>
            <w:vAlign w:val="center"/>
          </w:tcPr>
          <w:p w:rsidR="00D43340" w:rsidRPr="005F2FD9" w:rsidRDefault="00D43340" w:rsidP="003135E9">
            <w:pPr>
              <w:spacing w:after="0" w:line="240" w:lineRule="auto"/>
              <w:jc w:val="both"/>
              <w:rPr>
                <w:rFonts w:ascii="Arial" w:hAnsi="Arial" w:cs="Arial"/>
                <w:sz w:val="15"/>
                <w:szCs w:val="15"/>
              </w:rPr>
            </w:pPr>
            <w:r w:rsidRPr="005F2FD9">
              <w:rPr>
                <w:rFonts w:ascii="Arial" w:hAnsi="Arial" w:cs="Arial"/>
                <w:sz w:val="15"/>
                <w:szCs w:val="15"/>
              </w:rPr>
              <w:t>IMSS</w:t>
            </w:r>
          </w:p>
        </w:tc>
        <w:tc>
          <w:tcPr>
            <w:tcW w:w="1141" w:type="pct"/>
            <w:shd w:val="clear" w:color="auto" w:fill="auto"/>
          </w:tcPr>
          <w:p w:rsidR="00D43340" w:rsidRPr="005F2FD9" w:rsidRDefault="00D43340" w:rsidP="003135E9">
            <w:pPr>
              <w:spacing w:after="0" w:line="240" w:lineRule="auto"/>
              <w:jc w:val="right"/>
              <w:rPr>
                <w:rFonts w:ascii="Arial" w:hAnsi="Arial" w:cs="Arial"/>
                <w:sz w:val="15"/>
                <w:szCs w:val="15"/>
              </w:rPr>
            </w:pPr>
            <w:r w:rsidRPr="005F2FD9">
              <w:rPr>
                <w:rFonts w:ascii="Arial" w:hAnsi="Arial" w:cs="Arial"/>
                <w:sz w:val="15"/>
                <w:szCs w:val="15"/>
              </w:rPr>
              <w:t>18,825.35</w:t>
            </w:r>
          </w:p>
        </w:tc>
        <w:tc>
          <w:tcPr>
            <w:tcW w:w="777" w:type="pct"/>
            <w:shd w:val="clear" w:color="auto" w:fill="auto"/>
          </w:tcPr>
          <w:p w:rsidR="00D43340" w:rsidRPr="005F2FD9" w:rsidRDefault="00D43340" w:rsidP="003135E9">
            <w:pPr>
              <w:spacing w:after="0" w:line="240" w:lineRule="auto"/>
              <w:jc w:val="right"/>
              <w:rPr>
                <w:rFonts w:ascii="Arial" w:hAnsi="Arial" w:cs="Arial"/>
                <w:sz w:val="15"/>
                <w:szCs w:val="15"/>
              </w:rPr>
            </w:pPr>
            <w:r w:rsidRPr="005F2FD9">
              <w:rPr>
                <w:rFonts w:ascii="Arial" w:hAnsi="Arial" w:cs="Arial"/>
                <w:sz w:val="15"/>
                <w:szCs w:val="15"/>
              </w:rPr>
              <w:t>1,494.68</w:t>
            </w:r>
          </w:p>
        </w:tc>
        <w:tc>
          <w:tcPr>
            <w:tcW w:w="802" w:type="pct"/>
            <w:shd w:val="clear" w:color="auto" w:fill="auto"/>
            <w:vAlign w:val="bottom"/>
          </w:tcPr>
          <w:p w:rsidR="00D43340" w:rsidRPr="005F2FD9" w:rsidRDefault="00D43340" w:rsidP="003135E9">
            <w:pPr>
              <w:spacing w:after="0" w:line="240" w:lineRule="auto"/>
              <w:jc w:val="right"/>
              <w:rPr>
                <w:rFonts w:ascii="Arial" w:hAnsi="Arial" w:cs="Arial"/>
                <w:sz w:val="15"/>
                <w:szCs w:val="15"/>
              </w:rPr>
            </w:pPr>
            <w:r w:rsidRPr="005F2FD9">
              <w:rPr>
                <w:rFonts w:ascii="Arial" w:hAnsi="Arial" w:cs="Arial"/>
                <w:sz w:val="15"/>
                <w:szCs w:val="15"/>
              </w:rPr>
              <w:t>17,330.67</w:t>
            </w:r>
          </w:p>
        </w:tc>
      </w:tr>
      <w:tr w:rsidR="00D43340" w:rsidRPr="005F2FD9" w:rsidTr="003135E9">
        <w:trPr>
          <w:jc w:val="center"/>
        </w:trPr>
        <w:tc>
          <w:tcPr>
            <w:tcW w:w="776" w:type="pct"/>
          </w:tcPr>
          <w:p w:rsidR="00D43340" w:rsidRPr="005F2FD9" w:rsidRDefault="00D43340" w:rsidP="003135E9">
            <w:pPr>
              <w:spacing w:after="0" w:line="240" w:lineRule="auto"/>
              <w:jc w:val="center"/>
              <w:rPr>
                <w:rFonts w:ascii="Arial" w:hAnsi="Arial" w:cs="Arial"/>
                <w:sz w:val="15"/>
                <w:szCs w:val="15"/>
              </w:rPr>
            </w:pPr>
            <w:r w:rsidRPr="005F2FD9">
              <w:rPr>
                <w:rFonts w:ascii="Arial" w:hAnsi="Arial" w:cs="Arial"/>
                <w:sz w:val="15"/>
                <w:szCs w:val="15"/>
              </w:rPr>
              <w:t>2-1-03-09-0000</w:t>
            </w:r>
          </w:p>
        </w:tc>
        <w:tc>
          <w:tcPr>
            <w:tcW w:w="1504" w:type="pct"/>
            <w:shd w:val="clear" w:color="auto" w:fill="auto"/>
            <w:vAlign w:val="center"/>
          </w:tcPr>
          <w:p w:rsidR="00D43340" w:rsidRPr="005F2FD9" w:rsidRDefault="00D43340" w:rsidP="003135E9">
            <w:pPr>
              <w:spacing w:after="0" w:line="240" w:lineRule="auto"/>
              <w:jc w:val="both"/>
              <w:rPr>
                <w:rFonts w:ascii="Arial" w:hAnsi="Arial" w:cs="Arial"/>
                <w:sz w:val="15"/>
                <w:szCs w:val="15"/>
              </w:rPr>
            </w:pPr>
            <w:r w:rsidRPr="005F2FD9">
              <w:rPr>
                <w:rFonts w:ascii="Arial" w:hAnsi="Arial" w:cs="Arial"/>
                <w:sz w:val="15"/>
                <w:szCs w:val="15"/>
              </w:rPr>
              <w:t>INFONAVIT</w:t>
            </w:r>
          </w:p>
        </w:tc>
        <w:tc>
          <w:tcPr>
            <w:tcW w:w="1141" w:type="pct"/>
            <w:shd w:val="clear" w:color="auto" w:fill="auto"/>
          </w:tcPr>
          <w:p w:rsidR="00D43340" w:rsidRPr="005F2FD9" w:rsidRDefault="00D43340" w:rsidP="003135E9">
            <w:pPr>
              <w:spacing w:after="0" w:line="240" w:lineRule="auto"/>
              <w:jc w:val="right"/>
              <w:rPr>
                <w:rFonts w:ascii="Arial" w:hAnsi="Arial" w:cs="Arial"/>
                <w:sz w:val="15"/>
                <w:szCs w:val="15"/>
              </w:rPr>
            </w:pPr>
            <w:r w:rsidRPr="005F2FD9">
              <w:rPr>
                <w:rFonts w:ascii="Arial" w:hAnsi="Arial" w:cs="Arial"/>
                <w:sz w:val="15"/>
                <w:szCs w:val="15"/>
              </w:rPr>
              <w:t>33,935.19</w:t>
            </w:r>
          </w:p>
        </w:tc>
        <w:tc>
          <w:tcPr>
            <w:tcW w:w="777" w:type="pct"/>
            <w:shd w:val="clear" w:color="auto" w:fill="auto"/>
          </w:tcPr>
          <w:p w:rsidR="00D43340" w:rsidRPr="005F2FD9" w:rsidRDefault="00D43340" w:rsidP="003135E9">
            <w:pPr>
              <w:spacing w:after="0" w:line="240" w:lineRule="auto"/>
              <w:jc w:val="right"/>
              <w:rPr>
                <w:rFonts w:ascii="Arial" w:hAnsi="Arial" w:cs="Arial"/>
                <w:sz w:val="15"/>
                <w:szCs w:val="15"/>
              </w:rPr>
            </w:pPr>
            <w:r w:rsidRPr="005F2FD9">
              <w:rPr>
                <w:rFonts w:ascii="Arial" w:hAnsi="Arial" w:cs="Arial"/>
                <w:sz w:val="15"/>
                <w:szCs w:val="15"/>
              </w:rPr>
              <w:t>4,371.80</w:t>
            </w:r>
          </w:p>
        </w:tc>
        <w:tc>
          <w:tcPr>
            <w:tcW w:w="802" w:type="pct"/>
            <w:shd w:val="clear" w:color="auto" w:fill="auto"/>
            <w:vAlign w:val="bottom"/>
          </w:tcPr>
          <w:p w:rsidR="00D43340" w:rsidRPr="005F2FD9" w:rsidRDefault="00D43340" w:rsidP="003135E9">
            <w:pPr>
              <w:spacing w:after="0" w:line="240" w:lineRule="auto"/>
              <w:jc w:val="right"/>
              <w:rPr>
                <w:rFonts w:ascii="Arial" w:hAnsi="Arial" w:cs="Arial"/>
                <w:sz w:val="15"/>
                <w:szCs w:val="15"/>
              </w:rPr>
            </w:pPr>
            <w:r w:rsidRPr="005F2FD9">
              <w:rPr>
                <w:rFonts w:ascii="Arial" w:hAnsi="Arial" w:cs="Arial"/>
                <w:sz w:val="15"/>
                <w:szCs w:val="15"/>
              </w:rPr>
              <w:t>29,563.39</w:t>
            </w:r>
          </w:p>
        </w:tc>
      </w:tr>
      <w:tr w:rsidR="00D43340" w:rsidRPr="005F2FD9" w:rsidTr="003135E9">
        <w:trPr>
          <w:jc w:val="center"/>
        </w:trPr>
        <w:tc>
          <w:tcPr>
            <w:tcW w:w="776" w:type="pct"/>
          </w:tcPr>
          <w:p w:rsidR="00D43340" w:rsidRPr="005F2FD9" w:rsidRDefault="00D43340" w:rsidP="003135E9">
            <w:pPr>
              <w:spacing w:after="0" w:line="240" w:lineRule="auto"/>
              <w:jc w:val="both"/>
              <w:rPr>
                <w:rFonts w:ascii="Arial" w:hAnsi="Arial" w:cs="Arial"/>
                <w:b/>
                <w:sz w:val="15"/>
                <w:szCs w:val="15"/>
              </w:rPr>
            </w:pPr>
          </w:p>
        </w:tc>
        <w:tc>
          <w:tcPr>
            <w:tcW w:w="1504" w:type="pct"/>
            <w:shd w:val="clear" w:color="auto" w:fill="auto"/>
          </w:tcPr>
          <w:p w:rsidR="00D43340" w:rsidRPr="005F2FD9" w:rsidRDefault="00D43340" w:rsidP="003135E9">
            <w:pPr>
              <w:spacing w:after="0" w:line="240" w:lineRule="auto"/>
              <w:jc w:val="both"/>
              <w:rPr>
                <w:rFonts w:ascii="Arial" w:hAnsi="Arial" w:cs="Arial"/>
                <w:b/>
                <w:sz w:val="16"/>
                <w:szCs w:val="16"/>
              </w:rPr>
            </w:pPr>
            <w:r w:rsidRPr="005F2FD9">
              <w:rPr>
                <w:rFonts w:ascii="Arial" w:hAnsi="Arial" w:cs="Arial"/>
                <w:b/>
                <w:sz w:val="16"/>
                <w:szCs w:val="16"/>
              </w:rPr>
              <w:t>Total IMSS e INFONAVIT</w:t>
            </w:r>
          </w:p>
        </w:tc>
        <w:tc>
          <w:tcPr>
            <w:tcW w:w="1141" w:type="pct"/>
            <w:shd w:val="clear" w:color="auto" w:fill="auto"/>
          </w:tcPr>
          <w:p w:rsidR="00D43340" w:rsidRPr="005F2FD9" w:rsidRDefault="00D43340" w:rsidP="003135E9">
            <w:pPr>
              <w:spacing w:after="0" w:line="240" w:lineRule="auto"/>
              <w:jc w:val="right"/>
              <w:rPr>
                <w:rFonts w:ascii="Arial" w:hAnsi="Arial" w:cs="Arial"/>
                <w:b/>
                <w:sz w:val="15"/>
                <w:szCs w:val="15"/>
              </w:rPr>
            </w:pPr>
            <w:r w:rsidRPr="005F2FD9">
              <w:rPr>
                <w:rFonts w:ascii="Arial" w:hAnsi="Arial" w:cs="Arial"/>
                <w:b/>
                <w:sz w:val="15"/>
                <w:szCs w:val="15"/>
              </w:rPr>
              <w:t>$52,760.54</w:t>
            </w:r>
          </w:p>
        </w:tc>
        <w:tc>
          <w:tcPr>
            <w:tcW w:w="777" w:type="pct"/>
            <w:shd w:val="clear" w:color="auto" w:fill="auto"/>
          </w:tcPr>
          <w:p w:rsidR="00D43340" w:rsidRPr="005F2FD9" w:rsidRDefault="00D43340" w:rsidP="003135E9">
            <w:pPr>
              <w:spacing w:after="0" w:line="240" w:lineRule="auto"/>
              <w:jc w:val="right"/>
              <w:rPr>
                <w:rFonts w:ascii="Arial" w:hAnsi="Arial" w:cs="Arial"/>
                <w:b/>
                <w:sz w:val="15"/>
                <w:szCs w:val="15"/>
              </w:rPr>
            </w:pPr>
            <w:r w:rsidRPr="005F2FD9">
              <w:rPr>
                <w:rFonts w:ascii="Arial" w:hAnsi="Arial" w:cs="Arial"/>
                <w:b/>
                <w:sz w:val="15"/>
                <w:szCs w:val="15"/>
              </w:rPr>
              <w:t>$5,866.48</w:t>
            </w:r>
          </w:p>
        </w:tc>
        <w:tc>
          <w:tcPr>
            <w:tcW w:w="802" w:type="pct"/>
            <w:shd w:val="clear" w:color="auto" w:fill="auto"/>
            <w:vAlign w:val="bottom"/>
          </w:tcPr>
          <w:p w:rsidR="00D43340" w:rsidRPr="005F2FD9" w:rsidRDefault="00D43340" w:rsidP="003135E9">
            <w:pPr>
              <w:spacing w:after="0" w:line="240" w:lineRule="auto"/>
              <w:jc w:val="right"/>
              <w:rPr>
                <w:rFonts w:ascii="Arial" w:hAnsi="Arial" w:cs="Arial"/>
                <w:b/>
                <w:sz w:val="15"/>
                <w:szCs w:val="15"/>
              </w:rPr>
            </w:pPr>
            <w:r w:rsidRPr="005F2FD9">
              <w:rPr>
                <w:rFonts w:ascii="Arial" w:hAnsi="Arial" w:cs="Arial"/>
                <w:b/>
                <w:sz w:val="15"/>
                <w:szCs w:val="15"/>
              </w:rPr>
              <w:t>$46,894.06</w:t>
            </w:r>
          </w:p>
        </w:tc>
      </w:tr>
      <w:tr w:rsidR="00D43340" w:rsidRPr="005F2FD9" w:rsidTr="003135E9">
        <w:trPr>
          <w:jc w:val="center"/>
        </w:trPr>
        <w:tc>
          <w:tcPr>
            <w:tcW w:w="776" w:type="pct"/>
          </w:tcPr>
          <w:p w:rsidR="00D43340" w:rsidRPr="005F2FD9" w:rsidRDefault="00D43340" w:rsidP="003135E9">
            <w:pPr>
              <w:spacing w:after="0" w:line="240" w:lineRule="auto"/>
              <w:jc w:val="both"/>
              <w:rPr>
                <w:rFonts w:ascii="Arial" w:hAnsi="Arial" w:cs="Arial"/>
                <w:b/>
                <w:sz w:val="15"/>
                <w:szCs w:val="15"/>
              </w:rPr>
            </w:pPr>
          </w:p>
        </w:tc>
        <w:tc>
          <w:tcPr>
            <w:tcW w:w="1504" w:type="pct"/>
            <w:shd w:val="clear" w:color="auto" w:fill="auto"/>
          </w:tcPr>
          <w:p w:rsidR="00D43340" w:rsidRPr="005F2FD9" w:rsidRDefault="00D43340" w:rsidP="003135E9">
            <w:pPr>
              <w:spacing w:after="0" w:line="240" w:lineRule="auto"/>
              <w:jc w:val="both"/>
              <w:rPr>
                <w:rFonts w:ascii="Arial" w:hAnsi="Arial" w:cs="Arial"/>
                <w:b/>
                <w:sz w:val="15"/>
                <w:szCs w:val="15"/>
              </w:rPr>
            </w:pPr>
            <w:r w:rsidRPr="005F2FD9">
              <w:rPr>
                <w:rFonts w:ascii="Arial" w:hAnsi="Arial" w:cs="Arial"/>
                <w:b/>
                <w:sz w:val="16"/>
                <w:szCs w:val="16"/>
              </w:rPr>
              <w:t>Total</w:t>
            </w:r>
          </w:p>
        </w:tc>
        <w:tc>
          <w:tcPr>
            <w:tcW w:w="1141" w:type="pct"/>
            <w:shd w:val="clear" w:color="auto" w:fill="auto"/>
          </w:tcPr>
          <w:p w:rsidR="00D43340" w:rsidRPr="005F2FD9" w:rsidRDefault="00D43340" w:rsidP="003135E9">
            <w:pPr>
              <w:spacing w:after="0" w:line="240" w:lineRule="auto"/>
              <w:jc w:val="right"/>
              <w:rPr>
                <w:rFonts w:ascii="Arial" w:hAnsi="Arial" w:cs="Arial"/>
                <w:b/>
                <w:sz w:val="15"/>
                <w:szCs w:val="15"/>
              </w:rPr>
            </w:pPr>
            <w:r w:rsidRPr="005F2FD9">
              <w:rPr>
                <w:rFonts w:ascii="Arial" w:hAnsi="Arial" w:cs="Arial"/>
                <w:b/>
                <w:sz w:val="15"/>
                <w:szCs w:val="15"/>
              </w:rPr>
              <w:t>$61,928.80</w:t>
            </w:r>
          </w:p>
        </w:tc>
        <w:tc>
          <w:tcPr>
            <w:tcW w:w="777" w:type="pct"/>
            <w:shd w:val="clear" w:color="auto" w:fill="auto"/>
          </w:tcPr>
          <w:p w:rsidR="00D43340" w:rsidRPr="005F2FD9" w:rsidRDefault="00D43340" w:rsidP="003135E9">
            <w:pPr>
              <w:spacing w:after="0" w:line="240" w:lineRule="auto"/>
              <w:jc w:val="right"/>
              <w:rPr>
                <w:rFonts w:ascii="Arial" w:hAnsi="Arial" w:cs="Arial"/>
                <w:b/>
                <w:sz w:val="15"/>
                <w:szCs w:val="15"/>
              </w:rPr>
            </w:pPr>
            <w:r w:rsidRPr="005F2FD9">
              <w:rPr>
                <w:rFonts w:ascii="Arial" w:hAnsi="Arial" w:cs="Arial"/>
                <w:b/>
                <w:sz w:val="15"/>
                <w:szCs w:val="15"/>
              </w:rPr>
              <w:t>-$7,156.84</w:t>
            </w:r>
          </w:p>
        </w:tc>
        <w:tc>
          <w:tcPr>
            <w:tcW w:w="802" w:type="pct"/>
            <w:shd w:val="clear" w:color="auto" w:fill="auto"/>
            <w:vAlign w:val="bottom"/>
          </w:tcPr>
          <w:p w:rsidR="00D43340" w:rsidRPr="005F2FD9" w:rsidRDefault="00D43340" w:rsidP="003135E9">
            <w:pPr>
              <w:spacing w:after="0" w:line="240" w:lineRule="auto"/>
              <w:jc w:val="right"/>
              <w:rPr>
                <w:rFonts w:ascii="Arial" w:hAnsi="Arial" w:cs="Arial"/>
                <w:b/>
                <w:sz w:val="15"/>
                <w:szCs w:val="15"/>
              </w:rPr>
            </w:pPr>
            <w:r w:rsidRPr="005F2FD9">
              <w:rPr>
                <w:rFonts w:ascii="Arial" w:hAnsi="Arial" w:cs="Arial"/>
                <w:b/>
                <w:sz w:val="15"/>
                <w:szCs w:val="15"/>
              </w:rPr>
              <w:t>$69,85.64</w:t>
            </w:r>
          </w:p>
        </w:tc>
      </w:tr>
    </w:tbl>
    <w:p w:rsidR="00D43340" w:rsidRPr="005F2FD9" w:rsidRDefault="00D43340" w:rsidP="00D43340">
      <w:pPr>
        <w:spacing w:after="0" w:line="240" w:lineRule="auto"/>
        <w:jc w:val="both"/>
        <w:rPr>
          <w:rFonts w:ascii="Arial" w:hAnsi="Arial" w:cs="Arial"/>
          <w:sz w:val="24"/>
          <w:szCs w:val="24"/>
        </w:rPr>
      </w:pPr>
    </w:p>
    <w:p w:rsidR="00D43340" w:rsidRPr="005F2FD9" w:rsidRDefault="00D43340" w:rsidP="00D43340">
      <w:pPr>
        <w:spacing w:after="0" w:line="240" w:lineRule="auto"/>
        <w:jc w:val="both"/>
        <w:rPr>
          <w:rFonts w:ascii="Arial" w:hAnsi="Arial" w:cs="Arial"/>
          <w:sz w:val="24"/>
          <w:szCs w:val="24"/>
        </w:rPr>
      </w:pPr>
      <w:r w:rsidRPr="005F2FD9">
        <w:rPr>
          <w:rFonts w:ascii="Arial" w:hAnsi="Arial" w:cs="Arial"/>
          <w:sz w:val="24"/>
          <w:szCs w:val="24"/>
        </w:rPr>
        <w:t>La integración de los saldos, señalados en el cuadro que antecede, se detalla en la columna “</w:t>
      </w:r>
      <w:r w:rsidRPr="005F2FD9">
        <w:rPr>
          <w:rFonts w:ascii="Arial" w:hAnsi="Arial" w:cs="Arial"/>
          <w:b/>
          <w:sz w:val="24"/>
          <w:szCs w:val="24"/>
        </w:rPr>
        <w:t>G</w:t>
      </w:r>
      <w:r w:rsidRPr="005F2FD9">
        <w:rPr>
          <w:rFonts w:ascii="Arial" w:hAnsi="Arial" w:cs="Arial"/>
          <w:sz w:val="24"/>
          <w:szCs w:val="24"/>
        </w:rPr>
        <w:t xml:space="preserve">” del </w:t>
      </w:r>
      <w:r w:rsidRPr="005F2FD9">
        <w:rPr>
          <w:rFonts w:ascii="Arial" w:hAnsi="Arial" w:cs="Arial"/>
          <w:b/>
          <w:bCs/>
          <w:sz w:val="24"/>
          <w:szCs w:val="24"/>
        </w:rPr>
        <w:t xml:space="preserve">Anexo </w:t>
      </w:r>
      <w:r w:rsidR="003E5CFC">
        <w:rPr>
          <w:rFonts w:ascii="Arial" w:hAnsi="Arial" w:cs="Arial"/>
          <w:b/>
          <w:bCs/>
          <w:sz w:val="24"/>
          <w:szCs w:val="24"/>
        </w:rPr>
        <w:t>7</w:t>
      </w:r>
      <w:r w:rsidR="00F950AD" w:rsidRPr="005F2FD9">
        <w:rPr>
          <w:rFonts w:ascii="Arial" w:hAnsi="Arial" w:cs="Arial"/>
          <w:sz w:val="24"/>
          <w:szCs w:val="24"/>
        </w:rPr>
        <w:t>,</w:t>
      </w:r>
      <w:r w:rsidRPr="005F2FD9">
        <w:rPr>
          <w:rFonts w:ascii="Arial" w:hAnsi="Arial" w:cs="Arial"/>
          <w:sz w:val="24"/>
          <w:szCs w:val="24"/>
        </w:rPr>
        <w:t xml:space="preserve"> del presente oficio.</w:t>
      </w:r>
    </w:p>
    <w:p w:rsidR="00D43340" w:rsidRPr="005F2FD9" w:rsidRDefault="00D43340" w:rsidP="00D43340">
      <w:pPr>
        <w:spacing w:after="0" w:line="240" w:lineRule="auto"/>
        <w:jc w:val="both"/>
        <w:rPr>
          <w:rFonts w:ascii="Arial" w:hAnsi="Arial" w:cs="Arial"/>
          <w:sz w:val="24"/>
          <w:szCs w:val="24"/>
        </w:rPr>
      </w:pPr>
    </w:p>
    <w:p w:rsidR="00D43340" w:rsidRPr="005F2FD9" w:rsidRDefault="00D43340" w:rsidP="00D43340">
      <w:pPr>
        <w:spacing w:after="0" w:line="240" w:lineRule="auto"/>
        <w:jc w:val="both"/>
        <w:rPr>
          <w:rFonts w:ascii="Arial" w:hAnsi="Arial" w:cs="Arial"/>
          <w:sz w:val="24"/>
          <w:szCs w:val="24"/>
        </w:rPr>
      </w:pPr>
      <w:r w:rsidRPr="005F2FD9">
        <w:rPr>
          <w:rFonts w:ascii="Arial" w:hAnsi="Arial" w:cs="Arial"/>
          <w:sz w:val="24"/>
          <w:szCs w:val="24"/>
        </w:rPr>
        <w:t>Asimismo, la normativa indica que los sujetos obligados deben presentar una integración de los saldos con antigüedad mayor a un año, señalando los nombres, las fechas, el plazo de vencimiento, la referencia contable, los importes y la antigüedad de las partidas, así como, en su caso, la documentación que acredite la existencia de alguna excepción legal.</w:t>
      </w:r>
    </w:p>
    <w:p w:rsidR="00D43340" w:rsidRPr="005F2FD9" w:rsidRDefault="00D43340" w:rsidP="00D43340">
      <w:pPr>
        <w:pStyle w:val="Prrafodelista"/>
        <w:spacing w:after="0" w:line="240" w:lineRule="auto"/>
        <w:ind w:left="0"/>
        <w:jc w:val="both"/>
        <w:rPr>
          <w:rFonts w:ascii="Arial" w:hAnsi="Arial" w:cs="Arial"/>
          <w:sz w:val="24"/>
          <w:szCs w:val="24"/>
        </w:rPr>
      </w:pPr>
    </w:p>
    <w:p w:rsidR="00D43340" w:rsidRPr="005F2FD9" w:rsidRDefault="00D43340" w:rsidP="00D43340">
      <w:pPr>
        <w:pStyle w:val="Prrafodelista"/>
        <w:spacing w:after="0" w:line="240" w:lineRule="auto"/>
        <w:ind w:left="0"/>
        <w:jc w:val="both"/>
        <w:rPr>
          <w:rFonts w:ascii="Arial" w:eastAsiaTheme="minorHAnsi" w:hAnsi="Arial" w:cs="Arial"/>
          <w:b/>
          <w:sz w:val="24"/>
          <w:szCs w:val="24"/>
        </w:rPr>
      </w:pPr>
      <w:r w:rsidRPr="005F2FD9">
        <w:rPr>
          <w:rFonts w:ascii="Arial" w:hAnsi="Arial" w:cs="Arial"/>
          <w:sz w:val="24"/>
          <w:szCs w:val="24"/>
        </w:rPr>
        <w:t xml:space="preserve">Adicionalmente </w:t>
      </w:r>
      <w:r w:rsidRPr="005F2FD9">
        <w:rPr>
          <w:rFonts w:ascii="Arial" w:hAnsi="Arial" w:cs="Arial"/>
          <w:sz w:val="24"/>
          <w:szCs w:val="24"/>
          <w:lang w:eastAsia="es-MX"/>
        </w:rPr>
        <w:t xml:space="preserve">El 18 de febrero de 2019 el Consejo General del INE aprobó mediante acuerdo </w:t>
      </w:r>
      <w:r w:rsidRPr="005F2FD9">
        <w:rPr>
          <w:rFonts w:ascii="Arial" w:hAnsi="Arial" w:cs="Arial"/>
          <w:b/>
          <w:sz w:val="24"/>
          <w:szCs w:val="24"/>
          <w:lang w:eastAsia="es-MX"/>
        </w:rPr>
        <w:t>INE/CG64/2019</w:t>
      </w:r>
      <w:r w:rsidRPr="005F2FD9">
        <w:rPr>
          <w:rFonts w:ascii="Arial" w:hAnsi="Arial" w:cs="Arial"/>
          <w:sz w:val="24"/>
          <w:szCs w:val="24"/>
          <w:lang w:eastAsia="es-MX"/>
        </w:rPr>
        <w:t xml:space="preserve"> el Dictamen Consolidado del Informe Anual del ejercicio 2017, en dicho documento se estableció un</w:t>
      </w:r>
      <w:r w:rsidRPr="005F2FD9">
        <w:rPr>
          <w:rFonts w:ascii="Arial" w:eastAsia="Arial Unicode MS" w:hAnsi="Arial" w:cs="Arial"/>
          <w:sz w:val="24"/>
          <w:szCs w:val="24"/>
          <w:lang w:val="es-ES"/>
        </w:rPr>
        <w:t xml:space="preserve"> plazo máximo de seis meses contados a partir de la fecha de su aprobación, respecto a saldos en “Impuestos por Pagar” con antigüedad mayor a un año originados en los ejercicios ordinarios 2014, 2016 y 2017.</w:t>
      </w:r>
    </w:p>
    <w:p w:rsidR="00D43340" w:rsidRPr="005F2FD9" w:rsidRDefault="00D43340" w:rsidP="00D43340">
      <w:pPr>
        <w:spacing w:after="0" w:line="240" w:lineRule="auto"/>
        <w:jc w:val="both"/>
        <w:rPr>
          <w:rFonts w:ascii="Arial" w:hAnsi="Arial" w:cs="Arial"/>
          <w:sz w:val="24"/>
          <w:szCs w:val="24"/>
        </w:rPr>
      </w:pPr>
    </w:p>
    <w:p w:rsidR="00D43340" w:rsidRPr="005F2FD9" w:rsidRDefault="00D43340" w:rsidP="00D43340">
      <w:pPr>
        <w:spacing w:after="0" w:line="240" w:lineRule="auto"/>
        <w:jc w:val="both"/>
        <w:rPr>
          <w:rFonts w:ascii="Arial" w:hAnsi="Arial" w:cs="Arial"/>
          <w:sz w:val="24"/>
          <w:szCs w:val="24"/>
        </w:rPr>
      </w:pPr>
      <w:r w:rsidRPr="005F2FD9">
        <w:rPr>
          <w:rFonts w:ascii="Arial" w:hAnsi="Arial" w:cs="Arial"/>
          <w:sz w:val="24"/>
          <w:szCs w:val="24"/>
        </w:rPr>
        <w:t>Ahora bien, dando seguimiento a lo aprobado por el Consejo General, se le hace el atento recordatorio que el plazo para la debida comprobación de los saldos con antigüedad mayor generados en 2014, 2016 y 2017, por un monto de $69,085.64 fenece el 18 de agosto de 2019.</w:t>
      </w:r>
    </w:p>
    <w:p w:rsidR="00D43340" w:rsidRPr="005F2FD9" w:rsidRDefault="00D43340" w:rsidP="00D43340">
      <w:pPr>
        <w:spacing w:after="0" w:line="240" w:lineRule="auto"/>
        <w:jc w:val="both"/>
        <w:rPr>
          <w:rFonts w:ascii="Arial" w:hAnsi="Arial" w:cs="Arial"/>
          <w:sz w:val="24"/>
          <w:szCs w:val="24"/>
        </w:rPr>
      </w:pPr>
    </w:p>
    <w:p w:rsidR="00D43340" w:rsidRPr="005F2FD9" w:rsidRDefault="00D43340" w:rsidP="00D43340">
      <w:pPr>
        <w:spacing w:after="0" w:line="240" w:lineRule="auto"/>
        <w:jc w:val="both"/>
        <w:rPr>
          <w:rFonts w:ascii="Arial" w:hAnsi="Arial" w:cs="Arial"/>
          <w:sz w:val="24"/>
          <w:szCs w:val="24"/>
        </w:rPr>
      </w:pPr>
      <w:r w:rsidRPr="005F2FD9">
        <w:rPr>
          <w:rFonts w:ascii="Arial" w:hAnsi="Arial" w:cs="Arial"/>
          <w:sz w:val="24"/>
          <w:szCs w:val="24"/>
        </w:rPr>
        <w:t>En consecuencia, se le solicita presentar en el SIF lo siguiente:</w:t>
      </w:r>
    </w:p>
    <w:p w:rsidR="00D43340" w:rsidRPr="005F2FD9" w:rsidRDefault="00D43340" w:rsidP="00D43340">
      <w:pPr>
        <w:spacing w:after="0" w:line="240" w:lineRule="auto"/>
        <w:jc w:val="both"/>
        <w:rPr>
          <w:rFonts w:ascii="Arial" w:hAnsi="Arial" w:cs="Arial"/>
          <w:sz w:val="24"/>
          <w:szCs w:val="24"/>
        </w:rPr>
      </w:pPr>
    </w:p>
    <w:p w:rsidR="00D43340" w:rsidRPr="005F2FD9" w:rsidRDefault="00D43340" w:rsidP="00D43340">
      <w:pPr>
        <w:pStyle w:val="Prrafodelista"/>
        <w:numPr>
          <w:ilvl w:val="0"/>
          <w:numId w:val="14"/>
        </w:numPr>
        <w:spacing w:after="0" w:line="240" w:lineRule="auto"/>
        <w:ind w:left="284" w:hanging="284"/>
        <w:jc w:val="both"/>
        <w:rPr>
          <w:rFonts w:ascii="Arial" w:hAnsi="Arial" w:cs="Arial"/>
          <w:sz w:val="24"/>
          <w:szCs w:val="24"/>
        </w:rPr>
      </w:pPr>
      <w:r w:rsidRPr="005F2FD9">
        <w:rPr>
          <w:rFonts w:ascii="Arial" w:hAnsi="Arial" w:cs="Arial"/>
          <w:sz w:val="24"/>
          <w:szCs w:val="24"/>
        </w:rPr>
        <w:t xml:space="preserve">La </w:t>
      </w:r>
      <w:r w:rsidRPr="005F2FD9">
        <w:rPr>
          <w:rFonts w:ascii="Arial" w:eastAsia="Times New Roman" w:hAnsi="Arial" w:cs="Arial"/>
          <w:sz w:val="24"/>
          <w:szCs w:val="24"/>
          <w:lang w:eastAsia="es-MX"/>
        </w:rPr>
        <w:t>copia</w:t>
      </w:r>
      <w:r w:rsidRPr="005F2FD9">
        <w:rPr>
          <w:rFonts w:ascii="Arial" w:hAnsi="Arial" w:cs="Arial"/>
          <w:sz w:val="24"/>
          <w:szCs w:val="24"/>
        </w:rPr>
        <w:t xml:space="preserve"> de cheque nominativo, o transferencia bancaria; mediante la cual se pueda verificar los pagos de las contribuciones.</w:t>
      </w:r>
    </w:p>
    <w:p w:rsidR="00D43340" w:rsidRPr="005F2FD9" w:rsidRDefault="00D43340" w:rsidP="00D43340">
      <w:pPr>
        <w:spacing w:after="0" w:line="240" w:lineRule="auto"/>
        <w:jc w:val="both"/>
        <w:rPr>
          <w:rFonts w:ascii="Arial" w:hAnsi="Arial" w:cs="Arial"/>
          <w:sz w:val="24"/>
          <w:szCs w:val="24"/>
          <w:lang w:val="es-ES_tradnl"/>
        </w:rPr>
      </w:pPr>
    </w:p>
    <w:p w:rsidR="00D43340" w:rsidRPr="005F2FD9" w:rsidRDefault="00D43340" w:rsidP="00D43340">
      <w:pPr>
        <w:pStyle w:val="Prrafodelista"/>
        <w:numPr>
          <w:ilvl w:val="0"/>
          <w:numId w:val="14"/>
        </w:numPr>
        <w:spacing w:after="0" w:line="240" w:lineRule="auto"/>
        <w:ind w:left="284" w:hanging="284"/>
        <w:jc w:val="both"/>
        <w:rPr>
          <w:rFonts w:ascii="Arial" w:hAnsi="Arial" w:cs="Arial"/>
          <w:sz w:val="24"/>
          <w:szCs w:val="24"/>
        </w:rPr>
      </w:pPr>
      <w:r w:rsidRPr="005F2FD9">
        <w:rPr>
          <w:rFonts w:ascii="Arial" w:hAnsi="Arial" w:cs="Arial"/>
          <w:sz w:val="24"/>
          <w:szCs w:val="24"/>
        </w:rPr>
        <w:lastRenderedPageBreak/>
        <w:t xml:space="preserve">La </w:t>
      </w:r>
      <w:r w:rsidRPr="005F2FD9">
        <w:rPr>
          <w:rFonts w:ascii="Arial" w:eastAsia="Times New Roman" w:hAnsi="Arial" w:cs="Arial"/>
          <w:sz w:val="24"/>
          <w:szCs w:val="24"/>
          <w:lang w:eastAsia="es-MX"/>
        </w:rPr>
        <w:t>información</w:t>
      </w:r>
      <w:r w:rsidRPr="005F2FD9">
        <w:rPr>
          <w:rFonts w:ascii="Arial" w:hAnsi="Arial" w:cs="Arial"/>
          <w:sz w:val="24"/>
          <w:szCs w:val="24"/>
        </w:rPr>
        <w:t xml:space="preserve"> de pago de contribuciones por internet, mediante la cual se pueda constatar el pago de las obligaciones fiscales detalladas en el cuadro que antecede </w:t>
      </w:r>
    </w:p>
    <w:p w:rsidR="00D43340" w:rsidRPr="005F2FD9" w:rsidRDefault="00D43340" w:rsidP="00D43340">
      <w:pPr>
        <w:spacing w:after="0" w:line="240" w:lineRule="auto"/>
        <w:jc w:val="both"/>
        <w:rPr>
          <w:rFonts w:ascii="Arial" w:hAnsi="Arial" w:cs="Arial"/>
          <w:sz w:val="24"/>
          <w:szCs w:val="24"/>
          <w:lang w:val="es-ES_tradnl"/>
        </w:rPr>
      </w:pPr>
    </w:p>
    <w:p w:rsidR="00D43340" w:rsidRPr="005F2FD9" w:rsidRDefault="00D43340" w:rsidP="00D43340">
      <w:pPr>
        <w:pStyle w:val="Prrafodelista"/>
        <w:numPr>
          <w:ilvl w:val="0"/>
          <w:numId w:val="14"/>
        </w:numPr>
        <w:spacing w:after="0" w:line="240" w:lineRule="auto"/>
        <w:ind w:left="284" w:hanging="284"/>
        <w:jc w:val="both"/>
        <w:rPr>
          <w:rFonts w:ascii="Arial" w:hAnsi="Arial" w:cs="Arial"/>
          <w:sz w:val="24"/>
          <w:szCs w:val="24"/>
        </w:rPr>
      </w:pPr>
      <w:r w:rsidRPr="005F2FD9">
        <w:rPr>
          <w:rFonts w:ascii="Arial" w:hAnsi="Arial" w:cs="Arial"/>
          <w:sz w:val="24"/>
          <w:szCs w:val="24"/>
        </w:rPr>
        <w:t>Las aclaraciones que a su derecho convenga.</w:t>
      </w:r>
    </w:p>
    <w:p w:rsidR="00D43340" w:rsidRPr="005F2FD9" w:rsidRDefault="00D43340" w:rsidP="00D43340">
      <w:pPr>
        <w:pStyle w:val="Prrafodelista"/>
        <w:spacing w:after="0" w:line="240" w:lineRule="auto"/>
        <w:ind w:left="0"/>
        <w:jc w:val="both"/>
        <w:rPr>
          <w:rFonts w:ascii="Arial" w:hAnsi="Arial" w:cs="Arial"/>
          <w:sz w:val="24"/>
          <w:szCs w:val="24"/>
        </w:rPr>
      </w:pPr>
    </w:p>
    <w:p w:rsidR="00D43340" w:rsidRPr="005F2FD9" w:rsidRDefault="00D43340" w:rsidP="00D43340">
      <w:pPr>
        <w:autoSpaceDE w:val="0"/>
        <w:autoSpaceDN w:val="0"/>
        <w:adjustRightInd w:val="0"/>
        <w:spacing w:after="0" w:line="240" w:lineRule="auto"/>
        <w:jc w:val="both"/>
        <w:rPr>
          <w:rFonts w:ascii="Arial" w:hAnsi="Arial" w:cs="Arial"/>
          <w:sz w:val="24"/>
          <w:szCs w:val="24"/>
        </w:rPr>
      </w:pPr>
      <w:r w:rsidRPr="005F2FD9">
        <w:rPr>
          <w:rFonts w:ascii="Arial" w:hAnsi="Arial" w:cs="Arial"/>
          <w:sz w:val="24"/>
          <w:szCs w:val="24"/>
          <w:lang w:eastAsia="es-MX"/>
        </w:rPr>
        <w:t xml:space="preserve">Lo anterior, de conformidad con lo dispuesto en los articulas </w:t>
      </w:r>
      <w:r w:rsidRPr="005F2FD9">
        <w:rPr>
          <w:rFonts w:ascii="Arial" w:hAnsi="Arial" w:cs="Arial"/>
          <w:sz w:val="24"/>
          <w:szCs w:val="24"/>
        </w:rPr>
        <w:t>199, numeral 1, incisos c), d) y e)</w:t>
      </w:r>
      <w:r w:rsidR="001615AE" w:rsidRPr="005F2FD9">
        <w:rPr>
          <w:rFonts w:ascii="Arial" w:hAnsi="Arial" w:cs="Arial"/>
          <w:sz w:val="24"/>
          <w:szCs w:val="24"/>
        </w:rPr>
        <w:t>, de la LGIPE,</w:t>
      </w:r>
      <w:r w:rsidRPr="005F2FD9">
        <w:rPr>
          <w:rFonts w:ascii="Arial" w:hAnsi="Arial" w:cs="Arial"/>
          <w:sz w:val="24"/>
          <w:szCs w:val="24"/>
        </w:rPr>
        <w:t xml:space="preserve"> 25, numeral 1, inciso i), de la LGPP</w:t>
      </w:r>
      <w:r w:rsidR="001615AE" w:rsidRPr="005F2FD9">
        <w:rPr>
          <w:rFonts w:ascii="Arial" w:hAnsi="Arial" w:cs="Arial"/>
          <w:sz w:val="24"/>
          <w:szCs w:val="24"/>
          <w:lang w:eastAsia="es-MX"/>
        </w:rPr>
        <w:t>,</w:t>
      </w:r>
      <w:r w:rsidRPr="005F2FD9">
        <w:rPr>
          <w:rFonts w:ascii="Arial" w:hAnsi="Arial" w:cs="Arial"/>
          <w:sz w:val="24"/>
          <w:szCs w:val="24"/>
          <w:lang w:eastAsia="es-MX"/>
        </w:rPr>
        <w:t xml:space="preserve"> 80, 81, 84, 85, </w:t>
      </w:r>
      <w:r w:rsidRPr="005F2FD9">
        <w:rPr>
          <w:rFonts w:ascii="Arial" w:hAnsi="Arial" w:cs="Arial"/>
          <w:sz w:val="24"/>
          <w:szCs w:val="24"/>
          <w:lang w:val="es-ES_tradnl"/>
        </w:rPr>
        <w:t xml:space="preserve">87, numerales 4 y 5, </w:t>
      </w:r>
      <w:r w:rsidRPr="005F2FD9">
        <w:rPr>
          <w:rFonts w:ascii="Arial" w:hAnsi="Arial" w:cs="Arial"/>
          <w:sz w:val="24"/>
          <w:szCs w:val="24"/>
          <w:lang w:eastAsia="es-MX"/>
        </w:rPr>
        <w:t>121 numeral 1 y 296, numeral 1, del RF.</w:t>
      </w:r>
    </w:p>
    <w:p w:rsidR="00B22A39" w:rsidRPr="005F2FD9" w:rsidRDefault="00B22A39" w:rsidP="00B22A39">
      <w:pPr>
        <w:autoSpaceDE w:val="0"/>
        <w:autoSpaceDN w:val="0"/>
        <w:adjustRightInd w:val="0"/>
        <w:spacing w:after="0" w:line="240" w:lineRule="auto"/>
        <w:jc w:val="both"/>
        <w:rPr>
          <w:rFonts w:ascii="Arial" w:hAnsi="Arial" w:cs="Arial"/>
          <w:color w:val="000000"/>
          <w:sz w:val="24"/>
          <w:szCs w:val="24"/>
        </w:rPr>
      </w:pPr>
    </w:p>
    <w:p w:rsidR="00001FA4" w:rsidRPr="005F2FD9" w:rsidRDefault="00001FA4" w:rsidP="00001FA4">
      <w:pPr>
        <w:autoSpaceDE w:val="0"/>
        <w:autoSpaceDN w:val="0"/>
        <w:adjustRightInd w:val="0"/>
        <w:spacing w:after="0" w:line="240" w:lineRule="auto"/>
        <w:jc w:val="both"/>
        <w:rPr>
          <w:rFonts w:ascii="Arial" w:hAnsi="Arial" w:cs="Arial"/>
          <w:b/>
          <w:color w:val="000000"/>
        </w:rPr>
      </w:pPr>
      <w:r w:rsidRPr="005F2FD9">
        <w:rPr>
          <w:rFonts w:ascii="Arial" w:hAnsi="Arial" w:cs="Arial"/>
          <w:b/>
          <w:color w:val="000000"/>
        </w:rPr>
        <w:t>Saldos con antigüedad menor a un año generados en 2018, (no sancionados)</w:t>
      </w:r>
    </w:p>
    <w:p w:rsidR="00001FA4" w:rsidRPr="005F2FD9" w:rsidRDefault="00001FA4" w:rsidP="00001FA4">
      <w:pPr>
        <w:spacing w:after="0" w:line="240" w:lineRule="auto"/>
        <w:jc w:val="both"/>
        <w:rPr>
          <w:rFonts w:ascii="Arial" w:hAnsi="Arial" w:cs="Arial"/>
          <w:sz w:val="24"/>
          <w:szCs w:val="24"/>
          <w:lang w:val="es-ES" w:eastAsia="es-ES"/>
        </w:rPr>
      </w:pPr>
    </w:p>
    <w:p w:rsidR="00001FA4" w:rsidRPr="005F2FD9" w:rsidRDefault="00001FA4" w:rsidP="00001FA4">
      <w:pPr>
        <w:pStyle w:val="Prrafodelista"/>
        <w:numPr>
          <w:ilvl w:val="0"/>
          <w:numId w:val="9"/>
        </w:numPr>
        <w:spacing w:after="0" w:line="240" w:lineRule="auto"/>
        <w:jc w:val="both"/>
        <w:rPr>
          <w:rFonts w:ascii="Arial" w:hAnsi="Arial" w:cs="Arial"/>
          <w:sz w:val="24"/>
          <w:szCs w:val="24"/>
          <w:lang w:val="es-ES" w:eastAsia="es-ES"/>
        </w:rPr>
      </w:pPr>
      <w:r w:rsidRPr="005F2FD9">
        <w:rPr>
          <w:rFonts w:ascii="Arial" w:hAnsi="Arial" w:cs="Arial"/>
          <w:sz w:val="24"/>
          <w:szCs w:val="24"/>
          <w:lang w:eastAsia="es-MX"/>
        </w:rPr>
        <w:t xml:space="preserve">Por lo que se refiere a los saldos generados en 2018, con antigüedad menor a un año, señalados en la columna </w:t>
      </w:r>
      <w:r w:rsidRPr="005F2FD9">
        <w:rPr>
          <w:rFonts w:ascii="Arial" w:hAnsi="Arial" w:cs="Arial"/>
          <w:b/>
          <w:sz w:val="24"/>
          <w:szCs w:val="24"/>
          <w:lang w:eastAsia="es-MX"/>
        </w:rPr>
        <w:t>(I)</w:t>
      </w:r>
      <w:r w:rsidRPr="005F2FD9">
        <w:rPr>
          <w:rFonts w:ascii="Arial" w:hAnsi="Arial" w:cs="Arial"/>
          <w:sz w:val="24"/>
          <w:szCs w:val="24"/>
          <w:lang w:eastAsia="es-MX"/>
        </w:rPr>
        <w:t xml:space="preserve"> del </w:t>
      </w:r>
      <w:r w:rsidRPr="005F2FD9">
        <w:rPr>
          <w:rFonts w:ascii="Arial" w:hAnsi="Arial" w:cs="Arial"/>
          <w:b/>
          <w:sz w:val="24"/>
          <w:szCs w:val="24"/>
          <w:lang w:eastAsia="es-MX"/>
        </w:rPr>
        <w:t xml:space="preserve">Anexo </w:t>
      </w:r>
      <w:r w:rsidR="003E5CFC">
        <w:rPr>
          <w:rFonts w:ascii="Arial" w:hAnsi="Arial" w:cs="Arial"/>
          <w:b/>
          <w:sz w:val="24"/>
          <w:szCs w:val="24"/>
          <w:lang w:eastAsia="es-MX"/>
        </w:rPr>
        <w:t>7</w:t>
      </w:r>
      <w:r w:rsidR="00F950AD" w:rsidRPr="005F2FD9">
        <w:rPr>
          <w:rFonts w:ascii="Arial" w:hAnsi="Arial" w:cs="Arial"/>
          <w:sz w:val="24"/>
          <w:szCs w:val="24"/>
        </w:rPr>
        <w:t>,</w:t>
      </w:r>
      <w:r w:rsidRPr="005F2FD9">
        <w:rPr>
          <w:rFonts w:ascii="Arial" w:hAnsi="Arial" w:cs="Arial"/>
          <w:sz w:val="24"/>
          <w:szCs w:val="24"/>
          <w:lang w:eastAsia="es-MX"/>
        </w:rPr>
        <w:t xml:space="preserve"> del presente oficio por $</w:t>
      </w:r>
      <w:r w:rsidRPr="005F2FD9">
        <w:rPr>
          <w:rFonts w:ascii="Arial" w:hAnsi="Arial" w:cs="Arial"/>
          <w:sz w:val="24"/>
          <w:szCs w:val="24"/>
        </w:rPr>
        <w:t>400,038.62</w:t>
      </w:r>
      <w:r w:rsidRPr="005F2FD9">
        <w:rPr>
          <w:rFonts w:ascii="Arial" w:hAnsi="Arial" w:cs="Arial"/>
          <w:sz w:val="24"/>
          <w:szCs w:val="24"/>
          <w:lang w:eastAsia="es-MX"/>
        </w:rPr>
        <w:t>, se observó que en el ejercicio de 2018 presentaron movimientos de cargos y abonos. Dichos saldos se integran de la siguiente manera</w:t>
      </w:r>
    </w:p>
    <w:p w:rsidR="00001FA4" w:rsidRPr="005F2FD9" w:rsidRDefault="00001FA4" w:rsidP="005B7BEB">
      <w:pPr>
        <w:spacing w:after="0" w:line="240" w:lineRule="auto"/>
        <w:jc w:val="both"/>
        <w:rPr>
          <w:rFonts w:ascii="Arial" w:hAnsi="Arial" w:cs="Arial"/>
          <w:sz w:val="24"/>
          <w:szCs w:val="24"/>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84"/>
        <w:gridCol w:w="3479"/>
        <w:gridCol w:w="1675"/>
        <w:gridCol w:w="1287"/>
        <w:gridCol w:w="1329"/>
      </w:tblGrid>
      <w:tr w:rsidR="00001FA4" w:rsidRPr="005F2FD9" w:rsidTr="003135E9">
        <w:trPr>
          <w:trHeight w:val="183"/>
          <w:tblHeader/>
          <w:jc w:val="center"/>
        </w:trPr>
        <w:tc>
          <w:tcPr>
            <w:tcW w:w="709" w:type="pct"/>
            <w:vMerge w:val="restart"/>
          </w:tcPr>
          <w:p w:rsidR="00001FA4" w:rsidRPr="005F2FD9" w:rsidRDefault="00001FA4" w:rsidP="003135E9">
            <w:pPr>
              <w:spacing w:after="0" w:line="240" w:lineRule="auto"/>
              <w:jc w:val="center"/>
              <w:rPr>
                <w:rFonts w:ascii="Arial" w:hAnsi="Arial" w:cs="Arial"/>
                <w:b/>
                <w:sz w:val="15"/>
                <w:szCs w:val="15"/>
              </w:rPr>
            </w:pPr>
            <w:r w:rsidRPr="005F2FD9">
              <w:rPr>
                <w:rFonts w:ascii="Arial" w:hAnsi="Arial" w:cs="Arial"/>
                <w:b/>
                <w:sz w:val="15"/>
                <w:szCs w:val="15"/>
              </w:rPr>
              <w:t xml:space="preserve">No. de Cuenta Contable </w:t>
            </w:r>
          </w:p>
        </w:tc>
        <w:tc>
          <w:tcPr>
            <w:tcW w:w="1921" w:type="pct"/>
            <w:vMerge w:val="restart"/>
            <w:shd w:val="clear" w:color="auto" w:fill="auto"/>
          </w:tcPr>
          <w:p w:rsidR="00001FA4" w:rsidRPr="005F2FD9" w:rsidRDefault="00001FA4" w:rsidP="003135E9">
            <w:pPr>
              <w:spacing w:after="0" w:line="240" w:lineRule="auto"/>
              <w:jc w:val="center"/>
              <w:rPr>
                <w:rFonts w:ascii="Arial" w:hAnsi="Arial" w:cs="Arial"/>
                <w:b/>
                <w:sz w:val="15"/>
                <w:szCs w:val="15"/>
              </w:rPr>
            </w:pPr>
            <w:r w:rsidRPr="005F2FD9">
              <w:rPr>
                <w:rFonts w:ascii="Arial" w:hAnsi="Arial" w:cs="Arial"/>
                <w:b/>
                <w:sz w:val="15"/>
                <w:szCs w:val="15"/>
              </w:rPr>
              <w:t xml:space="preserve">Nombre de la Cuenta Contable </w:t>
            </w:r>
          </w:p>
        </w:tc>
        <w:tc>
          <w:tcPr>
            <w:tcW w:w="925" w:type="pct"/>
            <w:tcBorders>
              <w:bottom w:val="nil"/>
            </w:tcBorders>
            <w:shd w:val="clear" w:color="auto" w:fill="auto"/>
          </w:tcPr>
          <w:p w:rsidR="00001FA4" w:rsidRPr="005F2FD9" w:rsidRDefault="00001FA4" w:rsidP="003135E9">
            <w:pPr>
              <w:spacing w:after="0" w:line="240" w:lineRule="auto"/>
              <w:jc w:val="center"/>
              <w:rPr>
                <w:rFonts w:ascii="Arial" w:hAnsi="Arial" w:cs="Arial"/>
                <w:b/>
                <w:sz w:val="15"/>
                <w:szCs w:val="15"/>
              </w:rPr>
            </w:pPr>
            <w:r w:rsidRPr="005F2FD9">
              <w:rPr>
                <w:rFonts w:ascii="Arial" w:hAnsi="Arial" w:cs="Arial"/>
                <w:b/>
                <w:sz w:val="15"/>
                <w:szCs w:val="15"/>
              </w:rPr>
              <w:t>Obligaciones Fiscales Generadas en 2018</w:t>
            </w:r>
          </w:p>
          <w:p w:rsidR="00001FA4" w:rsidRPr="005F2FD9" w:rsidRDefault="00001FA4" w:rsidP="003135E9">
            <w:pPr>
              <w:spacing w:after="0" w:line="240" w:lineRule="auto"/>
              <w:jc w:val="center"/>
              <w:rPr>
                <w:rFonts w:ascii="Arial" w:hAnsi="Arial" w:cs="Arial"/>
                <w:b/>
                <w:sz w:val="15"/>
                <w:szCs w:val="15"/>
              </w:rPr>
            </w:pPr>
          </w:p>
          <w:p w:rsidR="00001FA4" w:rsidRPr="005F2FD9" w:rsidRDefault="00001FA4" w:rsidP="003135E9">
            <w:pPr>
              <w:spacing w:after="0" w:line="240" w:lineRule="auto"/>
              <w:jc w:val="center"/>
              <w:rPr>
                <w:rFonts w:ascii="Arial" w:hAnsi="Arial" w:cs="Arial"/>
                <w:b/>
                <w:sz w:val="15"/>
                <w:szCs w:val="15"/>
              </w:rPr>
            </w:pPr>
            <w:r w:rsidRPr="005F2FD9">
              <w:rPr>
                <w:rFonts w:ascii="Arial" w:hAnsi="Arial" w:cs="Arial"/>
                <w:b/>
                <w:sz w:val="15"/>
                <w:szCs w:val="15"/>
              </w:rPr>
              <w:t xml:space="preserve">Con Antigüedad Menor a un Año </w:t>
            </w:r>
          </w:p>
          <w:p w:rsidR="00001FA4" w:rsidRPr="005F2FD9" w:rsidRDefault="00001FA4" w:rsidP="003135E9">
            <w:pPr>
              <w:spacing w:after="0" w:line="240" w:lineRule="auto"/>
              <w:jc w:val="center"/>
              <w:rPr>
                <w:rFonts w:ascii="Arial" w:hAnsi="Arial" w:cs="Arial"/>
                <w:b/>
                <w:sz w:val="15"/>
                <w:szCs w:val="15"/>
              </w:rPr>
            </w:pPr>
          </w:p>
        </w:tc>
        <w:tc>
          <w:tcPr>
            <w:tcW w:w="711" w:type="pct"/>
            <w:tcBorders>
              <w:bottom w:val="nil"/>
            </w:tcBorders>
            <w:shd w:val="clear" w:color="auto" w:fill="auto"/>
          </w:tcPr>
          <w:p w:rsidR="00001FA4" w:rsidRPr="005F2FD9" w:rsidRDefault="00001FA4" w:rsidP="003135E9">
            <w:pPr>
              <w:spacing w:after="0" w:line="240" w:lineRule="auto"/>
              <w:jc w:val="center"/>
              <w:rPr>
                <w:rFonts w:ascii="Arial" w:hAnsi="Arial" w:cs="Arial"/>
                <w:b/>
                <w:sz w:val="15"/>
                <w:szCs w:val="15"/>
              </w:rPr>
            </w:pPr>
            <w:r w:rsidRPr="005F2FD9">
              <w:rPr>
                <w:rFonts w:ascii="Arial" w:hAnsi="Arial" w:cs="Arial"/>
                <w:b/>
                <w:sz w:val="15"/>
                <w:szCs w:val="15"/>
              </w:rPr>
              <w:t>Pago de Obligaciones Fiscales Generadas en 2018</w:t>
            </w:r>
          </w:p>
          <w:p w:rsidR="00001FA4" w:rsidRPr="005F2FD9" w:rsidRDefault="00001FA4" w:rsidP="003135E9">
            <w:pPr>
              <w:spacing w:after="0" w:line="240" w:lineRule="auto"/>
              <w:jc w:val="center"/>
              <w:rPr>
                <w:rFonts w:ascii="Arial" w:hAnsi="Arial" w:cs="Arial"/>
                <w:b/>
                <w:sz w:val="15"/>
                <w:szCs w:val="15"/>
              </w:rPr>
            </w:pPr>
            <w:r w:rsidRPr="005F2FD9">
              <w:rPr>
                <w:rFonts w:ascii="Arial" w:hAnsi="Arial" w:cs="Arial"/>
                <w:b/>
                <w:sz w:val="15"/>
                <w:szCs w:val="15"/>
              </w:rPr>
              <w:t xml:space="preserve"> </w:t>
            </w:r>
          </w:p>
        </w:tc>
        <w:tc>
          <w:tcPr>
            <w:tcW w:w="734" w:type="pct"/>
            <w:tcBorders>
              <w:bottom w:val="nil"/>
            </w:tcBorders>
            <w:shd w:val="clear" w:color="auto" w:fill="auto"/>
          </w:tcPr>
          <w:p w:rsidR="00001FA4" w:rsidRPr="005F2FD9" w:rsidRDefault="00001FA4" w:rsidP="003135E9">
            <w:pPr>
              <w:spacing w:after="0" w:line="240" w:lineRule="auto"/>
              <w:jc w:val="center"/>
              <w:rPr>
                <w:rFonts w:ascii="Arial" w:hAnsi="Arial" w:cs="Arial"/>
                <w:b/>
                <w:sz w:val="15"/>
                <w:szCs w:val="15"/>
              </w:rPr>
            </w:pPr>
            <w:r w:rsidRPr="005F2FD9">
              <w:rPr>
                <w:rFonts w:ascii="Arial" w:hAnsi="Arial" w:cs="Arial"/>
                <w:b/>
                <w:sz w:val="15"/>
                <w:szCs w:val="15"/>
              </w:rPr>
              <w:t>Saldo al</w:t>
            </w:r>
          </w:p>
          <w:p w:rsidR="00001FA4" w:rsidRPr="005F2FD9" w:rsidRDefault="00001FA4" w:rsidP="003135E9">
            <w:pPr>
              <w:spacing w:after="0" w:line="240" w:lineRule="auto"/>
              <w:jc w:val="center"/>
              <w:rPr>
                <w:rFonts w:ascii="Arial" w:hAnsi="Arial" w:cs="Arial"/>
                <w:b/>
                <w:sz w:val="15"/>
                <w:szCs w:val="15"/>
              </w:rPr>
            </w:pPr>
            <w:r w:rsidRPr="005F2FD9">
              <w:rPr>
                <w:rFonts w:ascii="Arial" w:hAnsi="Arial" w:cs="Arial"/>
                <w:b/>
                <w:sz w:val="15"/>
                <w:szCs w:val="15"/>
              </w:rPr>
              <w:t>31-12-2018</w:t>
            </w:r>
          </w:p>
          <w:p w:rsidR="00001FA4" w:rsidRPr="005F2FD9" w:rsidRDefault="00001FA4" w:rsidP="003135E9">
            <w:pPr>
              <w:spacing w:after="0" w:line="240" w:lineRule="auto"/>
              <w:jc w:val="center"/>
              <w:rPr>
                <w:rFonts w:ascii="Arial" w:hAnsi="Arial" w:cs="Arial"/>
                <w:b/>
                <w:sz w:val="15"/>
                <w:szCs w:val="15"/>
              </w:rPr>
            </w:pPr>
          </w:p>
          <w:p w:rsidR="00001FA4" w:rsidRPr="005F2FD9" w:rsidRDefault="00001FA4" w:rsidP="003135E9">
            <w:pPr>
              <w:spacing w:after="0" w:line="240" w:lineRule="auto"/>
              <w:jc w:val="center"/>
              <w:rPr>
                <w:rFonts w:ascii="Arial" w:hAnsi="Arial" w:cs="Arial"/>
                <w:b/>
                <w:sz w:val="15"/>
                <w:szCs w:val="15"/>
              </w:rPr>
            </w:pPr>
            <w:r w:rsidRPr="005F2FD9">
              <w:rPr>
                <w:rFonts w:ascii="Arial" w:hAnsi="Arial" w:cs="Arial"/>
                <w:b/>
                <w:sz w:val="15"/>
                <w:szCs w:val="15"/>
              </w:rPr>
              <w:t xml:space="preserve">Antes de Ajustes de Auditoría </w:t>
            </w:r>
          </w:p>
        </w:tc>
      </w:tr>
      <w:tr w:rsidR="00001FA4" w:rsidRPr="005F2FD9" w:rsidTr="003135E9">
        <w:trPr>
          <w:trHeight w:val="58"/>
          <w:tblHeader/>
          <w:jc w:val="center"/>
        </w:trPr>
        <w:tc>
          <w:tcPr>
            <w:tcW w:w="709" w:type="pct"/>
            <w:vMerge/>
          </w:tcPr>
          <w:p w:rsidR="00001FA4" w:rsidRPr="005F2FD9" w:rsidRDefault="00001FA4" w:rsidP="003135E9">
            <w:pPr>
              <w:spacing w:after="0" w:line="240" w:lineRule="auto"/>
              <w:jc w:val="center"/>
              <w:rPr>
                <w:rFonts w:ascii="Arial" w:hAnsi="Arial" w:cs="Arial"/>
                <w:sz w:val="15"/>
                <w:szCs w:val="15"/>
              </w:rPr>
            </w:pPr>
          </w:p>
        </w:tc>
        <w:tc>
          <w:tcPr>
            <w:tcW w:w="1921" w:type="pct"/>
            <w:vMerge/>
            <w:shd w:val="clear" w:color="auto" w:fill="auto"/>
          </w:tcPr>
          <w:p w:rsidR="00001FA4" w:rsidRPr="005F2FD9" w:rsidRDefault="00001FA4" w:rsidP="003135E9">
            <w:pPr>
              <w:spacing w:after="0" w:line="240" w:lineRule="auto"/>
              <w:jc w:val="center"/>
              <w:rPr>
                <w:rFonts w:ascii="Arial" w:hAnsi="Arial" w:cs="Arial"/>
                <w:sz w:val="15"/>
                <w:szCs w:val="15"/>
              </w:rPr>
            </w:pPr>
          </w:p>
        </w:tc>
        <w:tc>
          <w:tcPr>
            <w:tcW w:w="925" w:type="pct"/>
            <w:tcBorders>
              <w:top w:val="nil"/>
            </w:tcBorders>
            <w:shd w:val="clear" w:color="auto" w:fill="auto"/>
          </w:tcPr>
          <w:p w:rsidR="00001FA4" w:rsidRPr="005F2FD9" w:rsidRDefault="00001FA4" w:rsidP="003135E9">
            <w:pPr>
              <w:spacing w:after="0" w:line="240" w:lineRule="auto"/>
              <w:jc w:val="center"/>
              <w:rPr>
                <w:rFonts w:ascii="Arial" w:hAnsi="Arial" w:cs="Arial"/>
                <w:b/>
                <w:sz w:val="15"/>
                <w:szCs w:val="15"/>
              </w:rPr>
            </w:pPr>
            <w:r w:rsidRPr="005F2FD9">
              <w:rPr>
                <w:rFonts w:ascii="Arial" w:hAnsi="Arial" w:cs="Arial"/>
                <w:b/>
                <w:sz w:val="15"/>
                <w:szCs w:val="15"/>
              </w:rPr>
              <w:t>(A)</w:t>
            </w:r>
          </w:p>
        </w:tc>
        <w:tc>
          <w:tcPr>
            <w:tcW w:w="711" w:type="pct"/>
            <w:tcBorders>
              <w:top w:val="nil"/>
            </w:tcBorders>
            <w:shd w:val="clear" w:color="auto" w:fill="auto"/>
          </w:tcPr>
          <w:p w:rsidR="00001FA4" w:rsidRPr="005F2FD9" w:rsidRDefault="00001FA4" w:rsidP="003135E9">
            <w:pPr>
              <w:spacing w:after="0" w:line="240" w:lineRule="auto"/>
              <w:jc w:val="center"/>
              <w:rPr>
                <w:rFonts w:ascii="Arial" w:hAnsi="Arial" w:cs="Arial"/>
                <w:b/>
                <w:sz w:val="15"/>
                <w:szCs w:val="15"/>
              </w:rPr>
            </w:pPr>
            <w:r w:rsidRPr="005F2FD9">
              <w:rPr>
                <w:rFonts w:ascii="Arial" w:hAnsi="Arial" w:cs="Arial"/>
                <w:b/>
                <w:sz w:val="15"/>
                <w:szCs w:val="15"/>
              </w:rPr>
              <w:t>(B)</w:t>
            </w:r>
          </w:p>
        </w:tc>
        <w:tc>
          <w:tcPr>
            <w:tcW w:w="734" w:type="pct"/>
            <w:tcBorders>
              <w:top w:val="nil"/>
            </w:tcBorders>
            <w:shd w:val="clear" w:color="auto" w:fill="auto"/>
          </w:tcPr>
          <w:p w:rsidR="00001FA4" w:rsidRPr="005F2FD9" w:rsidRDefault="00001FA4" w:rsidP="003135E9">
            <w:pPr>
              <w:spacing w:after="0" w:line="240" w:lineRule="auto"/>
              <w:jc w:val="center"/>
              <w:rPr>
                <w:rFonts w:ascii="Arial" w:hAnsi="Arial" w:cs="Arial"/>
                <w:b/>
                <w:sz w:val="15"/>
                <w:szCs w:val="15"/>
              </w:rPr>
            </w:pPr>
            <w:r w:rsidRPr="005F2FD9">
              <w:rPr>
                <w:rFonts w:ascii="Arial" w:hAnsi="Arial" w:cs="Arial"/>
                <w:b/>
                <w:sz w:val="15"/>
                <w:szCs w:val="15"/>
              </w:rPr>
              <w:t>C=(A-B)</w:t>
            </w:r>
          </w:p>
        </w:tc>
      </w:tr>
      <w:tr w:rsidR="00001FA4" w:rsidRPr="005F2FD9" w:rsidTr="003135E9">
        <w:trPr>
          <w:jc w:val="center"/>
        </w:trPr>
        <w:tc>
          <w:tcPr>
            <w:tcW w:w="709" w:type="pct"/>
            <w:vAlign w:val="center"/>
          </w:tcPr>
          <w:p w:rsidR="00001FA4" w:rsidRPr="005F2FD9" w:rsidRDefault="00001FA4" w:rsidP="003135E9">
            <w:pPr>
              <w:spacing w:after="0" w:line="240" w:lineRule="auto"/>
              <w:jc w:val="center"/>
              <w:rPr>
                <w:rFonts w:ascii="Arial" w:hAnsi="Arial" w:cs="Arial"/>
                <w:sz w:val="15"/>
                <w:szCs w:val="15"/>
              </w:rPr>
            </w:pPr>
            <w:r w:rsidRPr="005F2FD9">
              <w:rPr>
                <w:rFonts w:ascii="Arial" w:hAnsi="Arial" w:cs="Arial"/>
                <w:sz w:val="15"/>
                <w:szCs w:val="15"/>
              </w:rPr>
              <w:t>2-1-03-01-0000</w:t>
            </w:r>
          </w:p>
        </w:tc>
        <w:tc>
          <w:tcPr>
            <w:tcW w:w="1921" w:type="pct"/>
            <w:shd w:val="clear" w:color="auto" w:fill="auto"/>
            <w:vAlign w:val="center"/>
          </w:tcPr>
          <w:p w:rsidR="00001FA4" w:rsidRPr="005F2FD9" w:rsidRDefault="00001FA4" w:rsidP="003135E9">
            <w:pPr>
              <w:spacing w:after="0" w:line="240" w:lineRule="auto"/>
              <w:jc w:val="both"/>
              <w:rPr>
                <w:rFonts w:ascii="Arial" w:hAnsi="Arial" w:cs="Arial"/>
                <w:sz w:val="15"/>
                <w:szCs w:val="15"/>
              </w:rPr>
            </w:pPr>
            <w:r w:rsidRPr="005F2FD9">
              <w:rPr>
                <w:rFonts w:ascii="Arial" w:hAnsi="Arial" w:cs="Arial"/>
                <w:sz w:val="15"/>
                <w:szCs w:val="15"/>
              </w:rPr>
              <w:t>ISR Retenido por Servicios Profesionales</w:t>
            </w:r>
          </w:p>
        </w:tc>
        <w:tc>
          <w:tcPr>
            <w:tcW w:w="925" w:type="pct"/>
            <w:shd w:val="clear" w:color="auto" w:fill="auto"/>
          </w:tcPr>
          <w:p w:rsidR="00001FA4" w:rsidRPr="005F2FD9" w:rsidRDefault="00001FA4" w:rsidP="003135E9">
            <w:pPr>
              <w:spacing w:after="0" w:line="240" w:lineRule="auto"/>
              <w:jc w:val="right"/>
              <w:rPr>
                <w:rFonts w:ascii="Arial" w:hAnsi="Arial" w:cs="Arial"/>
                <w:sz w:val="15"/>
                <w:szCs w:val="15"/>
              </w:rPr>
            </w:pPr>
            <w:r w:rsidRPr="005F2FD9">
              <w:rPr>
                <w:rFonts w:ascii="Arial" w:hAnsi="Arial" w:cs="Arial"/>
                <w:sz w:val="15"/>
                <w:szCs w:val="15"/>
              </w:rPr>
              <w:t>$3,667.22</w:t>
            </w:r>
          </w:p>
        </w:tc>
        <w:tc>
          <w:tcPr>
            <w:tcW w:w="711" w:type="pct"/>
            <w:shd w:val="clear" w:color="auto" w:fill="auto"/>
          </w:tcPr>
          <w:p w:rsidR="00001FA4" w:rsidRPr="005F2FD9" w:rsidRDefault="00001FA4" w:rsidP="003135E9">
            <w:pPr>
              <w:spacing w:after="0" w:line="240" w:lineRule="auto"/>
              <w:jc w:val="right"/>
              <w:rPr>
                <w:rFonts w:ascii="Arial" w:hAnsi="Arial" w:cs="Arial"/>
                <w:sz w:val="15"/>
                <w:szCs w:val="15"/>
              </w:rPr>
            </w:pPr>
            <w:r w:rsidRPr="005F2FD9">
              <w:rPr>
                <w:rFonts w:ascii="Arial" w:hAnsi="Arial" w:cs="Arial"/>
                <w:sz w:val="15"/>
                <w:szCs w:val="15"/>
              </w:rPr>
              <w:t>$0.00</w:t>
            </w:r>
          </w:p>
        </w:tc>
        <w:tc>
          <w:tcPr>
            <w:tcW w:w="734" w:type="pct"/>
            <w:shd w:val="clear" w:color="auto" w:fill="auto"/>
          </w:tcPr>
          <w:p w:rsidR="00001FA4" w:rsidRPr="005F2FD9" w:rsidRDefault="00001FA4" w:rsidP="003135E9">
            <w:pPr>
              <w:spacing w:after="0" w:line="240" w:lineRule="auto"/>
              <w:jc w:val="right"/>
              <w:rPr>
                <w:rFonts w:ascii="Arial" w:hAnsi="Arial" w:cs="Arial"/>
                <w:sz w:val="15"/>
                <w:szCs w:val="15"/>
              </w:rPr>
            </w:pPr>
            <w:r w:rsidRPr="005F2FD9">
              <w:rPr>
                <w:rFonts w:ascii="Arial" w:hAnsi="Arial" w:cs="Arial"/>
                <w:sz w:val="15"/>
                <w:szCs w:val="15"/>
              </w:rPr>
              <w:t>$3,667.22</w:t>
            </w:r>
          </w:p>
        </w:tc>
      </w:tr>
      <w:tr w:rsidR="00001FA4" w:rsidRPr="005F2FD9" w:rsidTr="003135E9">
        <w:trPr>
          <w:jc w:val="center"/>
        </w:trPr>
        <w:tc>
          <w:tcPr>
            <w:tcW w:w="709" w:type="pct"/>
            <w:vAlign w:val="center"/>
          </w:tcPr>
          <w:p w:rsidR="00001FA4" w:rsidRPr="005F2FD9" w:rsidRDefault="00001FA4" w:rsidP="003135E9">
            <w:pPr>
              <w:spacing w:after="0" w:line="240" w:lineRule="auto"/>
              <w:jc w:val="center"/>
              <w:rPr>
                <w:rFonts w:ascii="Arial" w:hAnsi="Arial" w:cs="Arial"/>
                <w:sz w:val="15"/>
                <w:szCs w:val="15"/>
              </w:rPr>
            </w:pPr>
            <w:r w:rsidRPr="005F2FD9">
              <w:rPr>
                <w:rFonts w:ascii="Arial" w:hAnsi="Arial" w:cs="Arial"/>
                <w:sz w:val="15"/>
                <w:szCs w:val="15"/>
              </w:rPr>
              <w:t>2-1-03-02-0000</w:t>
            </w:r>
          </w:p>
        </w:tc>
        <w:tc>
          <w:tcPr>
            <w:tcW w:w="1921" w:type="pct"/>
            <w:shd w:val="clear" w:color="auto" w:fill="auto"/>
            <w:vAlign w:val="center"/>
          </w:tcPr>
          <w:p w:rsidR="00001FA4" w:rsidRPr="005F2FD9" w:rsidRDefault="00001FA4" w:rsidP="003135E9">
            <w:pPr>
              <w:spacing w:after="0" w:line="240" w:lineRule="auto"/>
              <w:jc w:val="both"/>
              <w:rPr>
                <w:rFonts w:ascii="Arial" w:hAnsi="Arial" w:cs="Arial"/>
                <w:sz w:val="15"/>
                <w:szCs w:val="15"/>
              </w:rPr>
            </w:pPr>
            <w:r w:rsidRPr="005F2FD9">
              <w:rPr>
                <w:rFonts w:ascii="Arial" w:hAnsi="Arial" w:cs="Arial"/>
                <w:sz w:val="15"/>
                <w:szCs w:val="15"/>
              </w:rPr>
              <w:t>ISR Retenido por Sueldos y Salarios</w:t>
            </w:r>
          </w:p>
        </w:tc>
        <w:tc>
          <w:tcPr>
            <w:tcW w:w="925" w:type="pct"/>
            <w:shd w:val="clear" w:color="auto" w:fill="auto"/>
          </w:tcPr>
          <w:p w:rsidR="00001FA4" w:rsidRPr="005F2FD9" w:rsidRDefault="00001FA4" w:rsidP="003135E9">
            <w:pPr>
              <w:spacing w:after="0" w:line="240" w:lineRule="auto"/>
              <w:jc w:val="right"/>
              <w:rPr>
                <w:rFonts w:ascii="Arial" w:hAnsi="Arial" w:cs="Arial"/>
                <w:sz w:val="15"/>
                <w:szCs w:val="15"/>
              </w:rPr>
            </w:pPr>
            <w:r w:rsidRPr="005F2FD9">
              <w:rPr>
                <w:rFonts w:ascii="Arial" w:hAnsi="Arial" w:cs="Arial"/>
                <w:sz w:val="15"/>
                <w:szCs w:val="15"/>
              </w:rPr>
              <w:t>54,787.30</w:t>
            </w:r>
          </w:p>
        </w:tc>
        <w:tc>
          <w:tcPr>
            <w:tcW w:w="711" w:type="pct"/>
            <w:shd w:val="clear" w:color="auto" w:fill="auto"/>
          </w:tcPr>
          <w:p w:rsidR="00001FA4" w:rsidRPr="005F2FD9" w:rsidRDefault="00001FA4" w:rsidP="003135E9">
            <w:pPr>
              <w:spacing w:after="0" w:line="240" w:lineRule="auto"/>
              <w:jc w:val="right"/>
              <w:rPr>
                <w:rFonts w:ascii="Arial" w:hAnsi="Arial" w:cs="Arial"/>
                <w:sz w:val="15"/>
                <w:szCs w:val="15"/>
              </w:rPr>
            </w:pPr>
            <w:r w:rsidRPr="005F2FD9">
              <w:rPr>
                <w:rFonts w:ascii="Arial" w:hAnsi="Arial" w:cs="Arial"/>
                <w:sz w:val="15"/>
                <w:szCs w:val="15"/>
              </w:rPr>
              <w:t>0.00</w:t>
            </w:r>
          </w:p>
        </w:tc>
        <w:tc>
          <w:tcPr>
            <w:tcW w:w="734" w:type="pct"/>
            <w:shd w:val="clear" w:color="auto" w:fill="auto"/>
          </w:tcPr>
          <w:p w:rsidR="00001FA4" w:rsidRPr="005F2FD9" w:rsidRDefault="00001FA4" w:rsidP="003135E9">
            <w:pPr>
              <w:spacing w:after="0" w:line="240" w:lineRule="auto"/>
              <w:jc w:val="right"/>
              <w:rPr>
                <w:rFonts w:ascii="Arial" w:hAnsi="Arial" w:cs="Arial"/>
                <w:sz w:val="15"/>
                <w:szCs w:val="15"/>
              </w:rPr>
            </w:pPr>
            <w:r w:rsidRPr="005F2FD9">
              <w:rPr>
                <w:rFonts w:ascii="Arial" w:hAnsi="Arial" w:cs="Arial"/>
                <w:sz w:val="15"/>
                <w:szCs w:val="15"/>
              </w:rPr>
              <w:t>54,787.30</w:t>
            </w:r>
          </w:p>
        </w:tc>
      </w:tr>
      <w:tr w:rsidR="00001FA4" w:rsidRPr="005F2FD9" w:rsidTr="003135E9">
        <w:trPr>
          <w:jc w:val="center"/>
        </w:trPr>
        <w:tc>
          <w:tcPr>
            <w:tcW w:w="709" w:type="pct"/>
            <w:tcBorders>
              <w:bottom w:val="single" w:sz="4" w:space="0" w:color="000000"/>
            </w:tcBorders>
            <w:vAlign w:val="center"/>
          </w:tcPr>
          <w:p w:rsidR="00001FA4" w:rsidRPr="005F2FD9" w:rsidRDefault="00001FA4" w:rsidP="003135E9">
            <w:pPr>
              <w:spacing w:after="0" w:line="240" w:lineRule="auto"/>
              <w:jc w:val="center"/>
              <w:rPr>
                <w:rFonts w:ascii="Arial" w:hAnsi="Arial" w:cs="Arial"/>
                <w:sz w:val="15"/>
                <w:szCs w:val="15"/>
              </w:rPr>
            </w:pPr>
            <w:r w:rsidRPr="005F2FD9">
              <w:rPr>
                <w:rFonts w:ascii="Arial" w:hAnsi="Arial" w:cs="Arial"/>
                <w:sz w:val="15"/>
                <w:szCs w:val="15"/>
              </w:rPr>
              <w:t>2-1-03-03-0000</w:t>
            </w:r>
          </w:p>
        </w:tc>
        <w:tc>
          <w:tcPr>
            <w:tcW w:w="1921" w:type="pct"/>
            <w:tcBorders>
              <w:bottom w:val="single" w:sz="4" w:space="0" w:color="000000"/>
            </w:tcBorders>
            <w:shd w:val="clear" w:color="auto" w:fill="auto"/>
            <w:vAlign w:val="center"/>
          </w:tcPr>
          <w:p w:rsidR="00001FA4" w:rsidRPr="005F2FD9" w:rsidRDefault="00001FA4" w:rsidP="003135E9">
            <w:pPr>
              <w:spacing w:after="0" w:line="240" w:lineRule="auto"/>
              <w:jc w:val="both"/>
              <w:rPr>
                <w:rFonts w:ascii="Arial" w:hAnsi="Arial" w:cs="Arial"/>
                <w:sz w:val="15"/>
                <w:szCs w:val="15"/>
              </w:rPr>
            </w:pPr>
            <w:r w:rsidRPr="005F2FD9">
              <w:rPr>
                <w:rFonts w:ascii="Arial" w:hAnsi="Arial" w:cs="Arial"/>
                <w:sz w:val="15"/>
                <w:szCs w:val="15"/>
              </w:rPr>
              <w:t>ISR Retenido por Asimilados a Sueldos</w:t>
            </w:r>
          </w:p>
        </w:tc>
        <w:tc>
          <w:tcPr>
            <w:tcW w:w="925" w:type="pct"/>
            <w:shd w:val="clear" w:color="auto" w:fill="auto"/>
          </w:tcPr>
          <w:p w:rsidR="00001FA4" w:rsidRPr="005F2FD9" w:rsidRDefault="00001FA4" w:rsidP="003135E9">
            <w:pPr>
              <w:spacing w:after="0" w:line="240" w:lineRule="auto"/>
              <w:jc w:val="right"/>
              <w:rPr>
                <w:rFonts w:ascii="Arial" w:hAnsi="Arial" w:cs="Arial"/>
                <w:sz w:val="15"/>
                <w:szCs w:val="15"/>
              </w:rPr>
            </w:pPr>
            <w:r w:rsidRPr="005F2FD9">
              <w:rPr>
                <w:rFonts w:ascii="Arial" w:hAnsi="Arial" w:cs="Arial"/>
                <w:sz w:val="15"/>
                <w:szCs w:val="15"/>
              </w:rPr>
              <w:t>518,615.70</w:t>
            </w:r>
          </w:p>
        </w:tc>
        <w:tc>
          <w:tcPr>
            <w:tcW w:w="711" w:type="pct"/>
            <w:shd w:val="clear" w:color="auto" w:fill="auto"/>
          </w:tcPr>
          <w:p w:rsidR="00001FA4" w:rsidRPr="005F2FD9" w:rsidRDefault="00001FA4" w:rsidP="003135E9">
            <w:pPr>
              <w:spacing w:after="0" w:line="240" w:lineRule="auto"/>
              <w:jc w:val="right"/>
              <w:rPr>
                <w:rFonts w:ascii="Arial" w:hAnsi="Arial" w:cs="Arial"/>
                <w:sz w:val="15"/>
                <w:szCs w:val="15"/>
              </w:rPr>
            </w:pPr>
            <w:r w:rsidRPr="005F2FD9">
              <w:rPr>
                <w:rFonts w:ascii="Arial" w:hAnsi="Arial" w:cs="Arial"/>
                <w:sz w:val="15"/>
                <w:szCs w:val="15"/>
              </w:rPr>
              <w:t>198,693.48</w:t>
            </w:r>
          </w:p>
        </w:tc>
        <w:tc>
          <w:tcPr>
            <w:tcW w:w="734" w:type="pct"/>
            <w:shd w:val="clear" w:color="auto" w:fill="auto"/>
          </w:tcPr>
          <w:p w:rsidR="00001FA4" w:rsidRPr="005F2FD9" w:rsidRDefault="00001FA4" w:rsidP="003135E9">
            <w:pPr>
              <w:spacing w:after="0" w:line="240" w:lineRule="auto"/>
              <w:jc w:val="right"/>
              <w:rPr>
                <w:rFonts w:ascii="Arial" w:hAnsi="Arial" w:cs="Arial"/>
                <w:sz w:val="15"/>
                <w:szCs w:val="15"/>
              </w:rPr>
            </w:pPr>
            <w:r w:rsidRPr="005F2FD9">
              <w:rPr>
                <w:rFonts w:ascii="Arial" w:hAnsi="Arial" w:cs="Arial"/>
                <w:sz w:val="15"/>
                <w:szCs w:val="15"/>
              </w:rPr>
              <w:t>319,922.22</w:t>
            </w:r>
          </w:p>
        </w:tc>
      </w:tr>
      <w:tr w:rsidR="00001FA4" w:rsidRPr="005F2FD9" w:rsidTr="003135E9">
        <w:trPr>
          <w:jc w:val="center"/>
        </w:trPr>
        <w:tc>
          <w:tcPr>
            <w:tcW w:w="709" w:type="pct"/>
            <w:tcBorders>
              <w:bottom w:val="single" w:sz="4" w:space="0" w:color="000000"/>
            </w:tcBorders>
          </w:tcPr>
          <w:p w:rsidR="00001FA4" w:rsidRPr="005F2FD9" w:rsidRDefault="00001FA4" w:rsidP="003135E9">
            <w:pPr>
              <w:spacing w:after="0" w:line="240" w:lineRule="auto"/>
              <w:jc w:val="center"/>
              <w:rPr>
                <w:rFonts w:ascii="Arial" w:hAnsi="Arial" w:cs="Arial"/>
                <w:b/>
                <w:sz w:val="15"/>
                <w:szCs w:val="15"/>
              </w:rPr>
            </w:pPr>
          </w:p>
        </w:tc>
        <w:tc>
          <w:tcPr>
            <w:tcW w:w="1921" w:type="pct"/>
            <w:tcBorders>
              <w:bottom w:val="single" w:sz="4" w:space="0" w:color="000000"/>
            </w:tcBorders>
            <w:shd w:val="clear" w:color="auto" w:fill="auto"/>
          </w:tcPr>
          <w:p w:rsidR="00001FA4" w:rsidRPr="005F2FD9" w:rsidRDefault="00001FA4" w:rsidP="003135E9">
            <w:pPr>
              <w:spacing w:after="0" w:line="240" w:lineRule="auto"/>
              <w:jc w:val="both"/>
              <w:rPr>
                <w:rFonts w:ascii="Arial" w:hAnsi="Arial" w:cs="Arial"/>
                <w:b/>
                <w:sz w:val="15"/>
                <w:szCs w:val="15"/>
              </w:rPr>
            </w:pPr>
            <w:r w:rsidRPr="005F2FD9">
              <w:rPr>
                <w:rFonts w:ascii="Arial" w:hAnsi="Arial" w:cs="Arial"/>
                <w:b/>
                <w:sz w:val="15"/>
                <w:szCs w:val="15"/>
              </w:rPr>
              <w:t xml:space="preserve">Total ISR </w:t>
            </w:r>
          </w:p>
        </w:tc>
        <w:tc>
          <w:tcPr>
            <w:tcW w:w="925" w:type="pct"/>
            <w:shd w:val="clear" w:color="auto" w:fill="auto"/>
          </w:tcPr>
          <w:p w:rsidR="00001FA4" w:rsidRPr="005F2FD9" w:rsidRDefault="00001FA4" w:rsidP="003135E9">
            <w:pPr>
              <w:spacing w:after="0" w:line="240" w:lineRule="auto"/>
              <w:jc w:val="right"/>
              <w:rPr>
                <w:rFonts w:ascii="Arial" w:hAnsi="Arial" w:cs="Arial"/>
                <w:b/>
                <w:color w:val="000000"/>
                <w:sz w:val="15"/>
                <w:szCs w:val="15"/>
              </w:rPr>
            </w:pPr>
            <w:r w:rsidRPr="005F2FD9">
              <w:rPr>
                <w:rFonts w:ascii="Arial" w:hAnsi="Arial" w:cs="Arial"/>
                <w:b/>
                <w:color w:val="000000"/>
                <w:sz w:val="15"/>
                <w:szCs w:val="15"/>
              </w:rPr>
              <w:t>$577,070.22</w:t>
            </w:r>
          </w:p>
        </w:tc>
        <w:tc>
          <w:tcPr>
            <w:tcW w:w="711" w:type="pct"/>
            <w:shd w:val="clear" w:color="auto" w:fill="auto"/>
          </w:tcPr>
          <w:p w:rsidR="00001FA4" w:rsidRPr="005F2FD9" w:rsidRDefault="00001FA4" w:rsidP="003135E9">
            <w:pPr>
              <w:spacing w:after="0" w:line="240" w:lineRule="auto"/>
              <w:jc w:val="right"/>
              <w:rPr>
                <w:rFonts w:ascii="Arial" w:hAnsi="Arial" w:cs="Arial"/>
                <w:b/>
                <w:color w:val="000000"/>
                <w:sz w:val="15"/>
                <w:szCs w:val="15"/>
              </w:rPr>
            </w:pPr>
            <w:r w:rsidRPr="005F2FD9">
              <w:rPr>
                <w:rFonts w:ascii="Arial" w:hAnsi="Arial" w:cs="Arial"/>
                <w:b/>
                <w:color w:val="000000"/>
                <w:sz w:val="15"/>
                <w:szCs w:val="15"/>
              </w:rPr>
              <w:t>$198,693.48</w:t>
            </w:r>
          </w:p>
        </w:tc>
        <w:tc>
          <w:tcPr>
            <w:tcW w:w="734" w:type="pct"/>
            <w:shd w:val="clear" w:color="auto" w:fill="auto"/>
          </w:tcPr>
          <w:p w:rsidR="00001FA4" w:rsidRPr="005F2FD9" w:rsidRDefault="00001FA4" w:rsidP="003135E9">
            <w:pPr>
              <w:spacing w:after="0" w:line="240" w:lineRule="auto"/>
              <w:jc w:val="right"/>
              <w:rPr>
                <w:rFonts w:ascii="Arial" w:hAnsi="Arial" w:cs="Arial"/>
                <w:b/>
                <w:color w:val="000000"/>
                <w:sz w:val="15"/>
                <w:szCs w:val="15"/>
              </w:rPr>
            </w:pPr>
            <w:r w:rsidRPr="005F2FD9">
              <w:rPr>
                <w:rFonts w:ascii="Arial" w:hAnsi="Arial" w:cs="Arial"/>
                <w:b/>
                <w:color w:val="000000"/>
                <w:sz w:val="15"/>
                <w:szCs w:val="15"/>
              </w:rPr>
              <w:t>$378,376.74</w:t>
            </w:r>
          </w:p>
        </w:tc>
      </w:tr>
      <w:tr w:rsidR="00001FA4" w:rsidRPr="005F2FD9" w:rsidTr="003135E9">
        <w:trPr>
          <w:jc w:val="center"/>
        </w:trPr>
        <w:tc>
          <w:tcPr>
            <w:tcW w:w="709" w:type="pct"/>
            <w:tcBorders>
              <w:bottom w:val="single" w:sz="4" w:space="0" w:color="000000"/>
            </w:tcBorders>
            <w:vAlign w:val="center"/>
          </w:tcPr>
          <w:p w:rsidR="00001FA4" w:rsidRPr="005F2FD9" w:rsidRDefault="00001FA4" w:rsidP="003135E9">
            <w:pPr>
              <w:spacing w:after="0" w:line="240" w:lineRule="auto"/>
              <w:jc w:val="center"/>
              <w:rPr>
                <w:rFonts w:ascii="Arial" w:hAnsi="Arial" w:cs="Arial"/>
                <w:sz w:val="15"/>
                <w:szCs w:val="15"/>
              </w:rPr>
            </w:pPr>
            <w:r w:rsidRPr="005F2FD9">
              <w:rPr>
                <w:rFonts w:ascii="Arial" w:hAnsi="Arial" w:cs="Arial"/>
                <w:sz w:val="15"/>
                <w:szCs w:val="15"/>
              </w:rPr>
              <w:t>2-1-03-05-0000</w:t>
            </w:r>
          </w:p>
        </w:tc>
        <w:tc>
          <w:tcPr>
            <w:tcW w:w="1921" w:type="pct"/>
            <w:tcBorders>
              <w:bottom w:val="single" w:sz="4" w:space="0" w:color="000000"/>
            </w:tcBorders>
            <w:shd w:val="clear" w:color="auto" w:fill="auto"/>
            <w:vAlign w:val="center"/>
          </w:tcPr>
          <w:p w:rsidR="00001FA4" w:rsidRPr="005F2FD9" w:rsidRDefault="00001FA4" w:rsidP="003135E9">
            <w:pPr>
              <w:spacing w:after="0" w:line="240" w:lineRule="auto"/>
              <w:jc w:val="both"/>
              <w:rPr>
                <w:rFonts w:ascii="Arial" w:hAnsi="Arial" w:cs="Arial"/>
                <w:sz w:val="15"/>
                <w:szCs w:val="15"/>
              </w:rPr>
            </w:pPr>
            <w:r w:rsidRPr="005F2FD9">
              <w:rPr>
                <w:rFonts w:ascii="Arial" w:hAnsi="Arial" w:cs="Arial"/>
                <w:sz w:val="15"/>
                <w:szCs w:val="15"/>
              </w:rPr>
              <w:t>IVA Retenido por Servicios Profesionales</w:t>
            </w:r>
          </w:p>
        </w:tc>
        <w:tc>
          <w:tcPr>
            <w:tcW w:w="925" w:type="pct"/>
            <w:shd w:val="clear" w:color="auto" w:fill="auto"/>
          </w:tcPr>
          <w:p w:rsidR="00001FA4" w:rsidRPr="005F2FD9" w:rsidRDefault="00001FA4" w:rsidP="003135E9">
            <w:pPr>
              <w:spacing w:after="0" w:line="240" w:lineRule="auto"/>
              <w:jc w:val="right"/>
              <w:rPr>
                <w:rFonts w:ascii="Arial" w:hAnsi="Arial" w:cs="Arial"/>
                <w:sz w:val="15"/>
                <w:szCs w:val="15"/>
              </w:rPr>
            </w:pPr>
            <w:r w:rsidRPr="005F2FD9">
              <w:rPr>
                <w:rFonts w:ascii="Arial" w:hAnsi="Arial" w:cs="Arial"/>
                <w:sz w:val="15"/>
                <w:szCs w:val="15"/>
              </w:rPr>
              <w:t>$290.88</w:t>
            </w:r>
          </w:p>
        </w:tc>
        <w:tc>
          <w:tcPr>
            <w:tcW w:w="711" w:type="pct"/>
            <w:shd w:val="clear" w:color="auto" w:fill="auto"/>
          </w:tcPr>
          <w:p w:rsidR="00001FA4" w:rsidRPr="005F2FD9" w:rsidRDefault="00001FA4" w:rsidP="003135E9">
            <w:pPr>
              <w:spacing w:after="0" w:line="240" w:lineRule="auto"/>
              <w:jc w:val="right"/>
              <w:rPr>
                <w:rFonts w:ascii="Arial" w:hAnsi="Arial" w:cs="Arial"/>
                <w:color w:val="000000"/>
                <w:sz w:val="15"/>
                <w:szCs w:val="15"/>
              </w:rPr>
            </w:pPr>
            <w:r w:rsidRPr="005F2FD9">
              <w:rPr>
                <w:rFonts w:ascii="Arial" w:hAnsi="Arial" w:cs="Arial"/>
                <w:color w:val="000000"/>
                <w:sz w:val="15"/>
                <w:szCs w:val="15"/>
              </w:rPr>
              <w:t>$0.00</w:t>
            </w:r>
          </w:p>
        </w:tc>
        <w:tc>
          <w:tcPr>
            <w:tcW w:w="734" w:type="pct"/>
            <w:shd w:val="clear" w:color="auto" w:fill="auto"/>
          </w:tcPr>
          <w:p w:rsidR="00001FA4" w:rsidRPr="005F2FD9" w:rsidRDefault="00001FA4" w:rsidP="003135E9">
            <w:pPr>
              <w:spacing w:after="0" w:line="240" w:lineRule="auto"/>
              <w:jc w:val="right"/>
              <w:rPr>
                <w:rFonts w:ascii="Arial" w:hAnsi="Arial" w:cs="Arial"/>
                <w:color w:val="000000"/>
                <w:sz w:val="15"/>
                <w:szCs w:val="15"/>
              </w:rPr>
            </w:pPr>
            <w:r w:rsidRPr="005F2FD9">
              <w:rPr>
                <w:rFonts w:ascii="Arial" w:hAnsi="Arial" w:cs="Arial"/>
                <w:sz w:val="15"/>
                <w:szCs w:val="15"/>
              </w:rPr>
              <w:t>$290.88</w:t>
            </w:r>
          </w:p>
        </w:tc>
      </w:tr>
      <w:tr w:rsidR="00001FA4" w:rsidRPr="005F2FD9" w:rsidTr="003135E9">
        <w:trPr>
          <w:jc w:val="center"/>
        </w:trPr>
        <w:tc>
          <w:tcPr>
            <w:tcW w:w="709" w:type="pct"/>
            <w:tcBorders>
              <w:bottom w:val="single" w:sz="4" w:space="0" w:color="000000"/>
            </w:tcBorders>
            <w:vAlign w:val="center"/>
          </w:tcPr>
          <w:p w:rsidR="00001FA4" w:rsidRPr="005F2FD9" w:rsidRDefault="00001FA4" w:rsidP="003135E9">
            <w:pPr>
              <w:spacing w:after="0" w:line="240" w:lineRule="auto"/>
              <w:jc w:val="center"/>
              <w:rPr>
                <w:rFonts w:ascii="Arial" w:hAnsi="Arial" w:cs="Arial"/>
                <w:sz w:val="15"/>
                <w:szCs w:val="15"/>
              </w:rPr>
            </w:pPr>
            <w:r w:rsidRPr="005F2FD9">
              <w:rPr>
                <w:rFonts w:ascii="Arial" w:hAnsi="Arial" w:cs="Arial"/>
                <w:sz w:val="15"/>
                <w:szCs w:val="15"/>
              </w:rPr>
              <w:t>2-1-03-07-0000</w:t>
            </w:r>
          </w:p>
        </w:tc>
        <w:tc>
          <w:tcPr>
            <w:tcW w:w="1921" w:type="pct"/>
            <w:tcBorders>
              <w:bottom w:val="single" w:sz="4" w:space="0" w:color="000000"/>
            </w:tcBorders>
            <w:shd w:val="clear" w:color="auto" w:fill="auto"/>
            <w:vAlign w:val="center"/>
          </w:tcPr>
          <w:p w:rsidR="00001FA4" w:rsidRPr="005F2FD9" w:rsidRDefault="00001FA4" w:rsidP="003135E9">
            <w:pPr>
              <w:spacing w:after="0" w:line="240" w:lineRule="auto"/>
              <w:jc w:val="both"/>
              <w:rPr>
                <w:rFonts w:ascii="Arial" w:hAnsi="Arial" w:cs="Arial"/>
                <w:sz w:val="15"/>
                <w:szCs w:val="15"/>
              </w:rPr>
            </w:pPr>
            <w:r w:rsidRPr="005F2FD9">
              <w:rPr>
                <w:rFonts w:ascii="Arial" w:hAnsi="Arial" w:cs="Arial"/>
                <w:sz w:val="15"/>
                <w:szCs w:val="15"/>
              </w:rPr>
              <w:t>IVA Retenido por Arrendamiento</w:t>
            </w:r>
          </w:p>
        </w:tc>
        <w:tc>
          <w:tcPr>
            <w:tcW w:w="925" w:type="pct"/>
            <w:shd w:val="clear" w:color="auto" w:fill="auto"/>
          </w:tcPr>
          <w:p w:rsidR="00001FA4" w:rsidRPr="005F2FD9" w:rsidRDefault="00001FA4" w:rsidP="003135E9">
            <w:pPr>
              <w:spacing w:after="0" w:line="240" w:lineRule="auto"/>
              <w:jc w:val="right"/>
              <w:rPr>
                <w:rFonts w:ascii="Arial" w:hAnsi="Arial" w:cs="Arial"/>
                <w:color w:val="000000"/>
                <w:sz w:val="15"/>
                <w:szCs w:val="15"/>
              </w:rPr>
            </w:pPr>
            <w:r w:rsidRPr="005F2FD9">
              <w:rPr>
                <w:rFonts w:ascii="Arial" w:hAnsi="Arial" w:cs="Arial"/>
                <w:color w:val="000000"/>
                <w:sz w:val="15"/>
                <w:szCs w:val="15"/>
              </w:rPr>
              <w:t>0.00</w:t>
            </w:r>
          </w:p>
        </w:tc>
        <w:tc>
          <w:tcPr>
            <w:tcW w:w="711" w:type="pct"/>
            <w:shd w:val="clear" w:color="auto" w:fill="auto"/>
          </w:tcPr>
          <w:p w:rsidR="00001FA4" w:rsidRPr="005F2FD9" w:rsidRDefault="00001FA4" w:rsidP="003135E9">
            <w:pPr>
              <w:spacing w:after="0" w:line="240" w:lineRule="auto"/>
              <w:jc w:val="right"/>
              <w:rPr>
                <w:rFonts w:ascii="Arial" w:hAnsi="Arial" w:cs="Arial"/>
                <w:color w:val="000000"/>
                <w:sz w:val="15"/>
                <w:szCs w:val="15"/>
              </w:rPr>
            </w:pPr>
            <w:r w:rsidRPr="005F2FD9">
              <w:rPr>
                <w:rFonts w:ascii="Arial" w:hAnsi="Arial" w:cs="Arial"/>
                <w:color w:val="000000"/>
                <w:sz w:val="15"/>
                <w:szCs w:val="15"/>
              </w:rPr>
              <w:t>0.00</w:t>
            </w:r>
          </w:p>
        </w:tc>
        <w:tc>
          <w:tcPr>
            <w:tcW w:w="734" w:type="pct"/>
            <w:shd w:val="clear" w:color="auto" w:fill="auto"/>
          </w:tcPr>
          <w:p w:rsidR="00001FA4" w:rsidRPr="005F2FD9" w:rsidRDefault="00001FA4" w:rsidP="003135E9">
            <w:pPr>
              <w:spacing w:after="0" w:line="240" w:lineRule="auto"/>
              <w:jc w:val="right"/>
              <w:rPr>
                <w:rFonts w:ascii="Arial" w:hAnsi="Arial" w:cs="Arial"/>
                <w:color w:val="000000"/>
                <w:sz w:val="15"/>
                <w:szCs w:val="15"/>
              </w:rPr>
            </w:pPr>
            <w:r w:rsidRPr="005F2FD9">
              <w:rPr>
                <w:rFonts w:ascii="Arial" w:hAnsi="Arial" w:cs="Arial"/>
                <w:color w:val="000000"/>
                <w:sz w:val="15"/>
                <w:szCs w:val="15"/>
              </w:rPr>
              <w:t>0.00</w:t>
            </w:r>
          </w:p>
        </w:tc>
      </w:tr>
      <w:tr w:rsidR="00001FA4" w:rsidRPr="005F2FD9" w:rsidTr="003135E9">
        <w:trPr>
          <w:jc w:val="center"/>
        </w:trPr>
        <w:tc>
          <w:tcPr>
            <w:tcW w:w="709" w:type="pct"/>
            <w:tcBorders>
              <w:bottom w:val="single" w:sz="4" w:space="0" w:color="000000"/>
            </w:tcBorders>
          </w:tcPr>
          <w:p w:rsidR="00001FA4" w:rsidRPr="005F2FD9" w:rsidRDefault="00001FA4" w:rsidP="003135E9">
            <w:pPr>
              <w:spacing w:after="0" w:line="240" w:lineRule="auto"/>
              <w:jc w:val="center"/>
              <w:rPr>
                <w:rFonts w:ascii="Arial" w:hAnsi="Arial" w:cs="Arial"/>
                <w:sz w:val="15"/>
                <w:szCs w:val="15"/>
              </w:rPr>
            </w:pPr>
          </w:p>
        </w:tc>
        <w:tc>
          <w:tcPr>
            <w:tcW w:w="1921" w:type="pct"/>
            <w:tcBorders>
              <w:bottom w:val="single" w:sz="4" w:space="0" w:color="000000"/>
            </w:tcBorders>
            <w:shd w:val="clear" w:color="auto" w:fill="auto"/>
          </w:tcPr>
          <w:p w:rsidR="00001FA4" w:rsidRPr="005F2FD9" w:rsidRDefault="00001FA4" w:rsidP="003135E9">
            <w:pPr>
              <w:spacing w:after="0" w:line="240" w:lineRule="auto"/>
              <w:jc w:val="both"/>
              <w:rPr>
                <w:rFonts w:ascii="Arial" w:hAnsi="Arial" w:cs="Arial"/>
                <w:sz w:val="15"/>
                <w:szCs w:val="15"/>
              </w:rPr>
            </w:pPr>
            <w:r w:rsidRPr="005F2FD9">
              <w:rPr>
                <w:rFonts w:ascii="Arial" w:hAnsi="Arial" w:cs="Arial"/>
                <w:b/>
                <w:sz w:val="15"/>
                <w:szCs w:val="15"/>
              </w:rPr>
              <w:t>Total IVA</w:t>
            </w:r>
          </w:p>
        </w:tc>
        <w:tc>
          <w:tcPr>
            <w:tcW w:w="925" w:type="pct"/>
            <w:shd w:val="clear" w:color="auto" w:fill="auto"/>
          </w:tcPr>
          <w:p w:rsidR="00001FA4" w:rsidRPr="005F2FD9" w:rsidRDefault="00001FA4" w:rsidP="003135E9">
            <w:pPr>
              <w:spacing w:after="0" w:line="240" w:lineRule="auto"/>
              <w:jc w:val="right"/>
              <w:rPr>
                <w:rFonts w:ascii="Arial" w:hAnsi="Arial" w:cs="Arial"/>
                <w:b/>
                <w:color w:val="000000"/>
                <w:sz w:val="15"/>
                <w:szCs w:val="15"/>
              </w:rPr>
            </w:pPr>
            <w:r w:rsidRPr="005F2FD9">
              <w:rPr>
                <w:rFonts w:ascii="Arial" w:hAnsi="Arial" w:cs="Arial"/>
                <w:b/>
                <w:color w:val="000000"/>
                <w:sz w:val="15"/>
                <w:szCs w:val="15"/>
              </w:rPr>
              <w:t>$290.88</w:t>
            </w:r>
          </w:p>
        </w:tc>
        <w:tc>
          <w:tcPr>
            <w:tcW w:w="711" w:type="pct"/>
            <w:shd w:val="clear" w:color="auto" w:fill="auto"/>
          </w:tcPr>
          <w:p w:rsidR="00001FA4" w:rsidRPr="005F2FD9" w:rsidRDefault="00001FA4" w:rsidP="003135E9">
            <w:pPr>
              <w:spacing w:after="0" w:line="240" w:lineRule="auto"/>
              <w:jc w:val="right"/>
              <w:rPr>
                <w:rFonts w:ascii="Arial" w:hAnsi="Arial" w:cs="Arial"/>
                <w:b/>
                <w:color w:val="000000"/>
                <w:sz w:val="15"/>
                <w:szCs w:val="15"/>
              </w:rPr>
            </w:pPr>
            <w:r w:rsidRPr="005F2FD9">
              <w:rPr>
                <w:rFonts w:ascii="Arial" w:hAnsi="Arial" w:cs="Arial"/>
                <w:b/>
                <w:color w:val="000000"/>
                <w:sz w:val="15"/>
                <w:szCs w:val="15"/>
              </w:rPr>
              <w:t>$0.00</w:t>
            </w:r>
          </w:p>
        </w:tc>
        <w:tc>
          <w:tcPr>
            <w:tcW w:w="734" w:type="pct"/>
            <w:shd w:val="clear" w:color="auto" w:fill="auto"/>
          </w:tcPr>
          <w:p w:rsidR="00001FA4" w:rsidRPr="005F2FD9" w:rsidRDefault="00001FA4" w:rsidP="003135E9">
            <w:pPr>
              <w:spacing w:after="0" w:line="240" w:lineRule="auto"/>
              <w:jc w:val="right"/>
              <w:rPr>
                <w:rFonts w:ascii="Arial" w:hAnsi="Arial" w:cs="Arial"/>
                <w:b/>
                <w:color w:val="000000"/>
                <w:sz w:val="15"/>
                <w:szCs w:val="15"/>
              </w:rPr>
            </w:pPr>
            <w:r w:rsidRPr="005F2FD9">
              <w:rPr>
                <w:rFonts w:ascii="Arial" w:hAnsi="Arial" w:cs="Arial"/>
                <w:b/>
                <w:color w:val="000000"/>
                <w:sz w:val="15"/>
                <w:szCs w:val="15"/>
              </w:rPr>
              <w:t>$290.88</w:t>
            </w:r>
          </w:p>
        </w:tc>
      </w:tr>
      <w:tr w:rsidR="00001FA4" w:rsidRPr="005F2FD9" w:rsidTr="003135E9">
        <w:trPr>
          <w:jc w:val="center"/>
        </w:trPr>
        <w:tc>
          <w:tcPr>
            <w:tcW w:w="709" w:type="pct"/>
            <w:tcBorders>
              <w:bottom w:val="single" w:sz="4" w:space="0" w:color="000000"/>
            </w:tcBorders>
          </w:tcPr>
          <w:p w:rsidR="00001FA4" w:rsidRPr="005F2FD9" w:rsidRDefault="00001FA4" w:rsidP="003135E9">
            <w:pPr>
              <w:spacing w:after="0" w:line="240" w:lineRule="auto"/>
              <w:jc w:val="both"/>
              <w:rPr>
                <w:rFonts w:ascii="Arial" w:hAnsi="Arial" w:cs="Arial"/>
                <w:b/>
                <w:sz w:val="15"/>
                <w:szCs w:val="15"/>
              </w:rPr>
            </w:pPr>
            <w:r w:rsidRPr="005F2FD9">
              <w:rPr>
                <w:rFonts w:ascii="Arial" w:hAnsi="Arial" w:cs="Arial"/>
                <w:sz w:val="15"/>
                <w:szCs w:val="15"/>
              </w:rPr>
              <w:t>2-1-03-08-0000</w:t>
            </w:r>
          </w:p>
        </w:tc>
        <w:tc>
          <w:tcPr>
            <w:tcW w:w="1921" w:type="pct"/>
            <w:tcBorders>
              <w:bottom w:val="single" w:sz="4" w:space="0" w:color="000000"/>
            </w:tcBorders>
            <w:shd w:val="clear" w:color="auto" w:fill="auto"/>
            <w:vAlign w:val="center"/>
          </w:tcPr>
          <w:p w:rsidR="00001FA4" w:rsidRPr="005F2FD9" w:rsidRDefault="00001FA4" w:rsidP="003135E9">
            <w:pPr>
              <w:spacing w:after="0" w:line="240" w:lineRule="auto"/>
              <w:jc w:val="both"/>
              <w:rPr>
                <w:rFonts w:ascii="Arial" w:hAnsi="Arial" w:cs="Arial"/>
                <w:b/>
                <w:sz w:val="15"/>
                <w:szCs w:val="15"/>
              </w:rPr>
            </w:pPr>
            <w:r w:rsidRPr="005F2FD9">
              <w:rPr>
                <w:rFonts w:ascii="Arial" w:hAnsi="Arial" w:cs="Arial"/>
                <w:sz w:val="15"/>
                <w:szCs w:val="15"/>
              </w:rPr>
              <w:t>IMSS</w:t>
            </w:r>
          </w:p>
        </w:tc>
        <w:tc>
          <w:tcPr>
            <w:tcW w:w="925" w:type="pct"/>
            <w:shd w:val="clear" w:color="auto" w:fill="auto"/>
          </w:tcPr>
          <w:p w:rsidR="00001FA4" w:rsidRPr="005F2FD9" w:rsidRDefault="00001FA4" w:rsidP="003135E9">
            <w:pPr>
              <w:spacing w:after="0" w:line="240" w:lineRule="auto"/>
              <w:jc w:val="right"/>
              <w:rPr>
                <w:rFonts w:ascii="Arial" w:hAnsi="Arial" w:cs="Arial"/>
                <w:b/>
                <w:color w:val="000000"/>
                <w:sz w:val="15"/>
                <w:szCs w:val="15"/>
              </w:rPr>
            </w:pPr>
            <w:r w:rsidRPr="005F2FD9">
              <w:rPr>
                <w:rFonts w:ascii="Arial" w:hAnsi="Arial" w:cs="Arial"/>
                <w:color w:val="000000"/>
                <w:sz w:val="15"/>
                <w:szCs w:val="15"/>
              </w:rPr>
              <w:t>21,818.66</w:t>
            </w:r>
          </w:p>
        </w:tc>
        <w:tc>
          <w:tcPr>
            <w:tcW w:w="711" w:type="pct"/>
            <w:shd w:val="clear" w:color="auto" w:fill="auto"/>
          </w:tcPr>
          <w:p w:rsidR="00001FA4" w:rsidRPr="005F2FD9" w:rsidRDefault="00001FA4" w:rsidP="003135E9">
            <w:pPr>
              <w:spacing w:after="0" w:line="240" w:lineRule="auto"/>
              <w:jc w:val="right"/>
              <w:rPr>
                <w:rFonts w:ascii="Arial" w:hAnsi="Arial" w:cs="Arial"/>
                <w:b/>
                <w:color w:val="000000"/>
                <w:sz w:val="15"/>
                <w:szCs w:val="15"/>
              </w:rPr>
            </w:pPr>
            <w:r w:rsidRPr="005F2FD9">
              <w:rPr>
                <w:rFonts w:ascii="Arial" w:hAnsi="Arial" w:cs="Arial"/>
                <w:color w:val="000000"/>
                <w:sz w:val="15"/>
                <w:szCs w:val="15"/>
              </w:rPr>
              <w:t>22,281.51</w:t>
            </w:r>
          </w:p>
        </w:tc>
        <w:tc>
          <w:tcPr>
            <w:tcW w:w="734" w:type="pct"/>
            <w:shd w:val="clear" w:color="auto" w:fill="auto"/>
            <w:vAlign w:val="bottom"/>
          </w:tcPr>
          <w:p w:rsidR="00001FA4" w:rsidRPr="005F2FD9" w:rsidRDefault="00001FA4" w:rsidP="003135E9">
            <w:pPr>
              <w:spacing w:after="0" w:line="240" w:lineRule="auto"/>
              <w:jc w:val="right"/>
              <w:rPr>
                <w:rFonts w:ascii="Arial" w:hAnsi="Arial" w:cs="Arial"/>
                <w:b/>
                <w:color w:val="000000"/>
                <w:sz w:val="15"/>
                <w:szCs w:val="15"/>
              </w:rPr>
            </w:pPr>
            <w:r w:rsidRPr="005F2FD9">
              <w:rPr>
                <w:rFonts w:ascii="Arial" w:hAnsi="Arial" w:cs="Arial"/>
                <w:color w:val="000000"/>
                <w:sz w:val="15"/>
                <w:szCs w:val="15"/>
              </w:rPr>
              <w:t>-462.85</w:t>
            </w:r>
          </w:p>
        </w:tc>
      </w:tr>
      <w:tr w:rsidR="00001FA4" w:rsidRPr="005F2FD9" w:rsidTr="003135E9">
        <w:trPr>
          <w:jc w:val="center"/>
        </w:trPr>
        <w:tc>
          <w:tcPr>
            <w:tcW w:w="709" w:type="pct"/>
          </w:tcPr>
          <w:p w:rsidR="00001FA4" w:rsidRPr="005F2FD9" w:rsidRDefault="00001FA4" w:rsidP="003135E9">
            <w:pPr>
              <w:spacing w:after="0" w:line="240" w:lineRule="auto"/>
              <w:jc w:val="both"/>
              <w:rPr>
                <w:rFonts w:ascii="Arial" w:hAnsi="Arial" w:cs="Arial"/>
                <w:b/>
                <w:sz w:val="15"/>
                <w:szCs w:val="15"/>
              </w:rPr>
            </w:pPr>
            <w:r w:rsidRPr="005F2FD9">
              <w:rPr>
                <w:rFonts w:ascii="Arial" w:hAnsi="Arial" w:cs="Arial"/>
                <w:sz w:val="15"/>
                <w:szCs w:val="15"/>
              </w:rPr>
              <w:t>2-1-03-09-0000</w:t>
            </w:r>
          </w:p>
        </w:tc>
        <w:tc>
          <w:tcPr>
            <w:tcW w:w="1921" w:type="pct"/>
            <w:shd w:val="clear" w:color="auto" w:fill="auto"/>
            <w:vAlign w:val="center"/>
          </w:tcPr>
          <w:p w:rsidR="00001FA4" w:rsidRPr="005F2FD9" w:rsidRDefault="00001FA4" w:rsidP="003135E9">
            <w:pPr>
              <w:spacing w:after="0" w:line="240" w:lineRule="auto"/>
              <w:jc w:val="both"/>
              <w:rPr>
                <w:rFonts w:ascii="Arial" w:hAnsi="Arial" w:cs="Arial"/>
                <w:b/>
                <w:sz w:val="15"/>
                <w:szCs w:val="15"/>
              </w:rPr>
            </w:pPr>
            <w:r w:rsidRPr="005F2FD9">
              <w:rPr>
                <w:rFonts w:ascii="Arial" w:hAnsi="Arial" w:cs="Arial"/>
                <w:sz w:val="15"/>
                <w:szCs w:val="15"/>
              </w:rPr>
              <w:t>INFONAVIT</w:t>
            </w:r>
          </w:p>
        </w:tc>
        <w:tc>
          <w:tcPr>
            <w:tcW w:w="925" w:type="pct"/>
            <w:shd w:val="clear" w:color="auto" w:fill="auto"/>
          </w:tcPr>
          <w:p w:rsidR="00001FA4" w:rsidRPr="005F2FD9" w:rsidRDefault="00001FA4" w:rsidP="003135E9">
            <w:pPr>
              <w:spacing w:after="0" w:line="240" w:lineRule="auto"/>
              <w:jc w:val="right"/>
              <w:rPr>
                <w:rFonts w:ascii="Arial" w:hAnsi="Arial" w:cs="Arial"/>
                <w:b/>
                <w:color w:val="000000"/>
                <w:sz w:val="15"/>
                <w:szCs w:val="15"/>
              </w:rPr>
            </w:pPr>
            <w:r w:rsidRPr="005F2FD9">
              <w:rPr>
                <w:rFonts w:ascii="Arial" w:hAnsi="Arial" w:cs="Arial"/>
                <w:color w:val="000000"/>
                <w:sz w:val="15"/>
                <w:szCs w:val="15"/>
              </w:rPr>
              <w:t>21,833.85</w:t>
            </w:r>
          </w:p>
        </w:tc>
        <w:tc>
          <w:tcPr>
            <w:tcW w:w="711" w:type="pct"/>
            <w:shd w:val="clear" w:color="auto" w:fill="auto"/>
          </w:tcPr>
          <w:p w:rsidR="00001FA4" w:rsidRPr="005F2FD9" w:rsidRDefault="00001FA4" w:rsidP="003135E9">
            <w:pPr>
              <w:spacing w:after="0" w:line="240" w:lineRule="auto"/>
              <w:jc w:val="right"/>
              <w:rPr>
                <w:rFonts w:ascii="Arial" w:hAnsi="Arial" w:cs="Arial"/>
                <w:b/>
                <w:color w:val="000000"/>
                <w:sz w:val="15"/>
                <w:szCs w:val="15"/>
              </w:rPr>
            </w:pPr>
            <w:r w:rsidRPr="005F2FD9">
              <w:rPr>
                <w:rFonts w:ascii="Arial" w:hAnsi="Arial" w:cs="Arial"/>
                <w:color w:val="000000"/>
                <w:sz w:val="15"/>
                <w:szCs w:val="15"/>
              </w:rPr>
              <w:t>0.00</w:t>
            </w:r>
          </w:p>
        </w:tc>
        <w:tc>
          <w:tcPr>
            <w:tcW w:w="734" w:type="pct"/>
            <w:shd w:val="clear" w:color="auto" w:fill="auto"/>
            <w:vAlign w:val="bottom"/>
          </w:tcPr>
          <w:p w:rsidR="00001FA4" w:rsidRPr="005F2FD9" w:rsidRDefault="00001FA4" w:rsidP="003135E9">
            <w:pPr>
              <w:spacing w:after="0" w:line="240" w:lineRule="auto"/>
              <w:jc w:val="right"/>
              <w:rPr>
                <w:rFonts w:ascii="Arial" w:hAnsi="Arial" w:cs="Arial"/>
                <w:b/>
                <w:color w:val="000000"/>
                <w:sz w:val="15"/>
                <w:szCs w:val="15"/>
              </w:rPr>
            </w:pPr>
            <w:r w:rsidRPr="005F2FD9">
              <w:rPr>
                <w:rFonts w:ascii="Arial" w:hAnsi="Arial" w:cs="Arial"/>
                <w:color w:val="000000"/>
                <w:sz w:val="15"/>
                <w:szCs w:val="15"/>
              </w:rPr>
              <w:t>21,833.85</w:t>
            </w:r>
          </w:p>
        </w:tc>
      </w:tr>
      <w:tr w:rsidR="00001FA4" w:rsidRPr="005F2FD9" w:rsidTr="003135E9">
        <w:trPr>
          <w:jc w:val="center"/>
        </w:trPr>
        <w:tc>
          <w:tcPr>
            <w:tcW w:w="709" w:type="pct"/>
          </w:tcPr>
          <w:p w:rsidR="00001FA4" w:rsidRPr="005F2FD9" w:rsidRDefault="00001FA4" w:rsidP="003135E9">
            <w:pPr>
              <w:spacing w:after="0" w:line="240" w:lineRule="auto"/>
              <w:jc w:val="both"/>
              <w:rPr>
                <w:rFonts w:ascii="Arial" w:hAnsi="Arial" w:cs="Arial"/>
                <w:b/>
                <w:sz w:val="15"/>
                <w:szCs w:val="15"/>
              </w:rPr>
            </w:pPr>
          </w:p>
        </w:tc>
        <w:tc>
          <w:tcPr>
            <w:tcW w:w="1921" w:type="pct"/>
            <w:shd w:val="clear" w:color="auto" w:fill="auto"/>
          </w:tcPr>
          <w:p w:rsidR="00001FA4" w:rsidRPr="005F2FD9" w:rsidRDefault="00001FA4" w:rsidP="003135E9">
            <w:pPr>
              <w:spacing w:after="0" w:line="240" w:lineRule="auto"/>
              <w:jc w:val="both"/>
              <w:rPr>
                <w:rFonts w:ascii="Arial" w:hAnsi="Arial" w:cs="Arial"/>
                <w:b/>
                <w:sz w:val="15"/>
                <w:szCs w:val="15"/>
              </w:rPr>
            </w:pPr>
            <w:r w:rsidRPr="005F2FD9">
              <w:rPr>
                <w:rFonts w:ascii="Arial" w:hAnsi="Arial" w:cs="Arial"/>
                <w:b/>
                <w:sz w:val="16"/>
                <w:szCs w:val="16"/>
              </w:rPr>
              <w:t>Total IMSS e INFONAVIT</w:t>
            </w:r>
          </w:p>
        </w:tc>
        <w:tc>
          <w:tcPr>
            <w:tcW w:w="925" w:type="pct"/>
            <w:shd w:val="clear" w:color="auto" w:fill="auto"/>
          </w:tcPr>
          <w:p w:rsidR="00001FA4" w:rsidRPr="005F2FD9" w:rsidRDefault="00001FA4" w:rsidP="003135E9">
            <w:pPr>
              <w:spacing w:after="0" w:line="240" w:lineRule="auto"/>
              <w:jc w:val="right"/>
              <w:rPr>
                <w:rFonts w:ascii="Arial" w:hAnsi="Arial" w:cs="Arial"/>
                <w:b/>
                <w:color w:val="000000"/>
                <w:sz w:val="15"/>
                <w:szCs w:val="15"/>
              </w:rPr>
            </w:pPr>
            <w:r w:rsidRPr="005F2FD9">
              <w:rPr>
                <w:rFonts w:ascii="Arial" w:hAnsi="Arial" w:cs="Arial"/>
                <w:b/>
                <w:color w:val="000000"/>
                <w:sz w:val="15"/>
                <w:szCs w:val="15"/>
              </w:rPr>
              <w:t>$43,652.51</w:t>
            </w:r>
          </w:p>
        </w:tc>
        <w:tc>
          <w:tcPr>
            <w:tcW w:w="711" w:type="pct"/>
            <w:shd w:val="clear" w:color="auto" w:fill="auto"/>
          </w:tcPr>
          <w:p w:rsidR="00001FA4" w:rsidRPr="005F2FD9" w:rsidRDefault="00001FA4" w:rsidP="003135E9">
            <w:pPr>
              <w:spacing w:after="0" w:line="240" w:lineRule="auto"/>
              <w:jc w:val="right"/>
              <w:rPr>
                <w:rFonts w:ascii="Arial" w:hAnsi="Arial" w:cs="Arial"/>
                <w:b/>
                <w:color w:val="000000"/>
                <w:sz w:val="15"/>
                <w:szCs w:val="15"/>
              </w:rPr>
            </w:pPr>
            <w:r w:rsidRPr="005F2FD9">
              <w:rPr>
                <w:rFonts w:ascii="Arial" w:hAnsi="Arial" w:cs="Arial"/>
                <w:b/>
                <w:color w:val="000000"/>
                <w:sz w:val="15"/>
                <w:szCs w:val="15"/>
              </w:rPr>
              <w:t>$22,281.51</w:t>
            </w:r>
          </w:p>
        </w:tc>
        <w:tc>
          <w:tcPr>
            <w:tcW w:w="734" w:type="pct"/>
            <w:shd w:val="clear" w:color="auto" w:fill="auto"/>
            <w:vAlign w:val="bottom"/>
          </w:tcPr>
          <w:p w:rsidR="00001FA4" w:rsidRPr="005F2FD9" w:rsidRDefault="00001FA4" w:rsidP="003135E9">
            <w:pPr>
              <w:spacing w:after="0" w:line="240" w:lineRule="auto"/>
              <w:jc w:val="right"/>
              <w:rPr>
                <w:rFonts w:ascii="Arial" w:hAnsi="Arial" w:cs="Arial"/>
                <w:b/>
                <w:color w:val="000000"/>
                <w:sz w:val="15"/>
                <w:szCs w:val="15"/>
              </w:rPr>
            </w:pPr>
            <w:r w:rsidRPr="005F2FD9">
              <w:rPr>
                <w:rFonts w:ascii="Arial" w:hAnsi="Arial" w:cs="Arial"/>
                <w:b/>
                <w:color w:val="000000"/>
                <w:sz w:val="15"/>
                <w:szCs w:val="15"/>
              </w:rPr>
              <w:t>$21,371.00</w:t>
            </w:r>
          </w:p>
        </w:tc>
      </w:tr>
      <w:tr w:rsidR="00001FA4" w:rsidRPr="005F2FD9" w:rsidTr="003135E9">
        <w:trPr>
          <w:jc w:val="center"/>
        </w:trPr>
        <w:tc>
          <w:tcPr>
            <w:tcW w:w="709" w:type="pct"/>
          </w:tcPr>
          <w:p w:rsidR="00001FA4" w:rsidRPr="005F2FD9" w:rsidRDefault="00001FA4" w:rsidP="003135E9">
            <w:pPr>
              <w:spacing w:after="0" w:line="240" w:lineRule="auto"/>
              <w:jc w:val="both"/>
              <w:rPr>
                <w:rFonts w:ascii="Arial" w:hAnsi="Arial" w:cs="Arial"/>
                <w:b/>
                <w:sz w:val="15"/>
                <w:szCs w:val="15"/>
              </w:rPr>
            </w:pPr>
          </w:p>
        </w:tc>
        <w:tc>
          <w:tcPr>
            <w:tcW w:w="1921" w:type="pct"/>
            <w:shd w:val="clear" w:color="auto" w:fill="auto"/>
          </w:tcPr>
          <w:p w:rsidR="00001FA4" w:rsidRPr="005F2FD9" w:rsidRDefault="00001FA4" w:rsidP="003135E9">
            <w:pPr>
              <w:spacing w:after="0" w:line="240" w:lineRule="auto"/>
              <w:jc w:val="both"/>
              <w:rPr>
                <w:rFonts w:ascii="Arial" w:hAnsi="Arial" w:cs="Arial"/>
                <w:b/>
                <w:sz w:val="15"/>
                <w:szCs w:val="15"/>
              </w:rPr>
            </w:pPr>
            <w:r w:rsidRPr="005F2FD9">
              <w:rPr>
                <w:rFonts w:ascii="Arial" w:hAnsi="Arial" w:cs="Arial"/>
                <w:b/>
                <w:sz w:val="16"/>
                <w:szCs w:val="16"/>
              </w:rPr>
              <w:t>Total</w:t>
            </w:r>
          </w:p>
        </w:tc>
        <w:tc>
          <w:tcPr>
            <w:tcW w:w="925" w:type="pct"/>
            <w:shd w:val="clear" w:color="auto" w:fill="auto"/>
          </w:tcPr>
          <w:p w:rsidR="00001FA4" w:rsidRPr="005F2FD9" w:rsidRDefault="00001FA4" w:rsidP="003135E9">
            <w:pPr>
              <w:spacing w:after="0" w:line="240" w:lineRule="auto"/>
              <w:jc w:val="right"/>
              <w:rPr>
                <w:rFonts w:ascii="Arial" w:hAnsi="Arial" w:cs="Arial"/>
                <w:b/>
                <w:color w:val="000000"/>
                <w:sz w:val="15"/>
                <w:szCs w:val="15"/>
              </w:rPr>
            </w:pPr>
            <w:r w:rsidRPr="005F2FD9">
              <w:rPr>
                <w:rFonts w:ascii="Arial" w:hAnsi="Arial" w:cs="Arial"/>
                <w:b/>
                <w:color w:val="000000"/>
                <w:sz w:val="15"/>
                <w:szCs w:val="15"/>
              </w:rPr>
              <w:t>$621,013.61</w:t>
            </w:r>
          </w:p>
        </w:tc>
        <w:tc>
          <w:tcPr>
            <w:tcW w:w="711" w:type="pct"/>
            <w:shd w:val="clear" w:color="auto" w:fill="auto"/>
          </w:tcPr>
          <w:p w:rsidR="00001FA4" w:rsidRPr="005F2FD9" w:rsidRDefault="00001FA4" w:rsidP="003135E9">
            <w:pPr>
              <w:spacing w:after="0" w:line="240" w:lineRule="auto"/>
              <w:jc w:val="right"/>
              <w:rPr>
                <w:rFonts w:ascii="Arial" w:hAnsi="Arial" w:cs="Arial"/>
                <w:b/>
                <w:color w:val="000000"/>
                <w:sz w:val="15"/>
                <w:szCs w:val="15"/>
              </w:rPr>
            </w:pPr>
            <w:r w:rsidRPr="005F2FD9">
              <w:rPr>
                <w:rFonts w:ascii="Arial" w:hAnsi="Arial" w:cs="Arial"/>
                <w:b/>
                <w:color w:val="000000"/>
                <w:sz w:val="15"/>
                <w:szCs w:val="15"/>
              </w:rPr>
              <w:t>$220,974.99</w:t>
            </w:r>
          </w:p>
        </w:tc>
        <w:tc>
          <w:tcPr>
            <w:tcW w:w="734" w:type="pct"/>
            <w:shd w:val="clear" w:color="auto" w:fill="auto"/>
            <w:vAlign w:val="bottom"/>
          </w:tcPr>
          <w:p w:rsidR="00001FA4" w:rsidRPr="005F2FD9" w:rsidRDefault="00001FA4" w:rsidP="003135E9">
            <w:pPr>
              <w:spacing w:after="0" w:line="240" w:lineRule="auto"/>
              <w:jc w:val="right"/>
              <w:rPr>
                <w:rFonts w:ascii="Arial" w:hAnsi="Arial" w:cs="Arial"/>
                <w:b/>
                <w:color w:val="000000"/>
                <w:sz w:val="15"/>
                <w:szCs w:val="15"/>
              </w:rPr>
            </w:pPr>
            <w:r w:rsidRPr="005F2FD9">
              <w:rPr>
                <w:rFonts w:ascii="Arial" w:hAnsi="Arial" w:cs="Arial"/>
                <w:b/>
                <w:color w:val="000000"/>
                <w:sz w:val="15"/>
                <w:szCs w:val="15"/>
              </w:rPr>
              <w:t>$400,038.62</w:t>
            </w:r>
          </w:p>
        </w:tc>
      </w:tr>
    </w:tbl>
    <w:p w:rsidR="00001FA4" w:rsidRPr="005F2FD9" w:rsidRDefault="00001FA4" w:rsidP="00001FA4">
      <w:pPr>
        <w:autoSpaceDE w:val="0"/>
        <w:autoSpaceDN w:val="0"/>
        <w:adjustRightInd w:val="0"/>
        <w:spacing w:after="0" w:line="240" w:lineRule="auto"/>
        <w:jc w:val="both"/>
        <w:rPr>
          <w:rFonts w:ascii="Arial" w:hAnsi="Arial" w:cs="Arial"/>
          <w:color w:val="000000" w:themeColor="text1"/>
          <w:sz w:val="24"/>
          <w:szCs w:val="24"/>
          <w:lang w:eastAsia="es-MX"/>
        </w:rPr>
      </w:pPr>
    </w:p>
    <w:p w:rsidR="00001FA4" w:rsidRPr="005F2FD9" w:rsidRDefault="00001FA4" w:rsidP="00001FA4">
      <w:pPr>
        <w:autoSpaceDE w:val="0"/>
        <w:autoSpaceDN w:val="0"/>
        <w:adjustRightInd w:val="0"/>
        <w:spacing w:after="0" w:line="240" w:lineRule="auto"/>
        <w:jc w:val="both"/>
        <w:rPr>
          <w:rFonts w:ascii="Arial" w:hAnsi="Arial" w:cs="Arial"/>
          <w:color w:val="000000" w:themeColor="text1"/>
          <w:sz w:val="24"/>
          <w:szCs w:val="24"/>
          <w:lang w:eastAsia="es-MX"/>
        </w:rPr>
      </w:pPr>
      <w:r w:rsidRPr="005F2FD9">
        <w:rPr>
          <w:rFonts w:ascii="Arial" w:hAnsi="Arial" w:cs="Arial"/>
          <w:color w:val="000000" w:themeColor="text1"/>
          <w:sz w:val="24"/>
          <w:szCs w:val="24"/>
          <w:lang w:eastAsia="es-MX"/>
        </w:rPr>
        <w:t>La integración de los saldos, señalados en el cuadro que antecede, se detalla en la columna “</w:t>
      </w:r>
      <w:r w:rsidRPr="005F2FD9">
        <w:rPr>
          <w:rFonts w:ascii="Arial" w:hAnsi="Arial" w:cs="Arial"/>
          <w:b/>
          <w:color w:val="000000" w:themeColor="text1"/>
          <w:sz w:val="24"/>
          <w:szCs w:val="24"/>
          <w:lang w:eastAsia="es-MX"/>
        </w:rPr>
        <w:t>I</w:t>
      </w:r>
      <w:r w:rsidRPr="005F2FD9">
        <w:rPr>
          <w:rFonts w:ascii="Arial" w:hAnsi="Arial" w:cs="Arial"/>
          <w:color w:val="000000" w:themeColor="text1"/>
          <w:sz w:val="24"/>
          <w:szCs w:val="24"/>
          <w:lang w:eastAsia="es-MX"/>
        </w:rPr>
        <w:t xml:space="preserve">” del </w:t>
      </w:r>
      <w:r w:rsidRPr="005F2FD9">
        <w:rPr>
          <w:rFonts w:ascii="Arial" w:hAnsi="Arial" w:cs="Arial"/>
          <w:b/>
          <w:color w:val="000000" w:themeColor="text1"/>
          <w:sz w:val="24"/>
          <w:szCs w:val="24"/>
          <w:lang w:eastAsia="es-MX"/>
        </w:rPr>
        <w:t xml:space="preserve">Anexo </w:t>
      </w:r>
      <w:r w:rsidR="003E5CFC">
        <w:rPr>
          <w:rFonts w:ascii="Arial" w:hAnsi="Arial" w:cs="Arial"/>
          <w:b/>
          <w:color w:val="000000" w:themeColor="text1"/>
          <w:sz w:val="24"/>
          <w:szCs w:val="24"/>
          <w:lang w:eastAsia="es-MX"/>
        </w:rPr>
        <w:t>7</w:t>
      </w:r>
      <w:r w:rsidR="00F950AD" w:rsidRPr="005F2FD9">
        <w:rPr>
          <w:rFonts w:ascii="Arial" w:hAnsi="Arial" w:cs="Arial"/>
          <w:sz w:val="24"/>
          <w:szCs w:val="24"/>
        </w:rPr>
        <w:t>,</w:t>
      </w:r>
      <w:r w:rsidRPr="005F2FD9">
        <w:rPr>
          <w:rFonts w:ascii="Arial" w:hAnsi="Arial" w:cs="Arial"/>
          <w:color w:val="000000" w:themeColor="text1"/>
          <w:sz w:val="24"/>
          <w:szCs w:val="24"/>
          <w:lang w:eastAsia="es-MX"/>
        </w:rPr>
        <w:t xml:space="preserve"> del presente oficio.</w:t>
      </w:r>
    </w:p>
    <w:p w:rsidR="00001FA4" w:rsidRPr="005F2FD9" w:rsidRDefault="00001FA4" w:rsidP="00001FA4">
      <w:pPr>
        <w:autoSpaceDE w:val="0"/>
        <w:autoSpaceDN w:val="0"/>
        <w:adjustRightInd w:val="0"/>
        <w:spacing w:after="0" w:line="240" w:lineRule="auto"/>
        <w:jc w:val="both"/>
        <w:rPr>
          <w:rFonts w:ascii="Arial" w:hAnsi="Arial" w:cs="Arial"/>
          <w:color w:val="000000" w:themeColor="text1"/>
          <w:sz w:val="24"/>
          <w:szCs w:val="24"/>
          <w:lang w:eastAsia="es-MX"/>
        </w:rPr>
      </w:pPr>
    </w:p>
    <w:p w:rsidR="00001FA4" w:rsidRPr="005F2FD9" w:rsidRDefault="00001FA4" w:rsidP="00001FA4">
      <w:pPr>
        <w:autoSpaceDE w:val="0"/>
        <w:autoSpaceDN w:val="0"/>
        <w:adjustRightInd w:val="0"/>
        <w:spacing w:after="0" w:line="240" w:lineRule="auto"/>
        <w:jc w:val="both"/>
        <w:rPr>
          <w:rFonts w:ascii="Arial" w:hAnsi="Arial" w:cs="Arial"/>
          <w:color w:val="000000" w:themeColor="text1"/>
          <w:sz w:val="24"/>
          <w:szCs w:val="24"/>
          <w:lang w:eastAsia="es-MX"/>
        </w:rPr>
      </w:pPr>
      <w:r w:rsidRPr="005F2FD9">
        <w:rPr>
          <w:rFonts w:ascii="Arial" w:hAnsi="Arial" w:cs="Arial"/>
          <w:color w:val="000000" w:themeColor="text1"/>
          <w:sz w:val="24"/>
          <w:szCs w:val="24"/>
          <w:lang w:eastAsia="es-MX"/>
        </w:rPr>
        <w:t xml:space="preserve">Respecto del total de los saldos de las cuentas contables de "ISR" e "IVA", con cifras al 31 de diciembre de 2018, procede señalar que si al cierre del ejercicio siguiente (2019) continúan y no se encuentran debidamente soportados, serán objeto de sanción; en consecuencia, a efecto de no incurrir en el supuesto previsto </w:t>
      </w:r>
      <w:r w:rsidRPr="005F2FD9">
        <w:rPr>
          <w:rFonts w:ascii="Arial" w:hAnsi="Arial" w:cs="Arial"/>
          <w:color w:val="000000" w:themeColor="text1"/>
          <w:sz w:val="24"/>
          <w:szCs w:val="24"/>
          <w:lang w:eastAsia="es-MX"/>
        </w:rPr>
        <w:lastRenderedPageBreak/>
        <w:t>en la normatividad, el sujeto obligado deberá proceder a la liquidación de dichas cuentas durante el ejercicio de 2019 y comprobar el origen de la obligación fiscal.</w:t>
      </w:r>
    </w:p>
    <w:p w:rsidR="00001FA4" w:rsidRPr="005F2FD9" w:rsidRDefault="00001FA4" w:rsidP="00001FA4">
      <w:pPr>
        <w:autoSpaceDE w:val="0"/>
        <w:autoSpaceDN w:val="0"/>
        <w:adjustRightInd w:val="0"/>
        <w:spacing w:after="0" w:line="240" w:lineRule="auto"/>
        <w:jc w:val="both"/>
        <w:rPr>
          <w:rFonts w:ascii="Arial" w:hAnsi="Arial" w:cs="Arial"/>
          <w:color w:val="000000" w:themeColor="text1"/>
          <w:sz w:val="24"/>
          <w:szCs w:val="24"/>
          <w:lang w:eastAsia="es-MX"/>
        </w:rPr>
      </w:pPr>
    </w:p>
    <w:p w:rsidR="00001FA4" w:rsidRPr="005F2FD9" w:rsidRDefault="00001FA4" w:rsidP="00001FA4">
      <w:pPr>
        <w:autoSpaceDE w:val="0"/>
        <w:autoSpaceDN w:val="0"/>
        <w:adjustRightInd w:val="0"/>
        <w:spacing w:after="0" w:line="240" w:lineRule="auto"/>
        <w:jc w:val="both"/>
        <w:rPr>
          <w:rFonts w:ascii="Arial" w:hAnsi="Arial" w:cs="Arial"/>
          <w:color w:val="000000" w:themeColor="text1"/>
          <w:sz w:val="24"/>
          <w:szCs w:val="24"/>
          <w:lang w:eastAsia="es-MX"/>
        </w:rPr>
      </w:pPr>
      <w:r w:rsidRPr="005F2FD9">
        <w:rPr>
          <w:rFonts w:ascii="Arial" w:hAnsi="Arial" w:cs="Arial"/>
          <w:color w:val="000000" w:themeColor="text1"/>
          <w:sz w:val="24"/>
          <w:szCs w:val="24"/>
          <w:lang w:eastAsia="es-MX"/>
        </w:rPr>
        <w:t>Por otra parte, el sujeto obligado debe considerar lo establecido en el artículo 121, numeral 1, del RF, en relación a que en ningún caso y bajo ninguna circunstancia las personas a las que se refiere el numeral 1, inciso i), del artículo 25 de la LGPP, podrán realizar condonaciones de deuda o bonificaciones.</w:t>
      </w:r>
    </w:p>
    <w:p w:rsidR="00001FA4" w:rsidRPr="005F2FD9" w:rsidRDefault="00001FA4" w:rsidP="00001FA4">
      <w:pPr>
        <w:autoSpaceDE w:val="0"/>
        <w:autoSpaceDN w:val="0"/>
        <w:adjustRightInd w:val="0"/>
        <w:spacing w:after="0" w:line="240" w:lineRule="auto"/>
        <w:jc w:val="both"/>
        <w:rPr>
          <w:rFonts w:ascii="Arial" w:hAnsi="Arial" w:cs="Arial"/>
          <w:color w:val="000000" w:themeColor="text1"/>
          <w:sz w:val="24"/>
          <w:szCs w:val="24"/>
          <w:lang w:eastAsia="es-MX"/>
        </w:rPr>
      </w:pPr>
    </w:p>
    <w:p w:rsidR="00001FA4" w:rsidRPr="005F2FD9" w:rsidRDefault="00001FA4" w:rsidP="00001FA4">
      <w:pPr>
        <w:autoSpaceDE w:val="0"/>
        <w:autoSpaceDN w:val="0"/>
        <w:adjustRightInd w:val="0"/>
        <w:spacing w:after="0" w:line="240" w:lineRule="auto"/>
        <w:jc w:val="both"/>
        <w:rPr>
          <w:rFonts w:ascii="Arial" w:hAnsi="Arial" w:cs="Arial"/>
          <w:color w:val="000000" w:themeColor="text1"/>
          <w:sz w:val="24"/>
          <w:szCs w:val="24"/>
          <w:lang w:eastAsia="es-MX"/>
        </w:rPr>
      </w:pPr>
      <w:r w:rsidRPr="005F2FD9">
        <w:rPr>
          <w:rFonts w:ascii="Arial" w:hAnsi="Arial" w:cs="Arial"/>
          <w:color w:val="000000" w:themeColor="text1"/>
          <w:sz w:val="24"/>
          <w:szCs w:val="24"/>
          <w:lang w:eastAsia="es-MX"/>
        </w:rPr>
        <w:t>En consecuencia, en el marco de la revisión del Informe Anual del ejercicio 2019, esta autoridad llevará a cabo todos los procedimientos necesarios con la finalidad de constatar que el partido se apegó a lo dispuesto en la normatividad aplicable.</w:t>
      </w:r>
    </w:p>
    <w:p w:rsidR="00B22A39" w:rsidRPr="005F2FD9" w:rsidRDefault="00B22A39" w:rsidP="00B22A39">
      <w:pPr>
        <w:autoSpaceDE w:val="0"/>
        <w:autoSpaceDN w:val="0"/>
        <w:adjustRightInd w:val="0"/>
        <w:spacing w:after="0" w:line="240" w:lineRule="auto"/>
        <w:jc w:val="both"/>
        <w:rPr>
          <w:rFonts w:ascii="Arial" w:hAnsi="Arial" w:cs="Arial"/>
          <w:color w:val="000000" w:themeColor="text1"/>
          <w:sz w:val="24"/>
          <w:szCs w:val="24"/>
          <w:lang w:eastAsia="es-MX"/>
        </w:rPr>
      </w:pPr>
    </w:p>
    <w:p w:rsidR="00001FA4" w:rsidRPr="005F2FD9" w:rsidRDefault="00001FA4" w:rsidP="00001FA4">
      <w:pPr>
        <w:pStyle w:val="Sinespaciado"/>
        <w:jc w:val="both"/>
        <w:rPr>
          <w:rFonts w:ascii="Arial" w:eastAsiaTheme="minorHAnsi" w:hAnsi="Arial" w:cs="Arial"/>
          <w:b/>
          <w:sz w:val="24"/>
          <w:szCs w:val="24"/>
        </w:rPr>
      </w:pPr>
      <w:r w:rsidRPr="005F2FD9">
        <w:rPr>
          <w:rFonts w:ascii="Arial" w:eastAsiaTheme="minorHAnsi" w:hAnsi="Arial" w:cs="Arial"/>
          <w:b/>
          <w:sz w:val="24"/>
          <w:szCs w:val="24"/>
        </w:rPr>
        <w:t>Registro de sanciones</w:t>
      </w:r>
    </w:p>
    <w:p w:rsidR="00001FA4" w:rsidRPr="005F2FD9" w:rsidRDefault="00001FA4" w:rsidP="00001FA4">
      <w:pPr>
        <w:pStyle w:val="Sinespaciado"/>
        <w:jc w:val="both"/>
        <w:rPr>
          <w:rFonts w:ascii="Arial" w:hAnsi="Arial" w:cs="Arial"/>
          <w:sz w:val="24"/>
          <w:szCs w:val="24"/>
        </w:rPr>
      </w:pPr>
    </w:p>
    <w:p w:rsidR="00001FA4" w:rsidRPr="005F2FD9" w:rsidRDefault="00001FA4" w:rsidP="00001FA4">
      <w:pPr>
        <w:pStyle w:val="Prrafodelista"/>
        <w:numPr>
          <w:ilvl w:val="0"/>
          <w:numId w:val="9"/>
        </w:numPr>
        <w:spacing w:after="0" w:line="240" w:lineRule="auto"/>
        <w:jc w:val="both"/>
        <w:rPr>
          <w:rFonts w:ascii="Arial" w:eastAsiaTheme="minorHAnsi" w:hAnsi="Arial" w:cs="Arial"/>
          <w:sz w:val="24"/>
          <w:szCs w:val="24"/>
        </w:rPr>
      </w:pPr>
      <w:r w:rsidRPr="005F2FD9">
        <w:rPr>
          <w:rFonts w:ascii="Arial" w:eastAsiaTheme="minorHAnsi" w:hAnsi="Arial" w:cs="Arial"/>
          <w:sz w:val="24"/>
          <w:szCs w:val="24"/>
        </w:rPr>
        <w:t xml:space="preserve">De la </w:t>
      </w:r>
      <w:r w:rsidRPr="005F2FD9">
        <w:rPr>
          <w:rFonts w:ascii="Arial" w:eastAsia="Times New Roman" w:hAnsi="Arial" w:cs="Arial"/>
          <w:sz w:val="24"/>
          <w:szCs w:val="24"/>
          <w:lang w:eastAsia="es-MX"/>
        </w:rPr>
        <w:t>verificación</w:t>
      </w:r>
      <w:r w:rsidRPr="005F2FD9">
        <w:rPr>
          <w:rFonts w:ascii="Arial" w:eastAsiaTheme="minorHAnsi" w:hAnsi="Arial" w:cs="Arial"/>
          <w:sz w:val="24"/>
          <w:szCs w:val="24"/>
        </w:rPr>
        <w:t xml:space="preserve"> a la balanza de comprobación al 31 de diciembre de 2018, se observó que el sujeto obligado, omitió realizar el registro contable del pasivo por concepto de las multas impuestas por el </w:t>
      </w:r>
      <w:r w:rsidRPr="005F2FD9">
        <w:rPr>
          <w:rFonts w:ascii="Arial" w:eastAsia="Times New Roman" w:hAnsi="Arial" w:cs="Arial"/>
          <w:sz w:val="24"/>
          <w:szCs w:val="24"/>
          <w:lang w:eastAsia="es-MX"/>
        </w:rPr>
        <w:t>Instituto Electoral y de Participación Ciudadana del estado de Durango</w:t>
      </w:r>
      <w:r w:rsidRPr="005F2FD9">
        <w:rPr>
          <w:rFonts w:ascii="Arial" w:eastAsiaTheme="minorHAnsi" w:hAnsi="Arial" w:cs="Arial"/>
          <w:sz w:val="24"/>
          <w:szCs w:val="24"/>
        </w:rPr>
        <w:t xml:space="preserve"> en la cuenta “Multas y sanciones”, de conformidad con lo establecido en la normativa. </w:t>
      </w:r>
    </w:p>
    <w:p w:rsidR="00001FA4" w:rsidRPr="005F2FD9" w:rsidRDefault="00001FA4" w:rsidP="00001FA4">
      <w:pPr>
        <w:spacing w:after="0" w:line="240" w:lineRule="auto"/>
        <w:jc w:val="both"/>
        <w:rPr>
          <w:rFonts w:ascii="Arial" w:hAnsi="Arial" w:cs="Arial"/>
          <w:sz w:val="24"/>
          <w:szCs w:val="24"/>
        </w:rPr>
      </w:pPr>
    </w:p>
    <w:p w:rsidR="00001FA4" w:rsidRPr="005F2FD9" w:rsidRDefault="00001FA4" w:rsidP="00001FA4">
      <w:pPr>
        <w:numPr>
          <w:ilvl w:val="12"/>
          <w:numId w:val="0"/>
        </w:numPr>
        <w:autoSpaceDE w:val="0"/>
        <w:autoSpaceDN w:val="0"/>
        <w:spacing w:after="0" w:line="240" w:lineRule="auto"/>
        <w:jc w:val="both"/>
        <w:rPr>
          <w:rFonts w:ascii="Arial" w:hAnsi="Arial" w:cs="Arial"/>
          <w:sz w:val="24"/>
          <w:szCs w:val="24"/>
        </w:rPr>
      </w:pPr>
      <w:r w:rsidRPr="005F2FD9">
        <w:rPr>
          <w:rFonts w:ascii="Arial" w:hAnsi="Arial" w:cs="Arial"/>
          <w:sz w:val="24"/>
          <w:szCs w:val="24"/>
        </w:rPr>
        <w:t>Se le solicita presentar en el SIF lo siguiente:</w:t>
      </w:r>
    </w:p>
    <w:p w:rsidR="00001FA4" w:rsidRPr="005F2FD9" w:rsidRDefault="00001FA4" w:rsidP="00001FA4">
      <w:pPr>
        <w:numPr>
          <w:ilvl w:val="12"/>
          <w:numId w:val="0"/>
        </w:numPr>
        <w:autoSpaceDE w:val="0"/>
        <w:autoSpaceDN w:val="0"/>
        <w:spacing w:after="0" w:line="240" w:lineRule="auto"/>
        <w:jc w:val="both"/>
        <w:rPr>
          <w:rFonts w:ascii="Arial" w:hAnsi="Arial" w:cs="Arial"/>
          <w:sz w:val="24"/>
          <w:szCs w:val="24"/>
        </w:rPr>
      </w:pPr>
    </w:p>
    <w:p w:rsidR="00001FA4" w:rsidRPr="005F2FD9" w:rsidRDefault="00001FA4" w:rsidP="00001FA4">
      <w:pPr>
        <w:pStyle w:val="Prrafodelista"/>
        <w:numPr>
          <w:ilvl w:val="0"/>
          <w:numId w:val="14"/>
        </w:numPr>
        <w:spacing w:after="0" w:line="240" w:lineRule="auto"/>
        <w:ind w:left="284" w:hanging="284"/>
        <w:jc w:val="both"/>
        <w:rPr>
          <w:rFonts w:ascii="Arial" w:hAnsi="Arial" w:cs="Arial"/>
          <w:sz w:val="24"/>
          <w:szCs w:val="24"/>
        </w:rPr>
      </w:pPr>
      <w:r w:rsidRPr="005F2FD9">
        <w:rPr>
          <w:rFonts w:ascii="Arial" w:eastAsia="Times New Roman" w:hAnsi="Arial" w:cs="Arial"/>
          <w:sz w:val="24"/>
          <w:szCs w:val="24"/>
          <w:lang w:eastAsia="es-MX"/>
        </w:rPr>
        <w:t>Indique</w:t>
      </w:r>
      <w:r w:rsidRPr="005F2FD9">
        <w:rPr>
          <w:rFonts w:ascii="Arial" w:hAnsi="Arial" w:cs="Arial"/>
          <w:sz w:val="24"/>
          <w:szCs w:val="24"/>
        </w:rPr>
        <w:t xml:space="preserve"> el motivo por el cual no realizó el registro de las sanciones impuestas por el </w:t>
      </w:r>
      <w:r w:rsidRPr="005F2FD9">
        <w:rPr>
          <w:rFonts w:ascii="Arial" w:eastAsia="Times New Roman" w:hAnsi="Arial" w:cs="Arial"/>
          <w:sz w:val="24"/>
          <w:szCs w:val="24"/>
          <w:lang w:eastAsia="es-MX"/>
        </w:rPr>
        <w:t>Instituto Electoral y de Participación Ciudadana del estado de Durango</w:t>
      </w:r>
      <w:r w:rsidRPr="005F2FD9">
        <w:rPr>
          <w:rFonts w:ascii="Arial" w:hAnsi="Arial" w:cs="Arial"/>
          <w:sz w:val="24"/>
          <w:szCs w:val="24"/>
        </w:rPr>
        <w:t xml:space="preserve">. </w:t>
      </w:r>
    </w:p>
    <w:p w:rsidR="00001FA4" w:rsidRPr="005F2FD9" w:rsidRDefault="00001FA4" w:rsidP="00001FA4">
      <w:pPr>
        <w:spacing w:after="0" w:line="240" w:lineRule="auto"/>
        <w:ind w:left="284" w:hanging="283"/>
        <w:contextualSpacing/>
        <w:jc w:val="both"/>
        <w:rPr>
          <w:rFonts w:ascii="Arial" w:hAnsi="Arial" w:cs="Arial"/>
          <w:sz w:val="24"/>
          <w:szCs w:val="24"/>
        </w:rPr>
      </w:pPr>
    </w:p>
    <w:p w:rsidR="00001FA4" w:rsidRPr="005F2FD9" w:rsidRDefault="00001FA4" w:rsidP="00001FA4">
      <w:pPr>
        <w:pStyle w:val="Prrafodelista"/>
        <w:numPr>
          <w:ilvl w:val="0"/>
          <w:numId w:val="14"/>
        </w:numPr>
        <w:spacing w:after="0" w:line="240" w:lineRule="auto"/>
        <w:ind w:left="284" w:hanging="284"/>
        <w:jc w:val="both"/>
        <w:rPr>
          <w:rFonts w:ascii="Arial" w:hAnsi="Arial" w:cs="Arial"/>
          <w:sz w:val="24"/>
          <w:szCs w:val="24"/>
        </w:rPr>
      </w:pPr>
      <w:r w:rsidRPr="005F2FD9">
        <w:rPr>
          <w:rFonts w:ascii="Arial" w:hAnsi="Arial" w:cs="Arial"/>
          <w:sz w:val="24"/>
          <w:szCs w:val="24"/>
        </w:rPr>
        <w:t>Las correcciones que procedan a sus registros contables, en las cuentas de pasivos, respecto a las multas impugnadas, resueltas por el tribunal, así como las no impugnadas.</w:t>
      </w:r>
    </w:p>
    <w:p w:rsidR="00001FA4" w:rsidRPr="005F2FD9" w:rsidRDefault="00001FA4" w:rsidP="00001FA4">
      <w:pPr>
        <w:autoSpaceDE w:val="0"/>
        <w:autoSpaceDN w:val="0"/>
        <w:spacing w:after="0" w:line="240" w:lineRule="auto"/>
        <w:ind w:left="284" w:hanging="283"/>
        <w:jc w:val="both"/>
        <w:rPr>
          <w:rFonts w:ascii="Arial" w:hAnsi="Arial" w:cs="Arial"/>
          <w:sz w:val="24"/>
          <w:szCs w:val="24"/>
        </w:rPr>
      </w:pPr>
    </w:p>
    <w:p w:rsidR="00001FA4" w:rsidRPr="005F2FD9" w:rsidRDefault="00001FA4" w:rsidP="00001FA4">
      <w:pPr>
        <w:pStyle w:val="Prrafodelista"/>
        <w:numPr>
          <w:ilvl w:val="0"/>
          <w:numId w:val="14"/>
        </w:numPr>
        <w:spacing w:after="0" w:line="240" w:lineRule="auto"/>
        <w:ind w:left="284" w:hanging="284"/>
        <w:jc w:val="both"/>
        <w:rPr>
          <w:rFonts w:ascii="Arial" w:hAnsi="Arial" w:cs="Arial"/>
          <w:sz w:val="24"/>
          <w:szCs w:val="24"/>
        </w:rPr>
      </w:pPr>
      <w:r w:rsidRPr="005F2FD9">
        <w:rPr>
          <w:rFonts w:ascii="Arial" w:eastAsia="Times New Roman" w:hAnsi="Arial" w:cs="Arial"/>
          <w:sz w:val="24"/>
          <w:szCs w:val="24"/>
          <w:lang w:eastAsia="es-MX"/>
        </w:rPr>
        <w:t>Las</w:t>
      </w:r>
      <w:r w:rsidRPr="005F2FD9">
        <w:rPr>
          <w:rFonts w:ascii="Arial" w:hAnsi="Arial" w:cs="Arial"/>
          <w:sz w:val="24"/>
          <w:szCs w:val="24"/>
        </w:rPr>
        <w:t xml:space="preserve"> correcciones que procedan a sus registros contables, en las cuentas de orden, respecto a las multas impugnadas, pendientes de ser resueltas por el tribunal.</w:t>
      </w:r>
    </w:p>
    <w:p w:rsidR="00001FA4" w:rsidRPr="005F2FD9" w:rsidRDefault="00001FA4" w:rsidP="00001FA4">
      <w:pPr>
        <w:autoSpaceDE w:val="0"/>
        <w:autoSpaceDN w:val="0"/>
        <w:spacing w:after="0" w:line="240" w:lineRule="auto"/>
        <w:ind w:left="284" w:hanging="283"/>
        <w:jc w:val="both"/>
        <w:rPr>
          <w:rFonts w:ascii="Arial" w:hAnsi="Arial" w:cs="Arial"/>
          <w:sz w:val="24"/>
          <w:szCs w:val="24"/>
        </w:rPr>
      </w:pPr>
    </w:p>
    <w:p w:rsidR="00001FA4" w:rsidRPr="005F2FD9" w:rsidRDefault="00001FA4" w:rsidP="00001FA4">
      <w:pPr>
        <w:pStyle w:val="Prrafodelista"/>
        <w:numPr>
          <w:ilvl w:val="0"/>
          <w:numId w:val="14"/>
        </w:numPr>
        <w:spacing w:after="0" w:line="240" w:lineRule="auto"/>
        <w:ind w:left="284" w:hanging="284"/>
        <w:jc w:val="both"/>
        <w:rPr>
          <w:rFonts w:ascii="Arial" w:hAnsi="Arial" w:cs="Arial"/>
          <w:sz w:val="24"/>
          <w:szCs w:val="24"/>
        </w:rPr>
      </w:pPr>
      <w:r w:rsidRPr="005F2FD9">
        <w:rPr>
          <w:rFonts w:ascii="Arial" w:eastAsia="Times New Roman" w:hAnsi="Arial" w:cs="Arial"/>
          <w:sz w:val="24"/>
          <w:szCs w:val="24"/>
          <w:lang w:eastAsia="es-MX"/>
        </w:rPr>
        <w:t>Las</w:t>
      </w:r>
      <w:r w:rsidRPr="005F2FD9">
        <w:rPr>
          <w:rFonts w:ascii="Arial" w:hAnsi="Arial" w:cs="Arial"/>
          <w:sz w:val="24"/>
          <w:szCs w:val="24"/>
        </w:rPr>
        <w:t xml:space="preserve"> aclaraciones que a su derecho convengan.</w:t>
      </w:r>
    </w:p>
    <w:p w:rsidR="00001FA4" w:rsidRPr="005F2FD9" w:rsidRDefault="00001FA4" w:rsidP="00001FA4">
      <w:pPr>
        <w:spacing w:after="0" w:line="240" w:lineRule="auto"/>
        <w:contextualSpacing/>
        <w:jc w:val="both"/>
        <w:rPr>
          <w:rFonts w:ascii="Arial" w:hAnsi="Arial" w:cs="Arial"/>
          <w:sz w:val="24"/>
          <w:szCs w:val="24"/>
        </w:rPr>
      </w:pPr>
    </w:p>
    <w:p w:rsidR="00001FA4" w:rsidRPr="005F2FD9" w:rsidRDefault="00001FA4" w:rsidP="00001FA4">
      <w:pPr>
        <w:spacing w:after="0" w:line="240" w:lineRule="auto"/>
        <w:jc w:val="both"/>
        <w:rPr>
          <w:rFonts w:ascii="Arial" w:hAnsi="Arial" w:cs="Arial"/>
          <w:sz w:val="24"/>
          <w:szCs w:val="24"/>
        </w:rPr>
      </w:pPr>
      <w:r w:rsidRPr="005F2FD9">
        <w:rPr>
          <w:rFonts w:ascii="Arial" w:hAnsi="Arial" w:cs="Arial"/>
          <w:sz w:val="24"/>
          <w:szCs w:val="24"/>
        </w:rPr>
        <w:t>Lo anterior, de conformidad con lo dispuesto en los artículos, 33, 38, 86 y 296 numeral 1, del RF.</w:t>
      </w:r>
    </w:p>
    <w:p w:rsidR="00B22A39" w:rsidRPr="005F2FD9" w:rsidRDefault="00B22A39" w:rsidP="00B22A39">
      <w:pPr>
        <w:spacing w:after="0" w:line="240" w:lineRule="auto"/>
        <w:jc w:val="both"/>
        <w:rPr>
          <w:rFonts w:ascii="Arial" w:hAnsi="Arial" w:cs="Arial"/>
          <w:sz w:val="24"/>
          <w:szCs w:val="24"/>
        </w:rPr>
      </w:pPr>
    </w:p>
    <w:p w:rsidR="00001FA4" w:rsidRPr="005F2FD9" w:rsidRDefault="00001FA4" w:rsidP="00001FA4">
      <w:pPr>
        <w:tabs>
          <w:tab w:val="left" w:pos="2835"/>
        </w:tabs>
        <w:spacing w:after="0" w:line="240" w:lineRule="auto"/>
        <w:jc w:val="both"/>
        <w:rPr>
          <w:rFonts w:ascii="Arial" w:eastAsia="Times New Roman" w:hAnsi="Arial" w:cs="Arial"/>
          <w:b/>
          <w:sz w:val="24"/>
          <w:szCs w:val="24"/>
          <w:u w:val="single"/>
          <w:lang w:val="es-ES" w:eastAsia="es-ES"/>
        </w:rPr>
      </w:pPr>
      <w:bookmarkStart w:id="3" w:name="_Hlk486590530"/>
      <w:r w:rsidRPr="005F2FD9">
        <w:rPr>
          <w:rFonts w:ascii="Arial" w:eastAsia="Times New Roman" w:hAnsi="Arial" w:cs="Arial"/>
          <w:b/>
          <w:sz w:val="24"/>
          <w:szCs w:val="24"/>
          <w:u w:val="single"/>
          <w:lang w:val="es-ES" w:eastAsia="es-ES"/>
        </w:rPr>
        <w:lastRenderedPageBreak/>
        <w:t>Sistema Integral de Fiscalización</w:t>
      </w:r>
    </w:p>
    <w:p w:rsidR="00F9660F" w:rsidRPr="005F2FD9" w:rsidRDefault="00F9660F" w:rsidP="00001FA4">
      <w:pPr>
        <w:tabs>
          <w:tab w:val="left" w:pos="2835"/>
        </w:tabs>
        <w:spacing w:after="0" w:line="240" w:lineRule="auto"/>
        <w:jc w:val="both"/>
        <w:rPr>
          <w:rFonts w:ascii="Arial" w:eastAsia="Times New Roman" w:hAnsi="Arial" w:cs="Arial"/>
          <w:b/>
          <w:sz w:val="24"/>
          <w:szCs w:val="24"/>
          <w:u w:val="single"/>
          <w:lang w:val="es-ES" w:eastAsia="es-ES"/>
        </w:rPr>
      </w:pPr>
    </w:p>
    <w:p w:rsidR="00F9660F" w:rsidRPr="005F2FD9" w:rsidRDefault="00F9660F" w:rsidP="00F9660F">
      <w:pPr>
        <w:spacing w:after="0" w:line="240" w:lineRule="auto"/>
        <w:jc w:val="both"/>
      </w:pPr>
      <w:r w:rsidRPr="005F2FD9">
        <w:rPr>
          <w:rFonts w:ascii="Arial" w:eastAsia="Times New Roman" w:hAnsi="Arial" w:cs="Arial"/>
          <w:b/>
          <w:sz w:val="24"/>
          <w:szCs w:val="24"/>
          <w:lang w:val="es-ES" w:eastAsia="es-ES"/>
        </w:rPr>
        <w:t>Avisos de contratación</w:t>
      </w:r>
    </w:p>
    <w:p w:rsidR="00F9660F" w:rsidRPr="005F2FD9" w:rsidRDefault="00F9660F" w:rsidP="00F9660F">
      <w:pPr>
        <w:spacing w:after="0"/>
        <w:rPr>
          <w:rFonts w:ascii="Arial" w:hAnsi="Arial" w:cs="Arial"/>
        </w:rPr>
      </w:pPr>
    </w:p>
    <w:p w:rsidR="00F9660F" w:rsidRPr="005F2FD9" w:rsidRDefault="00F9660F" w:rsidP="00F9660F">
      <w:pPr>
        <w:pStyle w:val="Prrafodelista"/>
        <w:numPr>
          <w:ilvl w:val="0"/>
          <w:numId w:val="9"/>
        </w:numPr>
        <w:spacing w:after="0" w:line="240" w:lineRule="auto"/>
        <w:jc w:val="both"/>
        <w:rPr>
          <w:rFonts w:ascii="Arial" w:eastAsia="Times New Roman" w:hAnsi="Arial" w:cs="Arial"/>
          <w:color w:val="000000"/>
          <w:sz w:val="24"/>
          <w:szCs w:val="24"/>
          <w:lang w:eastAsia="es-MX"/>
        </w:rPr>
      </w:pPr>
      <w:r w:rsidRPr="005F2FD9">
        <w:rPr>
          <w:rFonts w:ascii="Arial" w:eastAsia="Times New Roman" w:hAnsi="Arial" w:cs="Arial"/>
          <w:color w:val="000000"/>
          <w:sz w:val="24"/>
          <w:szCs w:val="24"/>
          <w:lang w:eastAsia="es-MX"/>
        </w:rPr>
        <w:t xml:space="preserve">De la revisión a la información presentada en el SIF, se detectó que el sujeto obligado presentó avisos de contratación que fueron informados de forma extemporánea, al exceder el plazo de los tres días posteriores establecido en la normatividad. </w:t>
      </w:r>
      <w:r w:rsidRPr="005F2FD9">
        <w:rPr>
          <w:rFonts w:ascii="Arial" w:eastAsia="Times New Roman" w:hAnsi="Arial" w:cs="Arial"/>
          <w:sz w:val="24"/>
          <w:szCs w:val="24"/>
          <w:lang w:eastAsia="es-MX"/>
        </w:rPr>
        <w:t xml:space="preserve">Como se detalla en el </w:t>
      </w:r>
      <w:r w:rsidRPr="005F2FD9">
        <w:rPr>
          <w:rFonts w:ascii="Arial" w:eastAsia="Times New Roman" w:hAnsi="Arial" w:cs="Arial"/>
          <w:b/>
          <w:sz w:val="24"/>
          <w:szCs w:val="24"/>
          <w:lang w:eastAsia="es-MX"/>
        </w:rPr>
        <w:t xml:space="preserve">Anexo </w:t>
      </w:r>
      <w:r w:rsidR="003E5CFC">
        <w:rPr>
          <w:rFonts w:ascii="Arial" w:eastAsia="Times New Roman" w:hAnsi="Arial" w:cs="Arial"/>
          <w:b/>
          <w:sz w:val="24"/>
          <w:szCs w:val="24"/>
          <w:lang w:eastAsia="es-MX"/>
        </w:rPr>
        <w:t>8</w:t>
      </w:r>
      <w:r w:rsidRPr="005F2FD9">
        <w:rPr>
          <w:rFonts w:ascii="Arial" w:eastAsia="Times New Roman" w:hAnsi="Arial" w:cs="Arial"/>
          <w:sz w:val="24"/>
          <w:szCs w:val="24"/>
          <w:lang w:eastAsia="es-MX"/>
        </w:rPr>
        <w:t>, del presente oficio</w:t>
      </w:r>
      <w:r w:rsidRPr="005F2FD9">
        <w:rPr>
          <w:rFonts w:ascii="Arial" w:eastAsia="Times New Roman" w:hAnsi="Arial" w:cs="Arial"/>
          <w:b/>
          <w:sz w:val="24"/>
          <w:szCs w:val="24"/>
          <w:lang w:eastAsia="es-MX"/>
        </w:rPr>
        <w:t>.</w:t>
      </w:r>
    </w:p>
    <w:p w:rsidR="00F9660F" w:rsidRPr="005F2FD9" w:rsidRDefault="00F9660F" w:rsidP="00F9660F">
      <w:pPr>
        <w:spacing w:after="0" w:line="240" w:lineRule="auto"/>
        <w:jc w:val="both"/>
        <w:rPr>
          <w:rFonts w:ascii="Arial" w:eastAsia="Times New Roman" w:hAnsi="Arial" w:cs="Arial"/>
          <w:color w:val="000000"/>
          <w:sz w:val="24"/>
          <w:szCs w:val="24"/>
          <w:lang w:eastAsia="es-MX"/>
        </w:rPr>
      </w:pPr>
    </w:p>
    <w:p w:rsidR="00F9660F" w:rsidRPr="005F2FD9" w:rsidRDefault="00F9660F" w:rsidP="00F9660F">
      <w:pPr>
        <w:spacing w:after="0" w:line="240" w:lineRule="auto"/>
        <w:jc w:val="both"/>
        <w:rPr>
          <w:rFonts w:ascii="Arial" w:eastAsia="Times New Roman" w:hAnsi="Arial" w:cs="Arial"/>
          <w:color w:val="000000"/>
          <w:sz w:val="24"/>
          <w:szCs w:val="24"/>
          <w:lang w:eastAsia="es-MX"/>
        </w:rPr>
      </w:pPr>
      <w:r w:rsidRPr="005F2FD9">
        <w:rPr>
          <w:rFonts w:ascii="Arial" w:eastAsia="Times New Roman" w:hAnsi="Arial" w:cs="Arial"/>
          <w:color w:val="000000"/>
          <w:sz w:val="24"/>
          <w:szCs w:val="24"/>
          <w:lang w:eastAsia="es-MX"/>
        </w:rPr>
        <w:t xml:space="preserve">Se le solicita presentar en el SIF: </w:t>
      </w:r>
    </w:p>
    <w:p w:rsidR="00F9660F" w:rsidRPr="005F2FD9" w:rsidRDefault="00F9660F" w:rsidP="00F9660F">
      <w:pPr>
        <w:spacing w:after="0" w:line="240" w:lineRule="auto"/>
        <w:jc w:val="both"/>
        <w:rPr>
          <w:rFonts w:ascii="Arial" w:eastAsia="Times New Roman" w:hAnsi="Arial" w:cs="Arial"/>
          <w:color w:val="000000"/>
          <w:sz w:val="24"/>
          <w:szCs w:val="24"/>
          <w:lang w:eastAsia="es-MX"/>
        </w:rPr>
      </w:pPr>
    </w:p>
    <w:p w:rsidR="00F9660F" w:rsidRPr="005F2FD9" w:rsidRDefault="00F9660F" w:rsidP="00F9660F">
      <w:pPr>
        <w:pStyle w:val="Prrafodelista"/>
        <w:numPr>
          <w:ilvl w:val="0"/>
          <w:numId w:val="29"/>
        </w:numPr>
        <w:spacing w:after="0" w:line="240" w:lineRule="auto"/>
        <w:ind w:left="357" w:hanging="357"/>
        <w:jc w:val="both"/>
        <w:rPr>
          <w:rFonts w:ascii="Arial" w:eastAsia="Times New Roman" w:hAnsi="Arial" w:cs="Arial"/>
          <w:color w:val="000000"/>
          <w:sz w:val="24"/>
          <w:szCs w:val="24"/>
          <w:lang w:eastAsia="es-MX"/>
        </w:rPr>
      </w:pPr>
      <w:r w:rsidRPr="005F2FD9">
        <w:rPr>
          <w:rFonts w:ascii="Arial" w:eastAsia="Times New Roman" w:hAnsi="Arial" w:cs="Arial"/>
          <w:color w:val="000000"/>
          <w:sz w:val="24"/>
          <w:szCs w:val="24"/>
          <w:lang w:eastAsia="es-MX"/>
        </w:rPr>
        <w:t>Las aclaraciones que a su derecho convengan.</w:t>
      </w:r>
    </w:p>
    <w:p w:rsidR="00F9660F" w:rsidRPr="005F2FD9" w:rsidRDefault="00F9660F" w:rsidP="00F9660F">
      <w:pPr>
        <w:spacing w:after="0" w:line="240" w:lineRule="auto"/>
        <w:ind w:left="357"/>
        <w:rPr>
          <w:rFonts w:ascii="Arial" w:eastAsia="Times New Roman" w:hAnsi="Arial" w:cs="Arial"/>
          <w:color w:val="000000"/>
          <w:sz w:val="24"/>
          <w:szCs w:val="24"/>
          <w:lang w:eastAsia="es-MX"/>
        </w:rPr>
      </w:pPr>
    </w:p>
    <w:p w:rsidR="00F9660F" w:rsidRPr="005F2FD9" w:rsidRDefault="00F9660F" w:rsidP="00F9660F">
      <w:pPr>
        <w:spacing w:after="0" w:line="240" w:lineRule="auto"/>
        <w:jc w:val="both"/>
        <w:rPr>
          <w:rFonts w:ascii="Arial" w:eastAsia="Times New Roman" w:hAnsi="Arial" w:cs="Arial"/>
          <w:color w:val="000000"/>
          <w:sz w:val="24"/>
          <w:szCs w:val="24"/>
          <w:lang w:eastAsia="es-MX"/>
        </w:rPr>
      </w:pPr>
      <w:r w:rsidRPr="005F2FD9">
        <w:rPr>
          <w:rFonts w:ascii="Arial" w:eastAsia="Times New Roman" w:hAnsi="Arial" w:cs="Arial"/>
          <w:color w:val="000000"/>
          <w:sz w:val="24"/>
          <w:szCs w:val="24"/>
          <w:lang w:eastAsia="es-MX"/>
        </w:rPr>
        <w:t>Lo anterior, de conformidad con lo dispuesto en los artículos 261 y 261 Bis, numeral 1, del RF.</w:t>
      </w:r>
    </w:p>
    <w:p w:rsidR="00F9660F" w:rsidRPr="005F2FD9" w:rsidRDefault="00F9660F" w:rsidP="00001FA4">
      <w:pPr>
        <w:tabs>
          <w:tab w:val="left" w:pos="2835"/>
        </w:tabs>
        <w:spacing w:after="0" w:line="240" w:lineRule="auto"/>
        <w:jc w:val="both"/>
        <w:rPr>
          <w:rFonts w:ascii="Arial" w:eastAsia="Times New Roman" w:hAnsi="Arial" w:cs="Arial"/>
          <w:b/>
          <w:sz w:val="24"/>
          <w:szCs w:val="24"/>
          <w:u w:val="single"/>
          <w:lang w:val="es-ES" w:eastAsia="es-ES"/>
        </w:rPr>
      </w:pPr>
    </w:p>
    <w:p w:rsidR="00001FA4" w:rsidRPr="005F2FD9" w:rsidRDefault="00001FA4" w:rsidP="00001FA4">
      <w:pPr>
        <w:tabs>
          <w:tab w:val="left" w:pos="2835"/>
        </w:tabs>
        <w:spacing w:after="0" w:line="240" w:lineRule="auto"/>
        <w:jc w:val="both"/>
        <w:rPr>
          <w:rFonts w:ascii="Arial" w:eastAsia="Times New Roman" w:hAnsi="Arial" w:cs="Arial"/>
          <w:b/>
          <w:sz w:val="24"/>
          <w:szCs w:val="24"/>
          <w:lang w:val="es-ES" w:eastAsia="es-ES"/>
        </w:rPr>
      </w:pPr>
      <w:r w:rsidRPr="005F2FD9">
        <w:rPr>
          <w:rFonts w:ascii="Arial" w:eastAsia="Times New Roman" w:hAnsi="Arial" w:cs="Arial"/>
          <w:b/>
          <w:sz w:val="24"/>
          <w:szCs w:val="24"/>
          <w:lang w:val="es-ES" w:eastAsia="es-ES"/>
        </w:rPr>
        <w:t>Registro de Operaciones Fuera de Tiempo</w:t>
      </w:r>
    </w:p>
    <w:p w:rsidR="00001FA4" w:rsidRPr="005F2FD9" w:rsidRDefault="00001FA4" w:rsidP="00001FA4">
      <w:pPr>
        <w:spacing w:after="0" w:line="240" w:lineRule="auto"/>
        <w:jc w:val="both"/>
        <w:rPr>
          <w:rFonts w:ascii="Arial" w:eastAsia="Calibri" w:hAnsi="Arial" w:cs="Arial"/>
          <w:bCs/>
          <w:sz w:val="24"/>
          <w:szCs w:val="24"/>
        </w:rPr>
      </w:pPr>
    </w:p>
    <w:p w:rsidR="00001FA4" w:rsidRPr="005F2FD9" w:rsidRDefault="00001FA4" w:rsidP="00001FA4">
      <w:pPr>
        <w:pStyle w:val="Prrafodelista"/>
        <w:numPr>
          <w:ilvl w:val="0"/>
          <w:numId w:val="9"/>
        </w:numPr>
        <w:spacing w:after="0" w:line="240" w:lineRule="auto"/>
        <w:jc w:val="both"/>
        <w:rPr>
          <w:rFonts w:ascii="Arial" w:hAnsi="Arial" w:cs="Arial"/>
          <w:sz w:val="24"/>
          <w:szCs w:val="24"/>
        </w:rPr>
      </w:pPr>
      <w:r w:rsidRPr="005F2FD9">
        <w:rPr>
          <w:rFonts w:ascii="Arial" w:hAnsi="Arial" w:cs="Arial"/>
          <w:sz w:val="24"/>
          <w:szCs w:val="24"/>
        </w:rPr>
        <w:t xml:space="preserve">De la </w:t>
      </w:r>
      <w:r w:rsidRPr="005F2FD9">
        <w:rPr>
          <w:rFonts w:ascii="Arial" w:eastAsia="Times New Roman" w:hAnsi="Arial" w:cs="Arial"/>
          <w:sz w:val="24"/>
          <w:szCs w:val="24"/>
          <w:lang w:eastAsia="es-MX"/>
        </w:rPr>
        <w:t>revisión</w:t>
      </w:r>
      <w:r w:rsidRPr="005F2FD9">
        <w:rPr>
          <w:rFonts w:ascii="Arial" w:hAnsi="Arial" w:cs="Arial"/>
          <w:sz w:val="24"/>
          <w:szCs w:val="24"/>
        </w:rPr>
        <w:t xml:space="preserve"> al SIF, se observó que el sujeto obligado registró operaciones contables que excedieron los tres días posteriores a su realización, como se muestra en el </w:t>
      </w:r>
      <w:r w:rsidRPr="005F2FD9">
        <w:rPr>
          <w:rFonts w:ascii="Arial" w:hAnsi="Arial" w:cs="Arial"/>
          <w:b/>
          <w:sz w:val="24"/>
          <w:szCs w:val="24"/>
        </w:rPr>
        <w:t xml:space="preserve">Anexo </w:t>
      </w:r>
      <w:r w:rsidR="003E5CFC">
        <w:rPr>
          <w:rFonts w:ascii="Arial" w:hAnsi="Arial" w:cs="Arial"/>
          <w:b/>
          <w:sz w:val="24"/>
          <w:szCs w:val="24"/>
        </w:rPr>
        <w:t>9</w:t>
      </w:r>
      <w:r w:rsidR="00F950AD" w:rsidRPr="005F2FD9">
        <w:rPr>
          <w:rFonts w:ascii="Arial" w:hAnsi="Arial" w:cs="Arial"/>
          <w:sz w:val="24"/>
          <w:szCs w:val="24"/>
        </w:rPr>
        <w:t>,</w:t>
      </w:r>
      <w:r w:rsidRPr="005F2FD9">
        <w:rPr>
          <w:rFonts w:ascii="Arial" w:hAnsi="Arial" w:cs="Arial"/>
          <w:sz w:val="24"/>
          <w:szCs w:val="24"/>
        </w:rPr>
        <w:t xml:space="preserve"> del presente oficio.</w:t>
      </w:r>
    </w:p>
    <w:p w:rsidR="00001FA4" w:rsidRPr="005F2FD9" w:rsidRDefault="00001FA4" w:rsidP="00001FA4">
      <w:pPr>
        <w:autoSpaceDE w:val="0"/>
        <w:autoSpaceDN w:val="0"/>
        <w:spacing w:after="0" w:line="240" w:lineRule="auto"/>
        <w:rPr>
          <w:rFonts w:ascii="Arial" w:hAnsi="Arial" w:cs="Arial"/>
          <w:sz w:val="24"/>
          <w:szCs w:val="24"/>
          <w:lang w:eastAsia="es-MX"/>
        </w:rPr>
      </w:pPr>
    </w:p>
    <w:p w:rsidR="00001FA4" w:rsidRPr="005F2FD9" w:rsidRDefault="00001FA4" w:rsidP="00001FA4">
      <w:pPr>
        <w:autoSpaceDE w:val="0"/>
        <w:autoSpaceDN w:val="0"/>
        <w:spacing w:after="0" w:line="240" w:lineRule="auto"/>
        <w:rPr>
          <w:rFonts w:ascii="Arial" w:hAnsi="Arial" w:cs="Arial"/>
          <w:sz w:val="24"/>
          <w:szCs w:val="24"/>
          <w:lang w:eastAsia="es-MX"/>
        </w:rPr>
      </w:pPr>
      <w:r w:rsidRPr="005F2FD9">
        <w:rPr>
          <w:rFonts w:ascii="Arial" w:hAnsi="Arial" w:cs="Arial"/>
          <w:sz w:val="24"/>
          <w:szCs w:val="24"/>
          <w:lang w:eastAsia="es-MX"/>
        </w:rPr>
        <w:t>En consecuencia, se solicita presentar lo siguiente:</w:t>
      </w:r>
    </w:p>
    <w:p w:rsidR="00001FA4" w:rsidRPr="005F2FD9" w:rsidRDefault="00001FA4" w:rsidP="00001FA4">
      <w:pPr>
        <w:autoSpaceDE w:val="0"/>
        <w:autoSpaceDN w:val="0"/>
        <w:spacing w:after="0" w:line="240" w:lineRule="auto"/>
        <w:rPr>
          <w:rFonts w:ascii="Arial" w:hAnsi="Arial" w:cs="Arial"/>
          <w:sz w:val="24"/>
          <w:szCs w:val="24"/>
          <w:lang w:eastAsia="es-MX"/>
        </w:rPr>
      </w:pPr>
    </w:p>
    <w:p w:rsidR="00001FA4" w:rsidRPr="005F2FD9" w:rsidRDefault="00001FA4" w:rsidP="00001FA4">
      <w:pPr>
        <w:pStyle w:val="Prrafodelista"/>
        <w:numPr>
          <w:ilvl w:val="0"/>
          <w:numId w:val="14"/>
        </w:numPr>
        <w:spacing w:after="0" w:line="240" w:lineRule="auto"/>
        <w:ind w:left="284" w:hanging="284"/>
        <w:jc w:val="both"/>
        <w:rPr>
          <w:rFonts w:ascii="Arial" w:hAnsi="Arial" w:cs="Arial"/>
          <w:sz w:val="24"/>
          <w:szCs w:val="24"/>
          <w:lang w:eastAsia="es-MX"/>
        </w:rPr>
      </w:pPr>
      <w:r w:rsidRPr="005F2FD9">
        <w:rPr>
          <w:rFonts w:ascii="Arial" w:eastAsia="Times New Roman" w:hAnsi="Arial" w:cs="Arial"/>
          <w:sz w:val="24"/>
          <w:szCs w:val="24"/>
          <w:lang w:eastAsia="es-MX"/>
        </w:rPr>
        <w:t>Las</w:t>
      </w:r>
      <w:r w:rsidRPr="005F2FD9">
        <w:rPr>
          <w:rFonts w:ascii="Arial" w:hAnsi="Arial" w:cs="Arial"/>
          <w:sz w:val="24"/>
          <w:szCs w:val="24"/>
          <w:lang w:eastAsia="es-MX"/>
        </w:rPr>
        <w:t xml:space="preserve"> aclaraciones que a su derecho convengan.</w:t>
      </w:r>
    </w:p>
    <w:p w:rsidR="00001FA4" w:rsidRPr="005F2FD9" w:rsidRDefault="00001FA4" w:rsidP="00001FA4">
      <w:pPr>
        <w:autoSpaceDE w:val="0"/>
        <w:autoSpaceDN w:val="0"/>
        <w:spacing w:after="0" w:line="240" w:lineRule="auto"/>
        <w:ind w:left="346" w:hanging="283"/>
        <w:jc w:val="both"/>
        <w:rPr>
          <w:rFonts w:ascii="Arial" w:hAnsi="Arial" w:cs="Arial"/>
          <w:sz w:val="24"/>
          <w:szCs w:val="24"/>
          <w:lang w:eastAsia="es-MX"/>
        </w:rPr>
      </w:pPr>
    </w:p>
    <w:p w:rsidR="00001FA4" w:rsidRPr="005F2FD9" w:rsidRDefault="00001FA4" w:rsidP="00001FA4">
      <w:pPr>
        <w:spacing w:after="0" w:line="240" w:lineRule="auto"/>
        <w:jc w:val="both"/>
        <w:rPr>
          <w:rFonts w:ascii="Arial" w:hAnsi="Arial" w:cs="Arial"/>
          <w:sz w:val="24"/>
          <w:szCs w:val="24"/>
        </w:rPr>
      </w:pPr>
      <w:r w:rsidRPr="005F2FD9">
        <w:rPr>
          <w:rFonts w:ascii="Arial" w:hAnsi="Arial" w:cs="Arial"/>
          <w:sz w:val="24"/>
          <w:szCs w:val="24"/>
        </w:rPr>
        <w:t>De conformidad con lo dispuesto en los artículos 38, numerales 1 y 5 y 296, numeral 1 del RF.</w:t>
      </w:r>
    </w:p>
    <w:p w:rsidR="00D000DE" w:rsidRPr="005F2FD9" w:rsidRDefault="00D000DE" w:rsidP="00B22A39">
      <w:pPr>
        <w:spacing w:after="0" w:line="240" w:lineRule="auto"/>
        <w:jc w:val="both"/>
        <w:rPr>
          <w:rFonts w:ascii="Arial" w:hAnsi="Arial" w:cs="Arial"/>
          <w:sz w:val="24"/>
          <w:szCs w:val="24"/>
        </w:rPr>
      </w:pPr>
    </w:p>
    <w:p w:rsidR="00001FA4" w:rsidRPr="005F2FD9" w:rsidRDefault="00001FA4" w:rsidP="00001FA4">
      <w:pPr>
        <w:spacing w:after="0" w:line="240" w:lineRule="auto"/>
        <w:jc w:val="both"/>
        <w:rPr>
          <w:rFonts w:ascii="Arial" w:eastAsia="Times New Roman" w:hAnsi="Arial" w:cs="Arial"/>
          <w:b/>
          <w:sz w:val="24"/>
          <w:szCs w:val="24"/>
          <w:lang w:eastAsia="es-MX"/>
        </w:rPr>
      </w:pPr>
      <w:r w:rsidRPr="005F2FD9">
        <w:rPr>
          <w:rFonts w:ascii="Arial" w:eastAsia="Times New Roman" w:hAnsi="Arial" w:cs="Arial"/>
          <w:b/>
          <w:sz w:val="24"/>
          <w:szCs w:val="24"/>
          <w:lang w:eastAsia="es-MX"/>
        </w:rPr>
        <w:t>Traspaso de Saldos</w:t>
      </w:r>
    </w:p>
    <w:p w:rsidR="00001FA4" w:rsidRPr="005F2FD9" w:rsidRDefault="00001FA4" w:rsidP="00001FA4">
      <w:pPr>
        <w:autoSpaceDE w:val="0"/>
        <w:autoSpaceDN w:val="0"/>
        <w:adjustRightInd w:val="0"/>
        <w:spacing w:after="0" w:line="276" w:lineRule="auto"/>
        <w:jc w:val="both"/>
        <w:rPr>
          <w:rFonts w:ascii="Arial" w:eastAsia="Times New Roman" w:hAnsi="Arial" w:cs="Arial"/>
          <w:sz w:val="24"/>
          <w:szCs w:val="24"/>
          <w:lang w:val="es-ES" w:eastAsia="es-ES"/>
        </w:rPr>
      </w:pPr>
    </w:p>
    <w:p w:rsidR="00001FA4" w:rsidRPr="005F2FD9" w:rsidRDefault="00001FA4" w:rsidP="00001FA4">
      <w:pPr>
        <w:pStyle w:val="Prrafodelista"/>
        <w:numPr>
          <w:ilvl w:val="0"/>
          <w:numId w:val="9"/>
        </w:numPr>
        <w:spacing w:after="0" w:line="240" w:lineRule="auto"/>
        <w:jc w:val="both"/>
        <w:rPr>
          <w:rFonts w:ascii="Arial" w:eastAsia="Times New Roman" w:hAnsi="Arial" w:cs="Arial"/>
          <w:sz w:val="24"/>
          <w:szCs w:val="24"/>
          <w:lang w:eastAsia="es-MX"/>
        </w:rPr>
      </w:pPr>
      <w:r w:rsidRPr="005F2FD9">
        <w:rPr>
          <w:rFonts w:ascii="Arial" w:eastAsia="Times New Roman" w:hAnsi="Arial" w:cs="Arial"/>
          <w:sz w:val="24"/>
          <w:szCs w:val="24"/>
          <w:lang w:eastAsia="es-MX"/>
        </w:rPr>
        <w:t>De la revisión a la balanza de comprobación al 31 de diciembre de 2018, se observó que el sujeto obligado no realizó los traspasos de saldos correspondientes a la campaña del Proceso Electoral Ordinario 2017-2018, a la contabilidad de operación ordinaria.</w:t>
      </w:r>
    </w:p>
    <w:p w:rsidR="00001FA4" w:rsidRPr="005F2FD9" w:rsidRDefault="00001FA4" w:rsidP="00001FA4">
      <w:pPr>
        <w:spacing w:after="0" w:line="240" w:lineRule="auto"/>
        <w:jc w:val="both"/>
        <w:rPr>
          <w:rFonts w:ascii="Arial" w:hAnsi="Arial" w:cs="Arial"/>
          <w:sz w:val="24"/>
          <w:szCs w:val="24"/>
        </w:rPr>
      </w:pPr>
    </w:p>
    <w:p w:rsidR="00001FA4" w:rsidRPr="005F2FD9" w:rsidRDefault="00001FA4" w:rsidP="00001FA4">
      <w:pPr>
        <w:spacing w:after="0" w:line="240" w:lineRule="auto"/>
        <w:jc w:val="both"/>
        <w:rPr>
          <w:rFonts w:ascii="Arial" w:hAnsi="Arial" w:cs="Arial"/>
          <w:sz w:val="24"/>
          <w:szCs w:val="24"/>
        </w:rPr>
      </w:pPr>
      <w:r w:rsidRPr="005F2FD9">
        <w:rPr>
          <w:rFonts w:ascii="Arial" w:hAnsi="Arial" w:cs="Arial"/>
          <w:sz w:val="24"/>
          <w:szCs w:val="24"/>
        </w:rPr>
        <w:t>Se le solicita presentar en el SIF lo siguiente:</w:t>
      </w:r>
    </w:p>
    <w:p w:rsidR="00001FA4" w:rsidRPr="005F2FD9" w:rsidRDefault="00001FA4" w:rsidP="00001FA4">
      <w:pPr>
        <w:spacing w:after="0" w:line="240" w:lineRule="auto"/>
        <w:jc w:val="both"/>
        <w:rPr>
          <w:rFonts w:ascii="Arial" w:hAnsi="Arial" w:cs="Arial"/>
          <w:sz w:val="24"/>
          <w:szCs w:val="24"/>
        </w:rPr>
      </w:pPr>
    </w:p>
    <w:p w:rsidR="00001FA4" w:rsidRPr="005F2FD9" w:rsidRDefault="00001FA4" w:rsidP="00001FA4">
      <w:pPr>
        <w:pStyle w:val="Prrafodelista"/>
        <w:numPr>
          <w:ilvl w:val="0"/>
          <w:numId w:val="14"/>
        </w:numPr>
        <w:spacing w:after="0" w:line="240" w:lineRule="auto"/>
        <w:ind w:left="284" w:hanging="284"/>
        <w:jc w:val="both"/>
        <w:rPr>
          <w:rFonts w:ascii="Arial" w:hAnsi="Arial" w:cs="Arial"/>
          <w:sz w:val="24"/>
          <w:szCs w:val="24"/>
          <w:lang w:eastAsia="es-MX"/>
        </w:rPr>
      </w:pPr>
      <w:r w:rsidRPr="005F2FD9">
        <w:rPr>
          <w:rFonts w:ascii="Arial" w:eastAsia="Times New Roman" w:hAnsi="Arial" w:cs="Arial"/>
          <w:sz w:val="24"/>
          <w:szCs w:val="24"/>
          <w:lang w:eastAsia="es-MX"/>
        </w:rPr>
        <w:lastRenderedPageBreak/>
        <w:t>Las</w:t>
      </w:r>
      <w:r w:rsidRPr="005F2FD9">
        <w:rPr>
          <w:rFonts w:ascii="Arial" w:hAnsi="Arial" w:cs="Arial"/>
          <w:sz w:val="24"/>
          <w:szCs w:val="24"/>
          <w:lang w:eastAsia="es-MX"/>
        </w:rPr>
        <w:t xml:space="preserve"> correcciones que procedan a su contabilidad, con la finalidad de que se reflejen los saldos de campaña de todos sus candidatos y la cuenta concentradora.</w:t>
      </w:r>
    </w:p>
    <w:p w:rsidR="00001FA4" w:rsidRPr="005F2FD9" w:rsidRDefault="00001FA4" w:rsidP="00001FA4">
      <w:pPr>
        <w:spacing w:after="0" w:line="240" w:lineRule="auto"/>
        <w:contextualSpacing/>
        <w:jc w:val="both"/>
        <w:rPr>
          <w:rFonts w:ascii="Arial" w:eastAsia="Times New Roman" w:hAnsi="Arial" w:cs="Arial"/>
          <w:sz w:val="24"/>
          <w:szCs w:val="24"/>
          <w:lang w:eastAsia="es-MX"/>
        </w:rPr>
      </w:pPr>
    </w:p>
    <w:p w:rsidR="00001FA4" w:rsidRPr="005F2FD9" w:rsidRDefault="00001FA4" w:rsidP="00001FA4">
      <w:pPr>
        <w:pStyle w:val="Prrafodelista"/>
        <w:numPr>
          <w:ilvl w:val="0"/>
          <w:numId w:val="14"/>
        </w:numPr>
        <w:spacing w:after="0" w:line="240" w:lineRule="auto"/>
        <w:ind w:left="284" w:hanging="284"/>
        <w:jc w:val="both"/>
        <w:rPr>
          <w:rFonts w:ascii="Arial" w:hAnsi="Arial" w:cs="Arial"/>
          <w:sz w:val="24"/>
          <w:szCs w:val="24"/>
          <w:lang w:eastAsia="es-MX"/>
        </w:rPr>
      </w:pPr>
      <w:r w:rsidRPr="005F2FD9">
        <w:rPr>
          <w:rFonts w:ascii="Arial" w:hAnsi="Arial" w:cs="Arial"/>
          <w:sz w:val="24"/>
          <w:szCs w:val="24"/>
          <w:lang w:eastAsia="es-MX"/>
        </w:rPr>
        <w:t xml:space="preserve">La </w:t>
      </w:r>
      <w:r w:rsidRPr="005F2FD9">
        <w:rPr>
          <w:rFonts w:ascii="Arial" w:eastAsia="Times New Roman" w:hAnsi="Arial" w:cs="Arial"/>
          <w:sz w:val="24"/>
          <w:szCs w:val="24"/>
          <w:lang w:eastAsia="es-MX"/>
        </w:rPr>
        <w:t>documentación</w:t>
      </w:r>
      <w:r w:rsidRPr="005F2FD9">
        <w:rPr>
          <w:rFonts w:ascii="Arial" w:hAnsi="Arial" w:cs="Arial"/>
          <w:sz w:val="24"/>
          <w:szCs w:val="24"/>
          <w:lang w:eastAsia="es-MX"/>
        </w:rPr>
        <w:t xml:space="preserve"> soporte que amparen los traspasos realizados.</w:t>
      </w:r>
    </w:p>
    <w:p w:rsidR="00001FA4" w:rsidRPr="005F2FD9" w:rsidRDefault="00001FA4" w:rsidP="00001FA4">
      <w:pPr>
        <w:spacing w:after="0" w:line="240" w:lineRule="auto"/>
        <w:contextualSpacing/>
        <w:jc w:val="both"/>
        <w:rPr>
          <w:rFonts w:ascii="Arial" w:eastAsia="Times New Roman" w:hAnsi="Arial" w:cs="Arial"/>
          <w:sz w:val="24"/>
          <w:szCs w:val="24"/>
          <w:lang w:eastAsia="es-MX"/>
        </w:rPr>
      </w:pPr>
    </w:p>
    <w:p w:rsidR="00001FA4" w:rsidRPr="005F2FD9" w:rsidRDefault="00001FA4" w:rsidP="00001FA4">
      <w:pPr>
        <w:pStyle w:val="Prrafodelista"/>
        <w:numPr>
          <w:ilvl w:val="0"/>
          <w:numId w:val="14"/>
        </w:numPr>
        <w:spacing w:after="0" w:line="240" w:lineRule="auto"/>
        <w:ind w:left="284" w:hanging="284"/>
        <w:jc w:val="both"/>
        <w:rPr>
          <w:rFonts w:ascii="Arial" w:hAnsi="Arial" w:cs="Arial"/>
          <w:sz w:val="24"/>
          <w:szCs w:val="24"/>
          <w:lang w:eastAsia="es-MX"/>
        </w:rPr>
      </w:pPr>
      <w:r w:rsidRPr="005F2FD9">
        <w:rPr>
          <w:rFonts w:ascii="Arial" w:hAnsi="Arial" w:cs="Arial"/>
          <w:sz w:val="24"/>
          <w:szCs w:val="24"/>
          <w:lang w:eastAsia="es-MX"/>
        </w:rPr>
        <w:t>Las aclaraciones que a su derecho convengan.</w:t>
      </w:r>
    </w:p>
    <w:p w:rsidR="00001FA4" w:rsidRPr="005F2FD9" w:rsidRDefault="00001FA4" w:rsidP="00001FA4">
      <w:pPr>
        <w:spacing w:after="0" w:line="240" w:lineRule="auto"/>
        <w:contextualSpacing/>
        <w:jc w:val="both"/>
        <w:rPr>
          <w:rFonts w:ascii="Arial" w:eastAsia="Times New Roman" w:hAnsi="Arial" w:cs="Arial"/>
          <w:sz w:val="24"/>
          <w:szCs w:val="24"/>
          <w:lang w:eastAsia="es-MX"/>
        </w:rPr>
      </w:pPr>
    </w:p>
    <w:p w:rsidR="00001FA4" w:rsidRPr="005F2FD9" w:rsidRDefault="00001FA4" w:rsidP="00001FA4">
      <w:pPr>
        <w:spacing w:after="0" w:line="240" w:lineRule="auto"/>
        <w:jc w:val="both"/>
        <w:rPr>
          <w:rFonts w:ascii="Arial" w:eastAsia="Times New Roman" w:hAnsi="Arial" w:cs="Arial"/>
          <w:sz w:val="24"/>
          <w:szCs w:val="24"/>
          <w:lang w:eastAsia="es-MX"/>
        </w:rPr>
      </w:pPr>
      <w:r w:rsidRPr="005F2FD9">
        <w:rPr>
          <w:rFonts w:ascii="Arial" w:eastAsia="Times New Roman" w:hAnsi="Arial" w:cs="Arial"/>
          <w:sz w:val="24"/>
          <w:szCs w:val="24"/>
          <w:lang w:eastAsia="es-MX"/>
        </w:rPr>
        <w:t>Lo anterior de conformidad con lo dispuesto en los artículos 70, numeral 1, 256, numeral 4 y 257, numeral 1, inciso u), del RF.</w:t>
      </w:r>
    </w:p>
    <w:p w:rsidR="00D000DE" w:rsidRPr="005F2FD9" w:rsidRDefault="00D000DE" w:rsidP="00B22A39">
      <w:pPr>
        <w:spacing w:after="0" w:line="240" w:lineRule="auto"/>
        <w:jc w:val="both"/>
        <w:rPr>
          <w:rFonts w:ascii="Arial" w:hAnsi="Arial" w:cs="Arial"/>
          <w:sz w:val="24"/>
          <w:szCs w:val="24"/>
        </w:rPr>
      </w:pPr>
    </w:p>
    <w:bookmarkEnd w:id="3"/>
    <w:p w:rsidR="00001FA4" w:rsidRPr="005F2FD9" w:rsidRDefault="00001FA4" w:rsidP="00001FA4">
      <w:pPr>
        <w:tabs>
          <w:tab w:val="left" w:pos="2835"/>
        </w:tabs>
        <w:spacing w:after="0" w:line="240" w:lineRule="auto"/>
        <w:jc w:val="both"/>
        <w:rPr>
          <w:rFonts w:ascii="Arial" w:eastAsia="Times New Roman" w:hAnsi="Arial" w:cs="Arial"/>
          <w:b/>
          <w:sz w:val="24"/>
          <w:szCs w:val="24"/>
          <w:lang w:val="es-ES" w:eastAsia="es-ES"/>
        </w:rPr>
      </w:pPr>
      <w:r w:rsidRPr="005F2FD9">
        <w:rPr>
          <w:rFonts w:ascii="Arial" w:eastAsia="Times New Roman" w:hAnsi="Arial" w:cs="Arial"/>
          <w:b/>
          <w:sz w:val="24"/>
          <w:szCs w:val="24"/>
          <w:lang w:val="es-ES" w:eastAsia="es-ES"/>
        </w:rPr>
        <w:t>Remanente de Financiamiento Público</w:t>
      </w:r>
    </w:p>
    <w:p w:rsidR="00001FA4" w:rsidRPr="005F2FD9" w:rsidRDefault="00001FA4" w:rsidP="00001FA4">
      <w:pPr>
        <w:tabs>
          <w:tab w:val="left" w:pos="2835"/>
        </w:tabs>
        <w:spacing w:after="0" w:line="240" w:lineRule="auto"/>
        <w:jc w:val="both"/>
        <w:rPr>
          <w:rFonts w:ascii="Arial" w:eastAsia="Times New Roman" w:hAnsi="Arial" w:cs="Arial"/>
          <w:sz w:val="24"/>
          <w:szCs w:val="24"/>
          <w:lang w:val="es-ES" w:eastAsia="es-ES"/>
        </w:rPr>
      </w:pPr>
    </w:p>
    <w:p w:rsidR="00001FA4" w:rsidRPr="005F2FD9" w:rsidRDefault="00001FA4" w:rsidP="00001FA4">
      <w:pPr>
        <w:pStyle w:val="Prrafodelista"/>
        <w:numPr>
          <w:ilvl w:val="0"/>
          <w:numId w:val="9"/>
        </w:numPr>
        <w:spacing w:after="0" w:line="240" w:lineRule="auto"/>
        <w:jc w:val="both"/>
        <w:rPr>
          <w:rFonts w:ascii="Arial" w:hAnsi="Arial" w:cs="Arial"/>
          <w:sz w:val="24"/>
          <w:szCs w:val="24"/>
        </w:rPr>
      </w:pPr>
      <w:r w:rsidRPr="005F2FD9">
        <w:rPr>
          <w:rFonts w:ascii="Arial" w:hAnsi="Arial" w:cs="Arial"/>
          <w:sz w:val="24"/>
          <w:szCs w:val="24"/>
        </w:rPr>
        <w:t>El 11 de mayo de 2018 el Consejo General de INE, aprobó el acuerdo INE/CG459/2018, donde se establecen los lineamientos para reintegrar el recurso no ejercido o no comprobado del financiamiento público otorgado a los partidos políticos nacionales y locales para el desarrollo de actividades ordinarias y específicas, aplicable a partir del ejercicio dos mil dieciocho y posteriores, en cumplimiento a la sentencia SUP-RAP-758/2017 de la Sala Superior del Tribunal Electoral del Poder Judicial de la Federación.</w:t>
      </w:r>
    </w:p>
    <w:p w:rsidR="00001FA4" w:rsidRPr="005F2FD9" w:rsidRDefault="00001FA4" w:rsidP="00001FA4">
      <w:pPr>
        <w:tabs>
          <w:tab w:val="left" w:pos="2835"/>
        </w:tabs>
        <w:spacing w:after="0" w:line="240" w:lineRule="auto"/>
        <w:jc w:val="both"/>
        <w:rPr>
          <w:rFonts w:ascii="Arial" w:hAnsi="Arial" w:cs="Arial"/>
          <w:sz w:val="24"/>
          <w:szCs w:val="24"/>
        </w:rPr>
      </w:pPr>
    </w:p>
    <w:p w:rsidR="00001FA4" w:rsidRPr="005F2FD9" w:rsidRDefault="00001FA4" w:rsidP="00001FA4">
      <w:pPr>
        <w:tabs>
          <w:tab w:val="left" w:pos="2835"/>
        </w:tabs>
        <w:spacing w:after="0" w:line="240" w:lineRule="auto"/>
        <w:jc w:val="both"/>
        <w:rPr>
          <w:rFonts w:ascii="Arial" w:hAnsi="Arial" w:cs="Arial"/>
          <w:sz w:val="24"/>
          <w:szCs w:val="24"/>
        </w:rPr>
      </w:pPr>
      <w:r w:rsidRPr="005F2FD9">
        <w:rPr>
          <w:rFonts w:ascii="Arial" w:hAnsi="Arial" w:cs="Arial"/>
          <w:sz w:val="24"/>
          <w:szCs w:val="24"/>
        </w:rPr>
        <w:t>Dichos lineamientos establecen en su punto de Acuerdo PRIMERO los lineamientos para determinar el remanente no ejercido o no comprobado del financiamiento público otorgado a los Partidos Políticos Nacionales y locales para el desarrollo de actividades ordinarias y específicas.</w:t>
      </w:r>
    </w:p>
    <w:p w:rsidR="00001FA4" w:rsidRPr="005F2FD9" w:rsidRDefault="00001FA4" w:rsidP="00001FA4">
      <w:pPr>
        <w:tabs>
          <w:tab w:val="left" w:pos="2835"/>
        </w:tabs>
        <w:spacing w:after="0" w:line="240" w:lineRule="auto"/>
        <w:jc w:val="both"/>
        <w:rPr>
          <w:rFonts w:ascii="Arial" w:hAnsi="Arial" w:cs="Arial"/>
          <w:sz w:val="24"/>
          <w:szCs w:val="24"/>
        </w:rPr>
      </w:pPr>
    </w:p>
    <w:p w:rsidR="00001FA4" w:rsidRPr="005F2FD9" w:rsidRDefault="00001FA4" w:rsidP="00001FA4">
      <w:pPr>
        <w:tabs>
          <w:tab w:val="left" w:pos="2835"/>
        </w:tabs>
        <w:spacing w:after="0" w:line="240" w:lineRule="auto"/>
        <w:jc w:val="both"/>
        <w:rPr>
          <w:rFonts w:ascii="Arial" w:hAnsi="Arial" w:cs="Arial"/>
          <w:sz w:val="24"/>
          <w:szCs w:val="24"/>
        </w:rPr>
      </w:pPr>
      <w:r w:rsidRPr="005F2FD9">
        <w:rPr>
          <w:rFonts w:ascii="Arial" w:hAnsi="Arial" w:cs="Arial"/>
          <w:sz w:val="24"/>
          <w:szCs w:val="24"/>
        </w:rPr>
        <w:t>Sin embargo, de la revisión a la documentación presentada por el sujeto obligado, se observó que omitió presentar el papel de trabajo en el cual realizó el cálculo del saldo o remanente de financiamiento público a devolver.</w:t>
      </w:r>
    </w:p>
    <w:p w:rsidR="00001FA4" w:rsidRPr="005F2FD9" w:rsidRDefault="00001FA4" w:rsidP="00001FA4">
      <w:pPr>
        <w:tabs>
          <w:tab w:val="left" w:pos="2835"/>
        </w:tabs>
        <w:spacing w:after="0" w:line="240" w:lineRule="auto"/>
        <w:jc w:val="both"/>
        <w:rPr>
          <w:rFonts w:ascii="Arial" w:hAnsi="Arial" w:cs="Arial"/>
          <w:sz w:val="24"/>
          <w:szCs w:val="24"/>
        </w:rPr>
      </w:pPr>
    </w:p>
    <w:p w:rsidR="00001FA4" w:rsidRPr="005F2FD9" w:rsidRDefault="00001FA4" w:rsidP="00001FA4">
      <w:pPr>
        <w:tabs>
          <w:tab w:val="left" w:pos="2835"/>
        </w:tabs>
        <w:spacing w:after="0" w:line="240" w:lineRule="auto"/>
        <w:jc w:val="both"/>
        <w:rPr>
          <w:rFonts w:ascii="Arial" w:hAnsi="Arial" w:cs="Arial"/>
          <w:sz w:val="24"/>
          <w:szCs w:val="24"/>
        </w:rPr>
      </w:pPr>
      <w:r w:rsidRPr="005F2FD9">
        <w:rPr>
          <w:rFonts w:ascii="Arial" w:hAnsi="Arial" w:cs="Arial"/>
          <w:sz w:val="24"/>
          <w:szCs w:val="24"/>
        </w:rPr>
        <w:t>No obstante, lo anterior esta autoridad procedió a realizar le calculo correspondiente, determinándose lo que a continuación se detalla:</w:t>
      </w:r>
    </w:p>
    <w:p w:rsidR="00001FA4" w:rsidRPr="005F2FD9" w:rsidRDefault="00001FA4" w:rsidP="00001FA4">
      <w:pPr>
        <w:tabs>
          <w:tab w:val="left" w:pos="2835"/>
        </w:tabs>
        <w:spacing w:after="0" w:line="240" w:lineRule="auto"/>
        <w:jc w:val="both"/>
        <w:rPr>
          <w:rFonts w:ascii="Arial" w:hAnsi="Arial" w:cs="Arial"/>
          <w:sz w:val="24"/>
          <w:szCs w:val="24"/>
        </w:rPr>
      </w:pPr>
    </w:p>
    <w:tbl>
      <w:tblPr>
        <w:tblStyle w:val="Tablaconcuadrcula"/>
        <w:tblW w:w="0" w:type="auto"/>
        <w:jc w:val="center"/>
        <w:tblLook w:val="04A0" w:firstRow="1" w:lastRow="0" w:firstColumn="1" w:lastColumn="0" w:noHBand="0" w:noVBand="1"/>
      </w:tblPr>
      <w:tblGrid>
        <w:gridCol w:w="2263"/>
        <w:gridCol w:w="2268"/>
        <w:gridCol w:w="2268"/>
      </w:tblGrid>
      <w:tr w:rsidR="00001FA4" w:rsidRPr="003E5CFC" w:rsidTr="003E5CFC">
        <w:trPr>
          <w:trHeight w:val="1110"/>
          <w:jc w:val="center"/>
        </w:trPr>
        <w:tc>
          <w:tcPr>
            <w:tcW w:w="2263" w:type="dxa"/>
          </w:tcPr>
          <w:p w:rsidR="00001FA4" w:rsidRPr="003E5CFC" w:rsidRDefault="00001FA4" w:rsidP="003135E9">
            <w:pPr>
              <w:jc w:val="center"/>
              <w:rPr>
                <w:rFonts w:ascii="Arial" w:hAnsi="Arial" w:cs="Arial"/>
                <w:b/>
                <w:sz w:val="16"/>
                <w:szCs w:val="16"/>
              </w:rPr>
            </w:pPr>
            <w:bookmarkStart w:id="4" w:name="_Hlk10215848"/>
            <w:r w:rsidRPr="003E5CFC">
              <w:rPr>
                <w:rFonts w:ascii="Arial" w:hAnsi="Arial" w:cs="Arial"/>
                <w:b/>
                <w:sz w:val="16"/>
                <w:szCs w:val="16"/>
              </w:rPr>
              <w:t>Importe del Remanente Determinado por el Partido</w:t>
            </w:r>
          </w:p>
        </w:tc>
        <w:tc>
          <w:tcPr>
            <w:tcW w:w="2268" w:type="dxa"/>
          </w:tcPr>
          <w:p w:rsidR="00001FA4" w:rsidRPr="003E5CFC" w:rsidRDefault="00001FA4" w:rsidP="003135E9">
            <w:pPr>
              <w:jc w:val="center"/>
              <w:rPr>
                <w:rFonts w:ascii="Arial" w:hAnsi="Arial" w:cs="Arial"/>
                <w:b/>
                <w:sz w:val="16"/>
                <w:szCs w:val="16"/>
              </w:rPr>
            </w:pPr>
            <w:r w:rsidRPr="003E5CFC">
              <w:rPr>
                <w:rFonts w:ascii="Arial" w:hAnsi="Arial" w:cs="Arial"/>
                <w:b/>
                <w:sz w:val="16"/>
                <w:szCs w:val="16"/>
              </w:rPr>
              <w:t>Importe del Remanente de Financiamiento Público Ordinario Determinado por la UTF</w:t>
            </w:r>
          </w:p>
          <w:p w:rsidR="00001FA4" w:rsidRPr="003E5CFC" w:rsidRDefault="00001FA4" w:rsidP="003135E9">
            <w:pPr>
              <w:jc w:val="center"/>
              <w:rPr>
                <w:rFonts w:ascii="Arial" w:hAnsi="Arial" w:cs="Arial"/>
                <w:b/>
                <w:sz w:val="16"/>
                <w:szCs w:val="16"/>
              </w:rPr>
            </w:pPr>
          </w:p>
          <w:p w:rsidR="00001FA4" w:rsidRPr="003E5CFC" w:rsidRDefault="00001FA4" w:rsidP="003E5CFC">
            <w:pPr>
              <w:jc w:val="center"/>
              <w:rPr>
                <w:rFonts w:ascii="Arial" w:hAnsi="Arial" w:cs="Arial"/>
                <w:b/>
                <w:sz w:val="16"/>
                <w:szCs w:val="16"/>
              </w:rPr>
            </w:pPr>
            <w:r w:rsidRPr="003E5CFC">
              <w:rPr>
                <w:rFonts w:ascii="Arial" w:hAnsi="Arial" w:cs="Arial"/>
                <w:b/>
                <w:sz w:val="16"/>
                <w:szCs w:val="16"/>
              </w:rPr>
              <w:t xml:space="preserve">(Anexo </w:t>
            </w:r>
            <w:r w:rsidR="003E5CFC" w:rsidRPr="003E5CFC">
              <w:rPr>
                <w:rFonts w:ascii="Arial" w:hAnsi="Arial" w:cs="Arial"/>
                <w:b/>
                <w:sz w:val="16"/>
                <w:szCs w:val="16"/>
              </w:rPr>
              <w:t>10</w:t>
            </w:r>
            <w:r w:rsidRPr="003E5CFC">
              <w:rPr>
                <w:rFonts w:ascii="Arial" w:hAnsi="Arial" w:cs="Arial"/>
                <w:b/>
                <w:sz w:val="16"/>
                <w:szCs w:val="16"/>
              </w:rPr>
              <w:t>)</w:t>
            </w:r>
          </w:p>
        </w:tc>
        <w:tc>
          <w:tcPr>
            <w:tcW w:w="2268" w:type="dxa"/>
          </w:tcPr>
          <w:p w:rsidR="00001FA4" w:rsidRPr="003E5CFC" w:rsidRDefault="00001FA4" w:rsidP="003135E9">
            <w:pPr>
              <w:jc w:val="center"/>
              <w:rPr>
                <w:rFonts w:ascii="Arial" w:hAnsi="Arial" w:cs="Arial"/>
                <w:b/>
                <w:sz w:val="16"/>
                <w:szCs w:val="16"/>
              </w:rPr>
            </w:pPr>
            <w:r w:rsidRPr="003E5CFC">
              <w:rPr>
                <w:rFonts w:ascii="Arial" w:hAnsi="Arial" w:cs="Arial"/>
                <w:b/>
                <w:sz w:val="16"/>
                <w:szCs w:val="16"/>
              </w:rPr>
              <w:t>Importe del Remanente de Financiamiento para Actividades Específicas Determinado por la UTF</w:t>
            </w:r>
          </w:p>
          <w:p w:rsidR="00001FA4" w:rsidRPr="003E5CFC" w:rsidRDefault="00001FA4" w:rsidP="003135E9">
            <w:pPr>
              <w:jc w:val="center"/>
              <w:rPr>
                <w:rFonts w:ascii="Arial" w:hAnsi="Arial" w:cs="Arial"/>
                <w:b/>
                <w:sz w:val="16"/>
                <w:szCs w:val="16"/>
              </w:rPr>
            </w:pPr>
          </w:p>
          <w:p w:rsidR="00001FA4" w:rsidRPr="003E5CFC" w:rsidRDefault="003E5CFC" w:rsidP="003135E9">
            <w:pPr>
              <w:jc w:val="center"/>
              <w:rPr>
                <w:rFonts w:ascii="Arial" w:hAnsi="Arial" w:cs="Arial"/>
                <w:b/>
                <w:sz w:val="16"/>
                <w:szCs w:val="16"/>
              </w:rPr>
            </w:pPr>
            <w:r w:rsidRPr="003E5CFC">
              <w:rPr>
                <w:rFonts w:ascii="Arial" w:hAnsi="Arial" w:cs="Arial"/>
                <w:b/>
                <w:sz w:val="16"/>
                <w:szCs w:val="16"/>
              </w:rPr>
              <w:t>(Anexo 11</w:t>
            </w:r>
            <w:r w:rsidR="00001FA4" w:rsidRPr="003E5CFC">
              <w:rPr>
                <w:rFonts w:ascii="Arial" w:hAnsi="Arial" w:cs="Arial"/>
                <w:b/>
                <w:sz w:val="16"/>
                <w:szCs w:val="16"/>
              </w:rPr>
              <w:t>)</w:t>
            </w:r>
          </w:p>
        </w:tc>
      </w:tr>
      <w:tr w:rsidR="00001FA4" w:rsidRPr="003E5CFC" w:rsidTr="003E5CFC">
        <w:trPr>
          <w:trHeight w:val="276"/>
          <w:jc w:val="center"/>
        </w:trPr>
        <w:tc>
          <w:tcPr>
            <w:tcW w:w="2263" w:type="dxa"/>
            <w:vAlign w:val="center"/>
          </w:tcPr>
          <w:p w:rsidR="00001FA4" w:rsidRPr="003E5CFC" w:rsidRDefault="00001FA4" w:rsidP="003135E9">
            <w:pPr>
              <w:jc w:val="center"/>
              <w:rPr>
                <w:rFonts w:ascii="Arial" w:hAnsi="Arial" w:cs="Arial"/>
                <w:sz w:val="16"/>
                <w:szCs w:val="16"/>
              </w:rPr>
            </w:pPr>
            <w:r w:rsidRPr="003E5CFC">
              <w:rPr>
                <w:rFonts w:ascii="Arial" w:hAnsi="Arial" w:cs="Arial"/>
                <w:sz w:val="16"/>
                <w:szCs w:val="16"/>
              </w:rPr>
              <w:t>Ninguno</w:t>
            </w:r>
          </w:p>
        </w:tc>
        <w:tc>
          <w:tcPr>
            <w:tcW w:w="2268" w:type="dxa"/>
            <w:vAlign w:val="center"/>
          </w:tcPr>
          <w:p w:rsidR="00001FA4" w:rsidRPr="003E5CFC" w:rsidRDefault="00001FA4" w:rsidP="003135E9">
            <w:pPr>
              <w:jc w:val="right"/>
              <w:rPr>
                <w:rFonts w:ascii="Arial" w:hAnsi="Arial" w:cs="Arial"/>
                <w:sz w:val="16"/>
                <w:szCs w:val="16"/>
              </w:rPr>
            </w:pPr>
            <w:r w:rsidRPr="003E5CFC">
              <w:rPr>
                <w:rFonts w:ascii="Arial" w:hAnsi="Arial" w:cs="Arial"/>
                <w:sz w:val="16"/>
                <w:szCs w:val="16"/>
              </w:rPr>
              <w:t>$0.00</w:t>
            </w:r>
          </w:p>
        </w:tc>
        <w:tc>
          <w:tcPr>
            <w:tcW w:w="2268" w:type="dxa"/>
            <w:vAlign w:val="center"/>
          </w:tcPr>
          <w:p w:rsidR="00001FA4" w:rsidRPr="003E5CFC" w:rsidRDefault="00001FA4" w:rsidP="003135E9">
            <w:pPr>
              <w:jc w:val="right"/>
              <w:rPr>
                <w:rFonts w:ascii="Arial" w:hAnsi="Arial" w:cs="Arial"/>
                <w:sz w:val="16"/>
                <w:szCs w:val="16"/>
              </w:rPr>
            </w:pPr>
            <w:r w:rsidRPr="003E5CFC">
              <w:rPr>
                <w:rFonts w:ascii="Arial" w:hAnsi="Arial" w:cs="Arial"/>
                <w:sz w:val="16"/>
                <w:szCs w:val="16"/>
              </w:rPr>
              <w:t>$0.00</w:t>
            </w:r>
          </w:p>
        </w:tc>
      </w:tr>
      <w:bookmarkEnd w:id="4"/>
    </w:tbl>
    <w:p w:rsidR="00001FA4" w:rsidRPr="005F2FD9" w:rsidRDefault="00001FA4" w:rsidP="00001FA4">
      <w:pPr>
        <w:tabs>
          <w:tab w:val="left" w:pos="2835"/>
        </w:tabs>
        <w:spacing w:after="0" w:line="240" w:lineRule="auto"/>
        <w:jc w:val="both"/>
        <w:rPr>
          <w:rFonts w:ascii="Arial" w:hAnsi="Arial" w:cs="Arial"/>
          <w:sz w:val="24"/>
          <w:szCs w:val="24"/>
        </w:rPr>
      </w:pPr>
    </w:p>
    <w:p w:rsidR="00001FA4" w:rsidRPr="005F2FD9" w:rsidRDefault="00001FA4" w:rsidP="00001FA4">
      <w:pPr>
        <w:spacing w:after="0" w:line="240" w:lineRule="auto"/>
        <w:jc w:val="both"/>
        <w:rPr>
          <w:rFonts w:ascii="Arial" w:hAnsi="Arial" w:cs="Arial"/>
          <w:sz w:val="24"/>
          <w:szCs w:val="24"/>
        </w:rPr>
      </w:pPr>
      <w:r w:rsidRPr="005F2FD9">
        <w:rPr>
          <w:rFonts w:ascii="Arial" w:hAnsi="Arial" w:cs="Arial"/>
          <w:sz w:val="24"/>
          <w:szCs w:val="24"/>
        </w:rPr>
        <w:t xml:space="preserve">El cálculo del remanente determinado por la UTF se detalla en los </w:t>
      </w:r>
      <w:r w:rsidRPr="005F2FD9">
        <w:rPr>
          <w:rFonts w:ascii="Arial" w:hAnsi="Arial" w:cs="Arial"/>
          <w:b/>
          <w:sz w:val="24"/>
          <w:szCs w:val="24"/>
        </w:rPr>
        <w:t xml:space="preserve">Anexos </w:t>
      </w:r>
      <w:r w:rsidR="00E57609">
        <w:rPr>
          <w:rFonts w:ascii="Arial" w:hAnsi="Arial" w:cs="Arial"/>
          <w:b/>
          <w:sz w:val="24"/>
          <w:szCs w:val="24"/>
        </w:rPr>
        <w:t>10 y 11</w:t>
      </w:r>
      <w:r w:rsidR="00F950AD" w:rsidRPr="005F2FD9">
        <w:rPr>
          <w:rFonts w:ascii="Arial" w:hAnsi="Arial" w:cs="Arial"/>
          <w:sz w:val="24"/>
          <w:szCs w:val="24"/>
        </w:rPr>
        <w:t>,</w:t>
      </w:r>
      <w:r w:rsidRPr="005F2FD9">
        <w:rPr>
          <w:rFonts w:ascii="Arial" w:hAnsi="Arial" w:cs="Arial"/>
          <w:sz w:val="24"/>
          <w:szCs w:val="24"/>
        </w:rPr>
        <w:t xml:space="preserve"> del presente oficio.</w:t>
      </w:r>
    </w:p>
    <w:p w:rsidR="00001FA4" w:rsidRPr="005F2FD9" w:rsidRDefault="00001FA4" w:rsidP="00001FA4">
      <w:pPr>
        <w:spacing w:after="0" w:line="240" w:lineRule="auto"/>
        <w:jc w:val="both"/>
        <w:rPr>
          <w:rFonts w:ascii="Arial" w:eastAsia="Times New Roman" w:hAnsi="Arial" w:cs="Arial"/>
          <w:bCs/>
          <w:sz w:val="24"/>
          <w:szCs w:val="24"/>
          <w:lang w:eastAsia="es-MX"/>
        </w:rPr>
      </w:pPr>
    </w:p>
    <w:p w:rsidR="00001FA4" w:rsidRPr="005F2FD9" w:rsidRDefault="00001FA4" w:rsidP="00001FA4">
      <w:pPr>
        <w:spacing w:after="0" w:line="240" w:lineRule="auto"/>
        <w:jc w:val="both"/>
        <w:rPr>
          <w:rFonts w:ascii="Arial" w:eastAsia="Times New Roman" w:hAnsi="Arial" w:cs="Arial"/>
          <w:bCs/>
          <w:sz w:val="24"/>
          <w:szCs w:val="24"/>
          <w:lang w:eastAsia="es-MX"/>
        </w:rPr>
      </w:pPr>
      <w:r w:rsidRPr="005F2FD9">
        <w:rPr>
          <w:rFonts w:ascii="Arial" w:eastAsia="Times New Roman" w:hAnsi="Arial" w:cs="Arial"/>
          <w:bCs/>
          <w:sz w:val="24"/>
          <w:szCs w:val="24"/>
          <w:lang w:eastAsia="es-MX"/>
        </w:rPr>
        <w:t>Sin embargo, si derivado a la respuesta de los oficios de errores y omisiones se determinan gastos que en su caso no hubiera reportado, se procederá a realizar nuevamente el cálculo a efectos de determinar si existe remanente a reintegrar.</w:t>
      </w:r>
    </w:p>
    <w:p w:rsidR="00001FA4" w:rsidRPr="005F2FD9" w:rsidRDefault="00001FA4" w:rsidP="00001FA4">
      <w:pPr>
        <w:spacing w:after="0" w:line="240" w:lineRule="auto"/>
        <w:jc w:val="both"/>
        <w:rPr>
          <w:rFonts w:ascii="Arial" w:eastAsia="Times New Roman" w:hAnsi="Arial" w:cs="Arial"/>
          <w:bCs/>
          <w:sz w:val="24"/>
          <w:szCs w:val="24"/>
          <w:lang w:eastAsia="es-MX"/>
        </w:rPr>
      </w:pPr>
    </w:p>
    <w:p w:rsidR="00001FA4" w:rsidRPr="005F2FD9" w:rsidRDefault="00001FA4" w:rsidP="00001FA4">
      <w:pPr>
        <w:spacing w:after="0" w:line="240" w:lineRule="auto"/>
        <w:jc w:val="both"/>
        <w:rPr>
          <w:rFonts w:ascii="Arial" w:eastAsia="Times New Roman" w:hAnsi="Arial" w:cs="Arial"/>
          <w:bCs/>
          <w:sz w:val="24"/>
          <w:szCs w:val="24"/>
          <w:lang w:eastAsia="es-MX"/>
        </w:rPr>
      </w:pPr>
      <w:r w:rsidRPr="005F2FD9">
        <w:rPr>
          <w:rFonts w:ascii="Arial" w:eastAsia="Times New Roman" w:hAnsi="Arial" w:cs="Arial"/>
          <w:bCs/>
          <w:sz w:val="24"/>
          <w:szCs w:val="24"/>
          <w:lang w:eastAsia="es-MX"/>
        </w:rPr>
        <w:t xml:space="preserve">Asimismo, el remanente de financiamiento público que resulte de los ajustes realizados derivados de los oficios de errores y omisiones será de su conocimiento en el dictamen consolidado. </w:t>
      </w:r>
    </w:p>
    <w:p w:rsidR="00001FA4" w:rsidRPr="005F2FD9" w:rsidRDefault="00001FA4" w:rsidP="00001FA4">
      <w:pPr>
        <w:spacing w:after="0" w:line="240" w:lineRule="auto"/>
        <w:jc w:val="both"/>
        <w:rPr>
          <w:rFonts w:ascii="Arial" w:eastAsia="Times New Roman" w:hAnsi="Arial" w:cs="Arial"/>
          <w:sz w:val="24"/>
          <w:szCs w:val="24"/>
          <w:lang w:eastAsia="es-MX"/>
        </w:rPr>
      </w:pPr>
    </w:p>
    <w:p w:rsidR="00001FA4" w:rsidRPr="005F2FD9" w:rsidRDefault="00001FA4" w:rsidP="00001FA4">
      <w:pPr>
        <w:spacing w:after="0" w:line="240" w:lineRule="auto"/>
        <w:jc w:val="both"/>
        <w:rPr>
          <w:rFonts w:ascii="Arial" w:eastAsia="Times New Roman" w:hAnsi="Arial" w:cs="Arial"/>
          <w:sz w:val="24"/>
          <w:szCs w:val="24"/>
          <w:lang w:eastAsia="es-MX"/>
        </w:rPr>
      </w:pPr>
      <w:r w:rsidRPr="005F2FD9">
        <w:rPr>
          <w:rFonts w:ascii="Arial" w:eastAsia="Times New Roman" w:hAnsi="Arial" w:cs="Arial"/>
          <w:sz w:val="24"/>
          <w:szCs w:val="24"/>
          <w:lang w:eastAsia="es-MX"/>
        </w:rPr>
        <w:t>Se le solicita presentar en el SIF lo siguiente:</w:t>
      </w:r>
    </w:p>
    <w:p w:rsidR="00001FA4" w:rsidRPr="005F2FD9" w:rsidRDefault="00001FA4" w:rsidP="00001FA4">
      <w:pPr>
        <w:spacing w:after="0" w:line="240" w:lineRule="auto"/>
        <w:jc w:val="both"/>
        <w:rPr>
          <w:rFonts w:ascii="Arial" w:eastAsia="Times New Roman" w:hAnsi="Arial" w:cs="Arial"/>
          <w:sz w:val="24"/>
          <w:szCs w:val="24"/>
          <w:lang w:eastAsia="es-MX"/>
        </w:rPr>
      </w:pPr>
    </w:p>
    <w:p w:rsidR="00001FA4" w:rsidRPr="005F2FD9" w:rsidRDefault="00001FA4" w:rsidP="00001FA4">
      <w:pPr>
        <w:pStyle w:val="Prrafodelista"/>
        <w:numPr>
          <w:ilvl w:val="0"/>
          <w:numId w:val="14"/>
        </w:numPr>
        <w:spacing w:after="0" w:line="240" w:lineRule="auto"/>
        <w:ind w:left="284" w:hanging="284"/>
        <w:jc w:val="both"/>
        <w:rPr>
          <w:rFonts w:ascii="Arial" w:eastAsia="Times New Roman" w:hAnsi="Arial" w:cs="Arial"/>
          <w:sz w:val="24"/>
          <w:szCs w:val="24"/>
          <w:lang w:eastAsia="es-MX"/>
        </w:rPr>
      </w:pPr>
      <w:r w:rsidRPr="005F2FD9">
        <w:rPr>
          <w:rFonts w:ascii="Arial" w:eastAsia="Times New Roman" w:hAnsi="Arial" w:cs="Arial"/>
          <w:sz w:val="24"/>
          <w:szCs w:val="24"/>
          <w:lang w:eastAsia="es-MX"/>
        </w:rPr>
        <w:t>El papel de trabajo en el cual realizó el cálculo del saldo o remanente de financiamiento público a devolver.</w:t>
      </w:r>
    </w:p>
    <w:p w:rsidR="00001FA4" w:rsidRPr="005F2FD9" w:rsidRDefault="00001FA4" w:rsidP="005B7BEB">
      <w:pPr>
        <w:spacing w:after="0" w:line="240" w:lineRule="auto"/>
        <w:jc w:val="both"/>
        <w:rPr>
          <w:rFonts w:ascii="Arial" w:eastAsia="Times New Roman" w:hAnsi="Arial" w:cs="Arial"/>
          <w:sz w:val="24"/>
          <w:szCs w:val="24"/>
          <w:lang w:eastAsia="es-MX"/>
        </w:rPr>
      </w:pPr>
    </w:p>
    <w:p w:rsidR="00001FA4" w:rsidRPr="005F2FD9" w:rsidRDefault="00001FA4" w:rsidP="00001FA4">
      <w:pPr>
        <w:pStyle w:val="Prrafodelista"/>
        <w:numPr>
          <w:ilvl w:val="0"/>
          <w:numId w:val="14"/>
        </w:numPr>
        <w:spacing w:after="0" w:line="240" w:lineRule="auto"/>
        <w:ind w:left="284" w:hanging="284"/>
        <w:jc w:val="both"/>
        <w:rPr>
          <w:rFonts w:ascii="Arial" w:eastAsia="Times New Roman" w:hAnsi="Arial" w:cs="Arial"/>
          <w:sz w:val="24"/>
          <w:szCs w:val="24"/>
          <w:lang w:eastAsia="es-MX"/>
        </w:rPr>
      </w:pPr>
      <w:r w:rsidRPr="005F2FD9">
        <w:rPr>
          <w:rFonts w:ascii="Arial" w:eastAsia="Times New Roman" w:hAnsi="Arial" w:cs="Arial"/>
          <w:sz w:val="24"/>
          <w:szCs w:val="24"/>
          <w:lang w:eastAsia="es-MX"/>
        </w:rPr>
        <w:t>Las aclaraciones que a su derecho convengan.</w:t>
      </w:r>
    </w:p>
    <w:p w:rsidR="00001FA4" w:rsidRPr="005F2FD9" w:rsidRDefault="00001FA4" w:rsidP="005B7BEB">
      <w:pPr>
        <w:spacing w:after="0" w:line="240" w:lineRule="auto"/>
        <w:jc w:val="both"/>
        <w:rPr>
          <w:rFonts w:ascii="Arial" w:eastAsia="Times New Roman" w:hAnsi="Arial" w:cs="Arial"/>
          <w:sz w:val="24"/>
          <w:szCs w:val="24"/>
          <w:lang w:eastAsia="es-MX"/>
        </w:rPr>
      </w:pPr>
    </w:p>
    <w:p w:rsidR="00B22A39" w:rsidRPr="005F2FD9" w:rsidRDefault="00001FA4" w:rsidP="00B22A39">
      <w:pPr>
        <w:spacing w:after="0" w:line="240" w:lineRule="auto"/>
        <w:jc w:val="both"/>
        <w:rPr>
          <w:rFonts w:ascii="Arial" w:eastAsia="Times New Roman" w:hAnsi="Arial" w:cs="Arial"/>
          <w:bCs/>
          <w:sz w:val="24"/>
          <w:szCs w:val="24"/>
          <w:lang w:eastAsia="es-MX"/>
        </w:rPr>
      </w:pPr>
      <w:r w:rsidRPr="005F2FD9">
        <w:rPr>
          <w:rFonts w:ascii="Arial" w:eastAsia="Times New Roman" w:hAnsi="Arial" w:cs="Arial"/>
          <w:bCs/>
          <w:sz w:val="24"/>
          <w:szCs w:val="24"/>
          <w:lang w:eastAsia="es-MX"/>
        </w:rPr>
        <w:t>Lo anterior de conformidad con lo dispuesto en los artículos 25, numeral 1, inciso n),</w:t>
      </w:r>
      <w:r w:rsidRPr="005F2FD9">
        <w:rPr>
          <w:rFonts w:ascii="Arial" w:eastAsia="Times New Roman" w:hAnsi="Arial" w:cs="Arial"/>
          <w:b/>
          <w:bCs/>
          <w:sz w:val="24"/>
          <w:szCs w:val="24"/>
          <w:lang w:eastAsia="es-MX"/>
        </w:rPr>
        <w:t xml:space="preserve"> </w:t>
      </w:r>
      <w:r w:rsidR="001615AE" w:rsidRPr="005F2FD9">
        <w:rPr>
          <w:rFonts w:ascii="Arial" w:eastAsia="Times New Roman" w:hAnsi="Arial" w:cs="Arial"/>
          <w:bCs/>
          <w:sz w:val="24"/>
          <w:szCs w:val="24"/>
          <w:lang w:eastAsia="es-MX"/>
        </w:rPr>
        <w:t>72, 73, 74, de la LGPP,</w:t>
      </w:r>
      <w:r w:rsidRPr="005F2FD9">
        <w:rPr>
          <w:rFonts w:ascii="Arial" w:eastAsia="Times New Roman" w:hAnsi="Arial" w:cs="Arial"/>
          <w:bCs/>
          <w:sz w:val="24"/>
          <w:szCs w:val="24"/>
          <w:lang w:eastAsia="es-MX"/>
        </w:rPr>
        <w:t xml:space="preserve"> 2 y 95, numeral 1, del RF</w:t>
      </w:r>
      <w:r w:rsidR="001615AE" w:rsidRPr="005F2FD9">
        <w:rPr>
          <w:rFonts w:ascii="Arial" w:eastAsia="Times New Roman" w:hAnsi="Arial" w:cs="Arial"/>
          <w:bCs/>
          <w:sz w:val="24"/>
          <w:szCs w:val="24"/>
          <w:lang w:eastAsia="es-MX"/>
        </w:rPr>
        <w:t>,</w:t>
      </w:r>
      <w:r w:rsidRPr="005F2FD9">
        <w:rPr>
          <w:rFonts w:ascii="Arial" w:eastAsia="Times New Roman" w:hAnsi="Arial" w:cs="Arial"/>
          <w:bCs/>
          <w:sz w:val="24"/>
          <w:szCs w:val="24"/>
          <w:lang w:eastAsia="es-MX"/>
        </w:rPr>
        <w:t xml:space="preserve"> en relación con lo establecido en los Acuerdos INE/CG459/2018 e INE/CG103/2019, en cumplimiento de la sentencia SUP-RAP-758/2017.</w:t>
      </w:r>
    </w:p>
    <w:p w:rsidR="00B22A39" w:rsidRPr="005F2FD9" w:rsidRDefault="00B22A39" w:rsidP="00B22A39">
      <w:pPr>
        <w:spacing w:after="0" w:line="240" w:lineRule="auto"/>
        <w:jc w:val="both"/>
        <w:rPr>
          <w:rFonts w:ascii="Arial" w:eastAsia="Times New Roman" w:hAnsi="Arial" w:cs="Arial"/>
          <w:b/>
          <w:bCs/>
          <w:sz w:val="24"/>
          <w:szCs w:val="24"/>
          <w:lang w:eastAsia="es-MX"/>
        </w:rPr>
      </w:pPr>
    </w:p>
    <w:p w:rsidR="00001FA4" w:rsidRPr="005F2FD9" w:rsidRDefault="00001FA4" w:rsidP="00760F42">
      <w:pPr>
        <w:spacing w:after="0" w:line="240" w:lineRule="auto"/>
        <w:jc w:val="both"/>
        <w:rPr>
          <w:rFonts w:ascii="Arial" w:eastAsia="Times New Roman" w:hAnsi="Arial" w:cs="Arial"/>
          <w:b/>
          <w:bCs/>
          <w:sz w:val="24"/>
          <w:szCs w:val="24"/>
          <w:lang w:eastAsia="es-MX"/>
        </w:rPr>
      </w:pPr>
      <w:r w:rsidRPr="005F2FD9">
        <w:rPr>
          <w:rFonts w:ascii="Arial" w:eastAsia="Times New Roman" w:hAnsi="Arial" w:cs="Arial"/>
          <w:b/>
          <w:bCs/>
          <w:sz w:val="24"/>
          <w:szCs w:val="24"/>
          <w:lang w:eastAsia="es-MX"/>
        </w:rPr>
        <w:t>Confirmaciones con otras autoridades:</w:t>
      </w:r>
    </w:p>
    <w:p w:rsidR="00760F42" w:rsidRPr="005F2FD9" w:rsidRDefault="00760F42" w:rsidP="00760F42">
      <w:pPr>
        <w:spacing w:after="0" w:line="240" w:lineRule="auto"/>
        <w:jc w:val="both"/>
        <w:rPr>
          <w:rFonts w:ascii="Arial" w:eastAsia="Times New Roman" w:hAnsi="Arial" w:cs="Arial"/>
          <w:b/>
          <w:bCs/>
          <w:sz w:val="24"/>
          <w:szCs w:val="24"/>
          <w:lang w:eastAsia="es-MX"/>
        </w:rPr>
      </w:pPr>
    </w:p>
    <w:p w:rsidR="00760F42" w:rsidRPr="005F2FD9" w:rsidRDefault="00760F42" w:rsidP="00760F42">
      <w:pPr>
        <w:spacing w:after="0" w:line="240" w:lineRule="auto"/>
        <w:jc w:val="both"/>
        <w:rPr>
          <w:rFonts w:ascii="Arial" w:eastAsia="Times New Roman" w:hAnsi="Arial" w:cs="Arial"/>
          <w:b/>
          <w:bCs/>
          <w:sz w:val="24"/>
          <w:szCs w:val="24"/>
          <w:lang w:eastAsia="es-MX"/>
        </w:rPr>
      </w:pPr>
      <w:r w:rsidRPr="005F2FD9">
        <w:rPr>
          <w:rFonts w:ascii="Arial" w:eastAsia="Times New Roman" w:hAnsi="Arial" w:cs="Arial"/>
          <w:b/>
          <w:bCs/>
          <w:sz w:val="24"/>
          <w:szCs w:val="24"/>
          <w:lang w:eastAsia="es-MX"/>
        </w:rPr>
        <w:t>Registro Público de la Propiedad y Comercio</w:t>
      </w:r>
    </w:p>
    <w:p w:rsidR="00760F42" w:rsidRPr="005F2FD9" w:rsidRDefault="00760F42" w:rsidP="00760F42">
      <w:pPr>
        <w:spacing w:after="0" w:line="240" w:lineRule="auto"/>
        <w:jc w:val="both"/>
        <w:rPr>
          <w:rFonts w:ascii="Arial" w:eastAsia="Times New Roman" w:hAnsi="Arial" w:cs="Arial"/>
          <w:bCs/>
          <w:sz w:val="24"/>
          <w:szCs w:val="24"/>
          <w:lang w:eastAsia="es-MX"/>
        </w:rPr>
      </w:pPr>
    </w:p>
    <w:p w:rsidR="00760F42" w:rsidRPr="005F2FD9" w:rsidRDefault="00760F42" w:rsidP="00760F42">
      <w:pPr>
        <w:pStyle w:val="Prrafodelista"/>
        <w:numPr>
          <w:ilvl w:val="0"/>
          <w:numId w:val="9"/>
        </w:numPr>
        <w:spacing w:after="0" w:line="240" w:lineRule="auto"/>
        <w:jc w:val="both"/>
        <w:rPr>
          <w:rFonts w:ascii="Arial" w:eastAsia="Times New Roman" w:hAnsi="Arial" w:cs="Arial"/>
          <w:bCs/>
          <w:sz w:val="24"/>
          <w:szCs w:val="24"/>
          <w:lang w:eastAsia="es-MX"/>
        </w:rPr>
      </w:pPr>
      <w:r w:rsidRPr="005F2FD9">
        <w:rPr>
          <w:rFonts w:ascii="Arial" w:eastAsia="Times New Roman" w:hAnsi="Arial" w:cs="Arial"/>
          <w:bCs/>
          <w:sz w:val="24"/>
          <w:szCs w:val="24"/>
          <w:lang w:eastAsia="es-MX"/>
        </w:rPr>
        <w:t>Con fundamento en las facultades de investigación propias de la Unidad Técnica de Fiscalización y en términos de lo dispuesto en el artículo 41, base V, apartado B, penúltimo y último párrafo de la Constitución Política de los Estados Unidos Mexicanos; 190, numerales 2 y 3; 192, numerales 1, inciso m) y 2; 196, numeral 1; 199, numeral 1, incisos c), d), e) y h); 200, numeral 1 de la Ley General de Instituciones y Procedimientos Electorales; 7, numeral 1, inciso d), 57, numeral 1, inciso c); 77, numeral 2; y 80, numeral 1, inciso b) de la Ley General de Partidos Políticos, a efecto de constatar las propiedades a nombre de los partidos políticos, la Unidad Técnica de Fiscalización solicitó información al Registro Público de la Propiedad del estado de Durango. mediante el oficio número INE/UTF/DA/8719/2019 del 26 de junio de 2019.</w:t>
      </w:r>
    </w:p>
    <w:p w:rsidR="00760F42" w:rsidRPr="005F2FD9" w:rsidRDefault="00760F42" w:rsidP="00760F42">
      <w:pPr>
        <w:spacing w:after="0" w:line="240" w:lineRule="auto"/>
        <w:jc w:val="both"/>
        <w:rPr>
          <w:rFonts w:ascii="Arial" w:eastAsia="Times New Roman" w:hAnsi="Arial" w:cs="Arial"/>
          <w:bCs/>
          <w:sz w:val="24"/>
          <w:szCs w:val="24"/>
          <w:lang w:eastAsia="es-MX"/>
        </w:rPr>
      </w:pPr>
    </w:p>
    <w:p w:rsidR="00760F42" w:rsidRPr="005F2FD9" w:rsidRDefault="00760F42" w:rsidP="00760F42">
      <w:pPr>
        <w:spacing w:after="0" w:line="240" w:lineRule="auto"/>
        <w:jc w:val="both"/>
        <w:rPr>
          <w:rFonts w:ascii="Arial" w:eastAsia="Times New Roman" w:hAnsi="Arial" w:cs="Arial"/>
          <w:bCs/>
          <w:sz w:val="24"/>
          <w:szCs w:val="24"/>
          <w:lang w:eastAsia="es-MX"/>
        </w:rPr>
      </w:pPr>
      <w:r w:rsidRPr="005F2FD9">
        <w:rPr>
          <w:rFonts w:ascii="Arial" w:eastAsia="Times New Roman" w:hAnsi="Arial" w:cs="Arial"/>
          <w:bCs/>
          <w:sz w:val="24"/>
          <w:szCs w:val="24"/>
          <w:lang w:eastAsia="es-MX"/>
        </w:rPr>
        <w:t>Es preciso señalar que esta autoridad se encuentra en espera de la respuesta del Registro Público de la Propiedad del estado de Durango, por lo que una vez que se cuente con dicha información se analizará y comparará con la información reportada por su partido en el SIF, y de detectar diferencias, estas se informarán en el oficio de errores y omisiones derivado de la revisión del Informe Anual 2018, segunda vuelta.”</w:t>
      </w:r>
    </w:p>
    <w:p w:rsidR="00760F42" w:rsidRPr="005F2FD9" w:rsidRDefault="00760F42" w:rsidP="00760F42">
      <w:pPr>
        <w:spacing w:after="0" w:line="240" w:lineRule="auto"/>
        <w:jc w:val="both"/>
        <w:rPr>
          <w:rFonts w:ascii="Arial" w:eastAsia="Times New Roman" w:hAnsi="Arial" w:cs="Arial"/>
          <w:bCs/>
          <w:sz w:val="24"/>
          <w:szCs w:val="24"/>
          <w:lang w:eastAsia="es-MX"/>
        </w:rPr>
      </w:pPr>
    </w:p>
    <w:p w:rsidR="00760F42" w:rsidRPr="005F2FD9" w:rsidRDefault="00760F42" w:rsidP="00760F42">
      <w:pPr>
        <w:spacing w:after="0" w:line="240" w:lineRule="auto"/>
        <w:jc w:val="both"/>
        <w:rPr>
          <w:rFonts w:ascii="Arial" w:eastAsia="Times New Roman" w:hAnsi="Arial" w:cs="Arial"/>
          <w:b/>
          <w:bCs/>
          <w:sz w:val="24"/>
          <w:szCs w:val="24"/>
          <w:lang w:eastAsia="es-MX"/>
        </w:rPr>
      </w:pPr>
      <w:r w:rsidRPr="005F2FD9">
        <w:rPr>
          <w:rFonts w:ascii="Arial" w:eastAsia="Times New Roman" w:hAnsi="Arial" w:cs="Arial"/>
          <w:b/>
          <w:bCs/>
          <w:sz w:val="24"/>
          <w:szCs w:val="24"/>
          <w:lang w:eastAsia="es-MX"/>
        </w:rPr>
        <w:t>Secretaría de Finanzas y Administración</w:t>
      </w:r>
    </w:p>
    <w:p w:rsidR="00760F42" w:rsidRPr="005F2FD9" w:rsidRDefault="00760F42" w:rsidP="00760F42">
      <w:pPr>
        <w:spacing w:after="0" w:line="240" w:lineRule="auto"/>
        <w:jc w:val="both"/>
        <w:rPr>
          <w:rFonts w:ascii="Arial" w:eastAsia="Times New Roman" w:hAnsi="Arial" w:cs="Arial"/>
          <w:bCs/>
          <w:sz w:val="24"/>
          <w:szCs w:val="24"/>
          <w:lang w:eastAsia="es-MX"/>
        </w:rPr>
      </w:pPr>
    </w:p>
    <w:p w:rsidR="00760F42" w:rsidRPr="005F2FD9" w:rsidRDefault="00760F42" w:rsidP="00760F42">
      <w:pPr>
        <w:pStyle w:val="Prrafodelista"/>
        <w:numPr>
          <w:ilvl w:val="0"/>
          <w:numId w:val="9"/>
        </w:numPr>
        <w:spacing w:after="0" w:line="240" w:lineRule="auto"/>
        <w:jc w:val="both"/>
        <w:rPr>
          <w:rFonts w:ascii="Arial" w:eastAsia="Times New Roman" w:hAnsi="Arial" w:cs="Arial"/>
          <w:bCs/>
          <w:sz w:val="24"/>
          <w:szCs w:val="24"/>
          <w:lang w:eastAsia="es-MX"/>
        </w:rPr>
      </w:pPr>
      <w:r w:rsidRPr="005F2FD9">
        <w:rPr>
          <w:rFonts w:ascii="Arial" w:eastAsia="Times New Roman" w:hAnsi="Arial" w:cs="Arial"/>
          <w:bCs/>
          <w:sz w:val="24"/>
          <w:szCs w:val="24"/>
          <w:lang w:eastAsia="es-MX"/>
        </w:rPr>
        <w:t>Con fundamento en las facultades de investigación propias de la Unidad Técnica de Fiscalización y en términos de lo dispuesto en el artículo 41, base V, apartado B, penúltimo y último párrafo de la Constitución Política de los Estados Unidos Mexicanos; 190, numerales 2 y 3; 192, numerales 1, inciso m) y 2; 196, numeral 1; 199, numeral 1, incisos c), d), e) y h); 200, numeral 1 de la Ley General de Instituciones y Procedimientos Electorales; 7, numeral 1, inciso d), 57, numeral 1, inciso c); 77, numeral 2; y 80, numeral 1, inciso b) de la Ley General de Partidos Políticos, a efecto de constatar la totalidad del parque vehicular registrado a favor de los partidos políticos, la Unidad Técnica de Fiscalización solicitó información a la Secretaría de Finanzas y Administración del estado de Durango mediante el oficio número INE/UTF/DA/8728/2019 del 26 de junio de 2019.</w:t>
      </w:r>
    </w:p>
    <w:p w:rsidR="00760F42" w:rsidRPr="005F2FD9" w:rsidRDefault="00760F42" w:rsidP="00760F42">
      <w:pPr>
        <w:spacing w:after="0" w:line="240" w:lineRule="auto"/>
        <w:jc w:val="both"/>
        <w:rPr>
          <w:rFonts w:ascii="Arial" w:eastAsia="Times New Roman" w:hAnsi="Arial" w:cs="Arial"/>
          <w:bCs/>
          <w:sz w:val="24"/>
          <w:szCs w:val="24"/>
          <w:lang w:eastAsia="es-MX"/>
        </w:rPr>
      </w:pPr>
    </w:p>
    <w:p w:rsidR="00001FA4" w:rsidRDefault="00760F42" w:rsidP="00760F42">
      <w:pPr>
        <w:spacing w:after="0" w:line="240" w:lineRule="auto"/>
        <w:jc w:val="both"/>
        <w:rPr>
          <w:rFonts w:ascii="Arial" w:eastAsia="Times New Roman" w:hAnsi="Arial" w:cs="Arial"/>
          <w:bCs/>
          <w:sz w:val="24"/>
          <w:szCs w:val="24"/>
          <w:lang w:eastAsia="es-MX"/>
        </w:rPr>
      </w:pPr>
      <w:r w:rsidRPr="005F2FD9">
        <w:rPr>
          <w:rFonts w:ascii="Arial" w:eastAsia="Times New Roman" w:hAnsi="Arial" w:cs="Arial"/>
          <w:bCs/>
          <w:sz w:val="24"/>
          <w:szCs w:val="24"/>
          <w:lang w:eastAsia="es-MX"/>
        </w:rPr>
        <w:t>Es preciso señalar que esta autoridad se encuentra en espera de la respuesta de la Secretaría de Finanzas y Administración del estado de Durango, por lo que una vez que se cuente con dicha información se analizará y comparará con la información reportada por su partido en el SIF, y de detectar diferencias, estas se informarán en el oficio de errores y omisiones derivado de la revisión del Informe Anual 2018, segunda vuelta.”</w:t>
      </w:r>
    </w:p>
    <w:p w:rsidR="005F2FD9" w:rsidRDefault="005F2FD9" w:rsidP="00760F42">
      <w:pPr>
        <w:spacing w:after="0" w:line="240" w:lineRule="auto"/>
        <w:jc w:val="both"/>
        <w:rPr>
          <w:rFonts w:ascii="Arial" w:eastAsia="Times New Roman" w:hAnsi="Arial" w:cs="Arial"/>
          <w:bCs/>
          <w:sz w:val="24"/>
          <w:szCs w:val="24"/>
          <w:lang w:eastAsia="es-MX"/>
        </w:rPr>
      </w:pPr>
    </w:p>
    <w:p w:rsidR="005F2FD9" w:rsidRPr="005F2FD9" w:rsidRDefault="005F2FD9" w:rsidP="00760F42">
      <w:pPr>
        <w:spacing w:after="0" w:line="240" w:lineRule="auto"/>
        <w:jc w:val="both"/>
        <w:rPr>
          <w:rFonts w:ascii="Arial" w:hAnsi="Arial" w:cs="Arial"/>
          <w:b/>
          <w:sz w:val="24"/>
          <w:szCs w:val="24"/>
        </w:rPr>
      </w:pPr>
      <w:r w:rsidRPr="00363DD7">
        <w:rPr>
          <w:rFonts w:ascii="Arial" w:eastAsia="Times New Roman" w:hAnsi="Arial" w:cs="Arial"/>
          <w:b/>
          <w:bCs/>
          <w:sz w:val="24"/>
          <w:szCs w:val="24"/>
          <w:lang w:eastAsia="es-MX"/>
        </w:rPr>
        <w:t>S</w:t>
      </w:r>
      <w:r w:rsidRPr="00363DD7">
        <w:rPr>
          <w:rFonts w:ascii="Arial" w:hAnsi="Arial" w:cs="Arial"/>
          <w:b/>
          <w:sz w:val="24"/>
          <w:szCs w:val="24"/>
        </w:rPr>
        <w:t>AT, CNBV y UIF</w:t>
      </w:r>
    </w:p>
    <w:p w:rsidR="00760F42" w:rsidRPr="005F2FD9" w:rsidRDefault="00760F42" w:rsidP="00760F42">
      <w:pPr>
        <w:spacing w:after="0" w:line="240" w:lineRule="auto"/>
        <w:jc w:val="both"/>
        <w:rPr>
          <w:rFonts w:ascii="Arial" w:eastAsia="Times New Roman" w:hAnsi="Arial" w:cs="Arial"/>
          <w:bCs/>
          <w:sz w:val="24"/>
          <w:szCs w:val="24"/>
          <w:lang w:eastAsia="es-MX"/>
        </w:rPr>
      </w:pPr>
    </w:p>
    <w:p w:rsidR="00001FA4" w:rsidRPr="005F2FD9" w:rsidRDefault="00001FA4" w:rsidP="00760F42">
      <w:pPr>
        <w:pStyle w:val="Prrafodelista"/>
        <w:numPr>
          <w:ilvl w:val="0"/>
          <w:numId w:val="9"/>
        </w:numPr>
        <w:spacing w:after="0" w:line="240" w:lineRule="auto"/>
        <w:jc w:val="both"/>
        <w:rPr>
          <w:rFonts w:ascii="Arial" w:eastAsia="Times New Roman" w:hAnsi="Arial" w:cs="Arial"/>
          <w:bCs/>
          <w:sz w:val="24"/>
          <w:szCs w:val="24"/>
          <w:lang w:eastAsia="es-MX"/>
        </w:rPr>
      </w:pPr>
      <w:r w:rsidRPr="005F2FD9">
        <w:rPr>
          <w:rFonts w:ascii="Arial" w:hAnsi="Arial" w:cs="Arial"/>
          <w:sz w:val="24"/>
          <w:szCs w:val="24"/>
        </w:rPr>
        <w:t>Con</w:t>
      </w:r>
      <w:r w:rsidRPr="005F2FD9">
        <w:rPr>
          <w:rFonts w:ascii="Arial" w:eastAsia="Times New Roman" w:hAnsi="Arial" w:cs="Arial"/>
          <w:bCs/>
          <w:sz w:val="24"/>
          <w:szCs w:val="24"/>
          <w:lang w:eastAsia="es-MX"/>
        </w:rPr>
        <w:t xml:space="preserve"> el fin de allegarse de elementos que permitieran determinar si el sujeto obligado cumplió con la obligación de aplicar el financiamiento, estricta e invariablemente, para las actividades señaladas en la norma aplicable, así como para acreditar el origen lícito de los recursos, su destino y aplicación, esta autoridad realizó solicitudes de información conforme a lo siguiente:</w:t>
      </w:r>
    </w:p>
    <w:p w:rsidR="00001FA4" w:rsidRPr="005F2FD9" w:rsidRDefault="00001FA4" w:rsidP="00001FA4">
      <w:pPr>
        <w:pStyle w:val="Prrafodelista"/>
        <w:spacing w:after="0" w:line="240" w:lineRule="auto"/>
        <w:ind w:left="567"/>
        <w:jc w:val="both"/>
        <w:rPr>
          <w:rFonts w:ascii="Arial" w:hAnsi="Arial" w:cs="Arial"/>
          <w:sz w:val="24"/>
          <w:szCs w:val="24"/>
        </w:rPr>
      </w:pPr>
    </w:p>
    <w:tbl>
      <w:tblPr>
        <w:tblW w:w="5098" w:type="dxa"/>
        <w:jc w:val="center"/>
        <w:tblCellMar>
          <w:left w:w="70" w:type="dxa"/>
          <w:right w:w="70" w:type="dxa"/>
        </w:tblCellMar>
        <w:tblLook w:val="04A0" w:firstRow="1" w:lastRow="0" w:firstColumn="1" w:lastColumn="0" w:noHBand="0" w:noVBand="1"/>
      </w:tblPr>
      <w:tblGrid>
        <w:gridCol w:w="640"/>
        <w:gridCol w:w="971"/>
        <w:gridCol w:w="2070"/>
        <w:gridCol w:w="1417"/>
      </w:tblGrid>
      <w:tr w:rsidR="00001FA4" w:rsidRPr="005F2FD9" w:rsidTr="003135E9">
        <w:trPr>
          <w:trHeight w:val="368"/>
          <w:tblHeader/>
          <w:jc w:val="center"/>
        </w:trPr>
        <w:tc>
          <w:tcPr>
            <w:tcW w:w="640" w:type="dxa"/>
            <w:tcBorders>
              <w:top w:val="single" w:sz="4" w:space="0" w:color="auto"/>
              <w:left w:val="single" w:sz="4" w:space="0" w:color="auto"/>
              <w:bottom w:val="single" w:sz="4" w:space="0" w:color="auto"/>
              <w:right w:val="single" w:sz="4" w:space="0" w:color="auto"/>
            </w:tcBorders>
            <w:noWrap/>
            <w:hideMark/>
          </w:tcPr>
          <w:p w:rsidR="00001FA4" w:rsidRPr="005F2FD9" w:rsidRDefault="00001FA4" w:rsidP="003135E9">
            <w:pPr>
              <w:spacing w:after="0" w:line="240" w:lineRule="auto"/>
              <w:jc w:val="center"/>
              <w:rPr>
                <w:rFonts w:ascii="Arial" w:eastAsia="Times New Roman" w:hAnsi="Arial" w:cs="Arial"/>
                <w:b/>
                <w:bCs/>
                <w:color w:val="000000"/>
                <w:sz w:val="16"/>
                <w:szCs w:val="16"/>
                <w:lang w:eastAsia="es-MX"/>
              </w:rPr>
            </w:pPr>
            <w:proofErr w:type="spellStart"/>
            <w:r w:rsidRPr="005F2FD9">
              <w:rPr>
                <w:rFonts w:ascii="Arial" w:eastAsia="Times New Roman" w:hAnsi="Arial" w:cs="Arial"/>
                <w:b/>
                <w:bCs/>
                <w:color w:val="000000"/>
                <w:sz w:val="16"/>
                <w:szCs w:val="16"/>
                <w:lang w:eastAsia="es-MX"/>
              </w:rPr>
              <w:lastRenderedPageBreak/>
              <w:t>Consc</w:t>
            </w:r>
            <w:proofErr w:type="spellEnd"/>
          </w:p>
        </w:tc>
        <w:tc>
          <w:tcPr>
            <w:tcW w:w="971" w:type="dxa"/>
            <w:tcBorders>
              <w:top w:val="single" w:sz="4" w:space="0" w:color="auto"/>
              <w:left w:val="nil"/>
              <w:bottom w:val="single" w:sz="4" w:space="0" w:color="auto"/>
              <w:right w:val="single" w:sz="4" w:space="0" w:color="auto"/>
            </w:tcBorders>
            <w:hideMark/>
          </w:tcPr>
          <w:p w:rsidR="00001FA4" w:rsidRPr="005F2FD9" w:rsidRDefault="00001FA4" w:rsidP="003135E9">
            <w:pPr>
              <w:spacing w:after="0" w:line="240" w:lineRule="auto"/>
              <w:jc w:val="center"/>
              <w:rPr>
                <w:rFonts w:ascii="Arial" w:eastAsia="Times New Roman" w:hAnsi="Arial" w:cs="Arial"/>
                <w:b/>
                <w:bCs/>
                <w:color w:val="000000"/>
                <w:sz w:val="16"/>
                <w:szCs w:val="16"/>
                <w:lang w:eastAsia="es-MX"/>
              </w:rPr>
            </w:pPr>
            <w:r w:rsidRPr="005F2FD9">
              <w:rPr>
                <w:rFonts w:ascii="Arial" w:eastAsia="Times New Roman" w:hAnsi="Arial" w:cs="Arial"/>
                <w:b/>
                <w:bCs/>
                <w:color w:val="000000"/>
                <w:sz w:val="16"/>
                <w:szCs w:val="16"/>
                <w:lang w:eastAsia="es-MX"/>
              </w:rPr>
              <w:t>Autoridad</w:t>
            </w:r>
          </w:p>
        </w:tc>
        <w:tc>
          <w:tcPr>
            <w:tcW w:w="2070" w:type="dxa"/>
            <w:tcBorders>
              <w:top w:val="single" w:sz="4" w:space="0" w:color="auto"/>
              <w:left w:val="single" w:sz="4" w:space="0" w:color="auto"/>
              <w:bottom w:val="single" w:sz="4" w:space="0" w:color="auto"/>
              <w:right w:val="single" w:sz="4" w:space="0" w:color="auto"/>
            </w:tcBorders>
            <w:noWrap/>
            <w:hideMark/>
          </w:tcPr>
          <w:p w:rsidR="00001FA4" w:rsidRPr="005F2FD9" w:rsidRDefault="00001FA4" w:rsidP="003135E9">
            <w:pPr>
              <w:spacing w:after="0" w:line="240" w:lineRule="auto"/>
              <w:jc w:val="center"/>
              <w:rPr>
                <w:rFonts w:ascii="Arial" w:eastAsia="Times New Roman" w:hAnsi="Arial" w:cs="Arial"/>
                <w:b/>
                <w:bCs/>
                <w:color w:val="000000"/>
                <w:sz w:val="16"/>
                <w:szCs w:val="16"/>
                <w:lang w:eastAsia="es-MX"/>
              </w:rPr>
            </w:pPr>
            <w:r w:rsidRPr="005F2FD9">
              <w:rPr>
                <w:rFonts w:ascii="Arial" w:eastAsia="Times New Roman" w:hAnsi="Arial" w:cs="Arial"/>
                <w:b/>
                <w:bCs/>
                <w:color w:val="000000"/>
                <w:sz w:val="16"/>
                <w:szCs w:val="16"/>
                <w:lang w:eastAsia="es-MX"/>
              </w:rPr>
              <w:t>No. De Oficio</w:t>
            </w:r>
          </w:p>
        </w:tc>
        <w:tc>
          <w:tcPr>
            <w:tcW w:w="1417" w:type="dxa"/>
            <w:tcBorders>
              <w:top w:val="single" w:sz="4" w:space="0" w:color="auto"/>
              <w:left w:val="nil"/>
              <w:bottom w:val="single" w:sz="4" w:space="0" w:color="auto"/>
              <w:right w:val="single" w:sz="4" w:space="0" w:color="auto"/>
            </w:tcBorders>
            <w:noWrap/>
            <w:hideMark/>
          </w:tcPr>
          <w:p w:rsidR="00001FA4" w:rsidRPr="005F2FD9" w:rsidRDefault="00001FA4" w:rsidP="003135E9">
            <w:pPr>
              <w:spacing w:after="0" w:line="240" w:lineRule="auto"/>
              <w:jc w:val="center"/>
              <w:rPr>
                <w:rFonts w:ascii="Arial" w:eastAsia="Times New Roman" w:hAnsi="Arial" w:cs="Arial"/>
                <w:b/>
                <w:bCs/>
                <w:color w:val="000000"/>
                <w:sz w:val="16"/>
                <w:szCs w:val="16"/>
                <w:lang w:eastAsia="es-MX"/>
              </w:rPr>
            </w:pPr>
            <w:r w:rsidRPr="005F2FD9">
              <w:rPr>
                <w:rFonts w:ascii="Arial" w:eastAsia="Times New Roman" w:hAnsi="Arial" w:cs="Arial"/>
                <w:b/>
                <w:bCs/>
                <w:color w:val="000000"/>
                <w:sz w:val="16"/>
                <w:szCs w:val="16"/>
                <w:lang w:eastAsia="es-MX"/>
              </w:rPr>
              <w:t>Fecha</w:t>
            </w:r>
          </w:p>
        </w:tc>
      </w:tr>
      <w:tr w:rsidR="00001FA4" w:rsidRPr="005F2FD9" w:rsidTr="00E57609">
        <w:trPr>
          <w:trHeight w:val="284"/>
          <w:jc w:val="center"/>
        </w:trPr>
        <w:tc>
          <w:tcPr>
            <w:tcW w:w="640" w:type="dxa"/>
            <w:tcBorders>
              <w:top w:val="nil"/>
              <w:left w:val="single" w:sz="4" w:space="0" w:color="auto"/>
              <w:bottom w:val="single" w:sz="4" w:space="0" w:color="auto"/>
              <w:right w:val="single" w:sz="4" w:space="0" w:color="auto"/>
            </w:tcBorders>
            <w:noWrap/>
            <w:vAlign w:val="center"/>
            <w:hideMark/>
          </w:tcPr>
          <w:p w:rsidR="00001FA4" w:rsidRPr="005F2FD9" w:rsidRDefault="00001FA4" w:rsidP="003135E9">
            <w:pPr>
              <w:spacing w:after="0" w:line="240" w:lineRule="auto"/>
              <w:jc w:val="center"/>
              <w:rPr>
                <w:rFonts w:ascii="Arial" w:eastAsia="Times New Roman" w:hAnsi="Arial" w:cs="Arial"/>
                <w:color w:val="000000"/>
                <w:sz w:val="16"/>
                <w:szCs w:val="16"/>
                <w:lang w:eastAsia="es-MX"/>
              </w:rPr>
            </w:pPr>
            <w:r w:rsidRPr="005F2FD9">
              <w:rPr>
                <w:rFonts w:ascii="Arial" w:eastAsia="Times New Roman" w:hAnsi="Arial" w:cs="Arial"/>
                <w:color w:val="000000"/>
                <w:sz w:val="16"/>
                <w:szCs w:val="16"/>
                <w:lang w:eastAsia="es-MX"/>
              </w:rPr>
              <w:t>1</w:t>
            </w:r>
          </w:p>
        </w:tc>
        <w:tc>
          <w:tcPr>
            <w:tcW w:w="971" w:type="dxa"/>
            <w:tcBorders>
              <w:top w:val="single" w:sz="4" w:space="0" w:color="auto"/>
              <w:left w:val="nil"/>
              <w:bottom w:val="single" w:sz="4" w:space="0" w:color="auto"/>
              <w:right w:val="single" w:sz="4" w:space="0" w:color="auto"/>
            </w:tcBorders>
            <w:vAlign w:val="center"/>
            <w:hideMark/>
          </w:tcPr>
          <w:p w:rsidR="00001FA4" w:rsidRPr="005F2FD9" w:rsidRDefault="00001FA4" w:rsidP="003135E9">
            <w:pPr>
              <w:spacing w:after="0" w:line="240" w:lineRule="auto"/>
              <w:jc w:val="center"/>
              <w:rPr>
                <w:rFonts w:ascii="Arial" w:eastAsia="Times New Roman" w:hAnsi="Arial" w:cs="Arial"/>
                <w:color w:val="000000"/>
                <w:sz w:val="16"/>
                <w:szCs w:val="16"/>
                <w:lang w:eastAsia="es-MX"/>
              </w:rPr>
            </w:pPr>
            <w:r w:rsidRPr="005F2FD9">
              <w:rPr>
                <w:rFonts w:ascii="Arial" w:eastAsia="Times New Roman" w:hAnsi="Arial" w:cs="Arial"/>
                <w:color w:val="000000"/>
                <w:sz w:val="16"/>
                <w:szCs w:val="16"/>
                <w:lang w:eastAsia="es-MX"/>
              </w:rPr>
              <w:t>CNBV</w:t>
            </w:r>
          </w:p>
        </w:tc>
        <w:tc>
          <w:tcPr>
            <w:tcW w:w="2070" w:type="dxa"/>
            <w:tcBorders>
              <w:top w:val="nil"/>
              <w:left w:val="single" w:sz="4" w:space="0" w:color="auto"/>
              <w:bottom w:val="single" w:sz="4" w:space="0" w:color="auto"/>
              <w:right w:val="single" w:sz="4" w:space="0" w:color="auto"/>
            </w:tcBorders>
            <w:noWrap/>
            <w:vAlign w:val="center"/>
            <w:hideMark/>
          </w:tcPr>
          <w:p w:rsidR="00001FA4" w:rsidRPr="005F2FD9" w:rsidRDefault="00001FA4" w:rsidP="003135E9">
            <w:pPr>
              <w:spacing w:after="0" w:line="240" w:lineRule="auto"/>
              <w:jc w:val="center"/>
              <w:rPr>
                <w:rFonts w:ascii="Arial" w:eastAsia="Times New Roman" w:hAnsi="Arial" w:cs="Arial"/>
                <w:color w:val="000000"/>
                <w:sz w:val="16"/>
                <w:szCs w:val="16"/>
                <w:lang w:eastAsia="es-MX"/>
              </w:rPr>
            </w:pPr>
            <w:r w:rsidRPr="005F2FD9">
              <w:rPr>
                <w:rFonts w:ascii="Arial" w:eastAsia="Times New Roman" w:hAnsi="Arial" w:cs="Arial"/>
                <w:color w:val="000000"/>
                <w:sz w:val="16"/>
                <w:szCs w:val="16"/>
                <w:lang w:eastAsia="es-MX"/>
              </w:rPr>
              <w:t>INE/UTF/DAOR/069/2019</w:t>
            </w:r>
          </w:p>
        </w:tc>
        <w:tc>
          <w:tcPr>
            <w:tcW w:w="1417" w:type="dxa"/>
            <w:tcBorders>
              <w:top w:val="nil"/>
              <w:left w:val="nil"/>
              <w:bottom w:val="single" w:sz="4" w:space="0" w:color="auto"/>
              <w:right w:val="single" w:sz="4" w:space="0" w:color="auto"/>
            </w:tcBorders>
            <w:noWrap/>
            <w:vAlign w:val="center"/>
            <w:hideMark/>
          </w:tcPr>
          <w:p w:rsidR="00001FA4" w:rsidRPr="005F2FD9" w:rsidRDefault="00001FA4" w:rsidP="003135E9">
            <w:pPr>
              <w:spacing w:after="0" w:line="240" w:lineRule="auto"/>
              <w:jc w:val="center"/>
              <w:rPr>
                <w:rFonts w:ascii="Arial" w:eastAsia="Times New Roman" w:hAnsi="Arial" w:cs="Arial"/>
                <w:color w:val="000000"/>
                <w:sz w:val="16"/>
                <w:szCs w:val="16"/>
                <w:lang w:eastAsia="es-MX"/>
              </w:rPr>
            </w:pPr>
            <w:r w:rsidRPr="005F2FD9">
              <w:rPr>
                <w:rFonts w:ascii="Arial" w:eastAsia="Times New Roman" w:hAnsi="Arial" w:cs="Arial"/>
                <w:color w:val="000000"/>
                <w:sz w:val="16"/>
                <w:szCs w:val="16"/>
                <w:lang w:eastAsia="es-MX"/>
              </w:rPr>
              <w:t>05/02/2019</w:t>
            </w:r>
          </w:p>
        </w:tc>
      </w:tr>
      <w:tr w:rsidR="00001FA4" w:rsidRPr="005F2FD9" w:rsidTr="00E57609">
        <w:trPr>
          <w:trHeight w:val="284"/>
          <w:jc w:val="center"/>
        </w:trPr>
        <w:tc>
          <w:tcPr>
            <w:tcW w:w="640" w:type="dxa"/>
            <w:tcBorders>
              <w:top w:val="nil"/>
              <w:left w:val="single" w:sz="4" w:space="0" w:color="auto"/>
              <w:bottom w:val="single" w:sz="4" w:space="0" w:color="auto"/>
              <w:right w:val="single" w:sz="4" w:space="0" w:color="auto"/>
            </w:tcBorders>
            <w:noWrap/>
            <w:vAlign w:val="center"/>
            <w:hideMark/>
          </w:tcPr>
          <w:p w:rsidR="00001FA4" w:rsidRPr="005F2FD9" w:rsidRDefault="00001FA4" w:rsidP="003135E9">
            <w:pPr>
              <w:spacing w:after="0" w:line="240" w:lineRule="auto"/>
              <w:jc w:val="center"/>
              <w:rPr>
                <w:rFonts w:ascii="Arial" w:eastAsia="Times New Roman" w:hAnsi="Arial" w:cs="Arial"/>
                <w:color w:val="000000"/>
                <w:sz w:val="16"/>
                <w:szCs w:val="16"/>
                <w:lang w:eastAsia="es-MX"/>
              </w:rPr>
            </w:pPr>
            <w:r w:rsidRPr="005F2FD9">
              <w:rPr>
                <w:rFonts w:ascii="Arial" w:eastAsia="Times New Roman" w:hAnsi="Arial" w:cs="Arial"/>
                <w:color w:val="000000"/>
                <w:sz w:val="16"/>
                <w:szCs w:val="16"/>
                <w:lang w:eastAsia="es-MX"/>
              </w:rPr>
              <w:t>2</w:t>
            </w:r>
          </w:p>
        </w:tc>
        <w:tc>
          <w:tcPr>
            <w:tcW w:w="971" w:type="dxa"/>
            <w:tcBorders>
              <w:top w:val="single" w:sz="4" w:space="0" w:color="auto"/>
              <w:left w:val="nil"/>
              <w:bottom w:val="single" w:sz="4" w:space="0" w:color="auto"/>
              <w:right w:val="single" w:sz="4" w:space="0" w:color="auto"/>
            </w:tcBorders>
            <w:vAlign w:val="center"/>
            <w:hideMark/>
          </w:tcPr>
          <w:p w:rsidR="00001FA4" w:rsidRPr="005F2FD9" w:rsidRDefault="00001FA4" w:rsidP="003135E9">
            <w:pPr>
              <w:spacing w:after="0" w:line="240" w:lineRule="auto"/>
              <w:jc w:val="center"/>
              <w:rPr>
                <w:rFonts w:ascii="Arial" w:eastAsia="Times New Roman" w:hAnsi="Arial" w:cs="Arial"/>
                <w:color w:val="000000"/>
                <w:sz w:val="16"/>
                <w:szCs w:val="16"/>
                <w:lang w:eastAsia="es-MX"/>
              </w:rPr>
            </w:pPr>
            <w:r w:rsidRPr="005F2FD9">
              <w:rPr>
                <w:rFonts w:ascii="Arial" w:eastAsia="Times New Roman" w:hAnsi="Arial" w:cs="Arial"/>
                <w:color w:val="000000"/>
                <w:sz w:val="16"/>
                <w:szCs w:val="16"/>
                <w:lang w:eastAsia="es-MX"/>
              </w:rPr>
              <w:t>CNBV</w:t>
            </w:r>
          </w:p>
        </w:tc>
        <w:tc>
          <w:tcPr>
            <w:tcW w:w="2070" w:type="dxa"/>
            <w:tcBorders>
              <w:top w:val="nil"/>
              <w:left w:val="single" w:sz="4" w:space="0" w:color="auto"/>
              <w:bottom w:val="single" w:sz="4" w:space="0" w:color="auto"/>
              <w:right w:val="single" w:sz="4" w:space="0" w:color="auto"/>
            </w:tcBorders>
            <w:noWrap/>
            <w:vAlign w:val="center"/>
            <w:hideMark/>
          </w:tcPr>
          <w:p w:rsidR="00001FA4" w:rsidRPr="005F2FD9" w:rsidRDefault="00001FA4" w:rsidP="003135E9">
            <w:pPr>
              <w:spacing w:after="0" w:line="240" w:lineRule="auto"/>
              <w:jc w:val="center"/>
              <w:rPr>
                <w:rFonts w:ascii="Arial" w:eastAsia="Times New Roman" w:hAnsi="Arial" w:cs="Arial"/>
                <w:color w:val="000000"/>
                <w:sz w:val="16"/>
                <w:szCs w:val="16"/>
                <w:lang w:eastAsia="es-MX"/>
              </w:rPr>
            </w:pPr>
            <w:r w:rsidRPr="005F2FD9">
              <w:rPr>
                <w:rFonts w:ascii="Arial" w:eastAsia="Times New Roman" w:hAnsi="Arial" w:cs="Arial"/>
                <w:color w:val="000000"/>
                <w:sz w:val="16"/>
                <w:szCs w:val="16"/>
                <w:lang w:eastAsia="es-MX"/>
              </w:rPr>
              <w:t>INE/UTF/DAOR/070/2019</w:t>
            </w:r>
          </w:p>
        </w:tc>
        <w:tc>
          <w:tcPr>
            <w:tcW w:w="1417" w:type="dxa"/>
            <w:tcBorders>
              <w:top w:val="nil"/>
              <w:left w:val="nil"/>
              <w:bottom w:val="single" w:sz="4" w:space="0" w:color="auto"/>
              <w:right w:val="single" w:sz="4" w:space="0" w:color="auto"/>
            </w:tcBorders>
            <w:noWrap/>
            <w:vAlign w:val="center"/>
            <w:hideMark/>
          </w:tcPr>
          <w:p w:rsidR="00001FA4" w:rsidRPr="005F2FD9" w:rsidRDefault="00001FA4" w:rsidP="003135E9">
            <w:pPr>
              <w:spacing w:after="0" w:line="240" w:lineRule="auto"/>
              <w:jc w:val="center"/>
              <w:rPr>
                <w:rFonts w:ascii="Arial" w:eastAsia="Times New Roman" w:hAnsi="Arial" w:cs="Arial"/>
                <w:color w:val="000000"/>
                <w:sz w:val="16"/>
                <w:szCs w:val="16"/>
                <w:lang w:eastAsia="es-MX"/>
              </w:rPr>
            </w:pPr>
            <w:r w:rsidRPr="005F2FD9">
              <w:rPr>
                <w:rFonts w:ascii="Arial" w:eastAsia="Times New Roman" w:hAnsi="Arial" w:cs="Arial"/>
                <w:color w:val="000000"/>
                <w:sz w:val="16"/>
                <w:szCs w:val="16"/>
                <w:lang w:eastAsia="es-MX"/>
              </w:rPr>
              <w:t>05/02/2019</w:t>
            </w:r>
          </w:p>
        </w:tc>
      </w:tr>
      <w:tr w:rsidR="00001FA4" w:rsidRPr="005F2FD9" w:rsidTr="00E57609">
        <w:trPr>
          <w:trHeight w:val="284"/>
          <w:jc w:val="center"/>
        </w:trPr>
        <w:tc>
          <w:tcPr>
            <w:tcW w:w="640" w:type="dxa"/>
            <w:tcBorders>
              <w:top w:val="nil"/>
              <w:left w:val="single" w:sz="4" w:space="0" w:color="auto"/>
              <w:bottom w:val="single" w:sz="4" w:space="0" w:color="auto"/>
              <w:right w:val="single" w:sz="4" w:space="0" w:color="auto"/>
            </w:tcBorders>
            <w:noWrap/>
            <w:vAlign w:val="center"/>
            <w:hideMark/>
          </w:tcPr>
          <w:p w:rsidR="00001FA4" w:rsidRPr="005F2FD9" w:rsidRDefault="00001FA4" w:rsidP="003135E9">
            <w:pPr>
              <w:spacing w:after="0" w:line="240" w:lineRule="auto"/>
              <w:jc w:val="center"/>
              <w:rPr>
                <w:rFonts w:ascii="Arial" w:eastAsia="Times New Roman" w:hAnsi="Arial" w:cs="Arial"/>
                <w:color w:val="000000"/>
                <w:sz w:val="16"/>
                <w:szCs w:val="16"/>
                <w:lang w:eastAsia="es-MX"/>
              </w:rPr>
            </w:pPr>
            <w:r w:rsidRPr="005F2FD9">
              <w:rPr>
                <w:rFonts w:ascii="Arial" w:eastAsia="Times New Roman" w:hAnsi="Arial" w:cs="Arial"/>
                <w:color w:val="000000"/>
                <w:sz w:val="16"/>
                <w:szCs w:val="16"/>
                <w:lang w:eastAsia="es-MX"/>
              </w:rPr>
              <w:t>3</w:t>
            </w:r>
          </w:p>
        </w:tc>
        <w:tc>
          <w:tcPr>
            <w:tcW w:w="971" w:type="dxa"/>
            <w:tcBorders>
              <w:top w:val="single" w:sz="4" w:space="0" w:color="auto"/>
              <w:left w:val="nil"/>
              <w:bottom w:val="single" w:sz="4" w:space="0" w:color="auto"/>
              <w:right w:val="single" w:sz="4" w:space="0" w:color="auto"/>
            </w:tcBorders>
            <w:vAlign w:val="center"/>
            <w:hideMark/>
          </w:tcPr>
          <w:p w:rsidR="00001FA4" w:rsidRPr="005F2FD9" w:rsidRDefault="00001FA4" w:rsidP="003135E9">
            <w:pPr>
              <w:spacing w:after="0" w:line="240" w:lineRule="auto"/>
              <w:jc w:val="center"/>
              <w:rPr>
                <w:rFonts w:ascii="Arial" w:eastAsia="Times New Roman" w:hAnsi="Arial" w:cs="Arial"/>
                <w:color w:val="000000"/>
                <w:sz w:val="16"/>
                <w:szCs w:val="16"/>
                <w:lang w:eastAsia="es-MX"/>
              </w:rPr>
            </w:pPr>
            <w:r w:rsidRPr="005F2FD9">
              <w:rPr>
                <w:rFonts w:ascii="Arial" w:eastAsia="Times New Roman" w:hAnsi="Arial" w:cs="Arial"/>
                <w:color w:val="000000"/>
                <w:sz w:val="16"/>
                <w:szCs w:val="16"/>
                <w:lang w:eastAsia="es-MX"/>
              </w:rPr>
              <w:t>CNBV</w:t>
            </w:r>
          </w:p>
        </w:tc>
        <w:tc>
          <w:tcPr>
            <w:tcW w:w="2070" w:type="dxa"/>
            <w:tcBorders>
              <w:top w:val="nil"/>
              <w:left w:val="single" w:sz="4" w:space="0" w:color="auto"/>
              <w:bottom w:val="single" w:sz="4" w:space="0" w:color="auto"/>
              <w:right w:val="single" w:sz="4" w:space="0" w:color="auto"/>
            </w:tcBorders>
            <w:noWrap/>
            <w:vAlign w:val="center"/>
            <w:hideMark/>
          </w:tcPr>
          <w:p w:rsidR="00001FA4" w:rsidRPr="005F2FD9" w:rsidRDefault="00001FA4" w:rsidP="003135E9">
            <w:pPr>
              <w:spacing w:after="0" w:line="240" w:lineRule="auto"/>
              <w:jc w:val="center"/>
              <w:rPr>
                <w:rFonts w:ascii="Arial" w:eastAsia="Times New Roman" w:hAnsi="Arial" w:cs="Arial"/>
                <w:color w:val="000000"/>
                <w:sz w:val="16"/>
                <w:szCs w:val="16"/>
                <w:lang w:eastAsia="es-MX"/>
              </w:rPr>
            </w:pPr>
            <w:r w:rsidRPr="005F2FD9">
              <w:rPr>
                <w:rFonts w:ascii="Arial" w:eastAsia="Times New Roman" w:hAnsi="Arial" w:cs="Arial"/>
                <w:color w:val="000000"/>
                <w:sz w:val="16"/>
                <w:szCs w:val="16"/>
                <w:lang w:eastAsia="es-MX"/>
              </w:rPr>
              <w:t>INE/UTF/DAOR/071/2019</w:t>
            </w:r>
          </w:p>
        </w:tc>
        <w:tc>
          <w:tcPr>
            <w:tcW w:w="1417" w:type="dxa"/>
            <w:tcBorders>
              <w:top w:val="nil"/>
              <w:left w:val="nil"/>
              <w:bottom w:val="single" w:sz="4" w:space="0" w:color="auto"/>
              <w:right w:val="single" w:sz="4" w:space="0" w:color="auto"/>
            </w:tcBorders>
            <w:noWrap/>
            <w:vAlign w:val="center"/>
            <w:hideMark/>
          </w:tcPr>
          <w:p w:rsidR="00001FA4" w:rsidRPr="005F2FD9" w:rsidRDefault="00001FA4" w:rsidP="003135E9">
            <w:pPr>
              <w:spacing w:after="0" w:line="240" w:lineRule="auto"/>
              <w:jc w:val="center"/>
              <w:rPr>
                <w:rFonts w:ascii="Arial" w:eastAsia="Times New Roman" w:hAnsi="Arial" w:cs="Arial"/>
                <w:color w:val="000000"/>
                <w:sz w:val="16"/>
                <w:szCs w:val="16"/>
                <w:lang w:eastAsia="es-MX"/>
              </w:rPr>
            </w:pPr>
            <w:r w:rsidRPr="005F2FD9">
              <w:rPr>
                <w:rFonts w:ascii="Arial" w:eastAsia="Times New Roman" w:hAnsi="Arial" w:cs="Arial"/>
                <w:color w:val="000000"/>
                <w:sz w:val="16"/>
                <w:szCs w:val="16"/>
                <w:lang w:eastAsia="es-MX"/>
              </w:rPr>
              <w:t>05/02/2019</w:t>
            </w:r>
          </w:p>
        </w:tc>
      </w:tr>
      <w:tr w:rsidR="00001FA4" w:rsidRPr="005F2FD9" w:rsidTr="00E57609">
        <w:trPr>
          <w:trHeight w:val="284"/>
          <w:jc w:val="center"/>
        </w:trPr>
        <w:tc>
          <w:tcPr>
            <w:tcW w:w="640" w:type="dxa"/>
            <w:tcBorders>
              <w:top w:val="nil"/>
              <w:left w:val="single" w:sz="4" w:space="0" w:color="auto"/>
              <w:bottom w:val="single" w:sz="4" w:space="0" w:color="auto"/>
              <w:right w:val="single" w:sz="4" w:space="0" w:color="auto"/>
            </w:tcBorders>
            <w:noWrap/>
            <w:vAlign w:val="center"/>
            <w:hideMark/>
          </w:tcPr>
          <w:p w:rsidR="00001FA4" w:rsidRPr="005F2FD9" w:rsidRDefault="00001FA4" w:rsidP="003135E9">
            <w:pPr>
              <w:spacing w:after="0" w:line="240" w:lineRule="auto"/>
              <w:jc w:val="center"/>
              <w:rPr>
                <w:rFonts w:ascii="Arial" w:eastAsia="Times New Roman" w:hAnsi="Arial" w:cs="Arial"/>
                <w:color w:val="000000"/>
                <w:sz w:val="16"/>
                <w:szCs w:val="16"/>
                <w:lang w:eastAsia="es-MX"/>
              </w:rPr>
            </w:pPr>
            <w:r w:rsidRPr="005F2FD9">
              <w:rPr>
                <w:rFonts w:ascii="Arial" w:eastAsia="Times New Roman" w:hAnsi="Arial" w:cs="Arial"/>
                <w:color w:val="000000"/>
                <w:sz w:val="16"/>
                <w:szCs w:val="16"/>
                <w:lang w:eastAsia="es-MX"/>
              </w:rPr>
              <w:t>4</w:t>
            </w:r>
          </w:p>
        </w:tc>
        <w:tc>
          <w:tcPr>
            <w:tcW w:w="971" w:type="dxa"/>
            <w:tcBorders>
              <w:top w:val="single" w:sz="4" w:space="0" w:color="auto"/>
              <w:left w:val="nil"/>
              <w:bottom w:val="single" w:sz="4" w:space="0" w:color="auto"/>
              <w:right w:val="single" w:sz="4" w:space="0" w:color="auto"/>
            </w:tcBorders>
            <w:vAlign w:val="center"/>
            <w:hideMark/>
          </w:tcPr>
          <w:p w:rsidR="00001FA4" w:rsidRPr="005F2FD9" w:rsidRDefault="00001FA4" w:rsidP="003135E9">
            <w:pPr>
              <w:spacing w:after="0" w:line="240" w:lineRule="auto"/>
              <w:jc w:val="center"/>
              <w:rPr>
                <w:rFonts w:ascii="Arial" w:eastAsia="Times New Roman" w:hAnsi="Arial" w:cs="Arial"/>
                <w:color w:val="000000"/>
                <w:sz w:val="16"/>
                <w:szCs w:val="16"/>
                <w:lang w:eastAsia="es-MX"/>
              </w:rPr>
            </w:pPr>
            <w:r w:rsidRPr="005F2FD9">
              <w:rPr>
                <w:rFonts w:ascii="Arial" w:eastAsia="Times New Roman" w:hAnsi="Arial" w:cs="Arial"/>
                <w:color w:val="000000"/>
                <w:sz w:val="16"/>
                <w:szCs w:val="16"/>
                <w:lang w:eastAsia="es-MX"/>
              </w:rPr>
              <w:t>CNBV</w:t>
            </w:r>
          </w:p>
        </w:tc>
        <w:tc>
          <w:tcPr>
            <w:tcW w:w="2070" w:type="dxa"/>
            <w:tcBorders>
              <w:top w:val="nil"/>
              <w:left w:val="single" w:sz="4" w:space="0" w:color="auto"/>
              <w:bottom w:val="single" w:sz="4" w:space="0" w:color="auto"/>
              <w:right w:val="single" w:sz="4" w:space="0" w:color="auto"/>
            </w:tcBorders>
            <w:noWrap/>
            <w:vAlign w:val="center"/>
            <w:hideMark/>
          </w:tcPr>
          <w:p w:rsidR="00001FA4" w:rsidRPr="005F2FD9" w:rsidRDefault="00001FA4" w:rsidP="003135E9">
            <w:pPr>
              <w:spacing w:after="0" w:line="240" w:lineRule="auto"/>
              <w:jc w:val="center"/>
              <w:rPr>
                <w:rFonts w:ascii="Arial" w:eastAsia="Times New Roman" w:hAnsi="Arial" w:cs="Arial"/>
                <w:color w:val="000000"/>
                <w:sz w:val="16"/>
                <w:szCs w:val="16"/>
                <w:lang w:eastAsia="es-MX"/>
              </w:rPr>
            </w:pPr>
            <w:r w:rsidRPr="005F2FD9">
              <w:rPr>
                <w:rFonts w:ascii="Arial" w:eastAsia="Times New Roman" w:hAnsi="Arial" w:cs="Arial"/>
                <w:color w:val="000000"/>
                <w:sz w:val="16"/>
                <w:szCs w:val="16"/>
                <w:lang w:eastAsia="es-MX"/>
              </w:rPr>
              <w:t>INE/UTF/DAOR/0136/2019</w:t>
            </w:r>
          </w:p>
        </w:tc>
        <w:tc>
          <w:tcPr>
            <w:tcW w:w="1417" w:type="dxa"/>
            <w:tcBorders>
              <w:top w:val="nil"/>
              <w:left w:val="nil"/>
              <w:bottom w:val="single" w:sz="4" w:space="0" w:color="auto"/>
              <w:right w:val="single" w:sz="4" w:space="0" w:color="auto"/>
            </w:tcBorders>
            <w:noWrap/>
            <w:vAlign w:val="center"/>
            <w:hideMark/>
          </w:tcPr>
          <w:p w:rsidR="00001FA4" w:rsidRPr="005F2FD9" w:rsidRDefault="00001FA4" w:rsidP="003135E9">
            <w:pPr>
              <w:spacing w:after="0" w:line="240" w:lineRule="auto"/>
              <w:jc w:val="center"/>
              <w:rPr>
                <w:rFonts w:ascii="Arial" w:eastAsia="Times New Roman" w:hAnsi="Arial" w:cs="Arial"/>
                <w:color w:val="000000"/>
                <w:sz w:val="16"/>
                <w:szCs w:val="16"/>
                <w:lang w:eastAsia="es-MX"/>
              </w:rPr>
            </w:pPr>
            <w:r w:rsidRPr="005F2FD9">
              <w:rPr>
                <w:rFonts w:ascii="Arial" w:eastAsia="Times New Roman" w:hAnsi="Arial" w:cs="Arial"/>
                <w:color w:val="000000"/>
                <w:sz w:val="16"/>
                <w:szCs w:val="16"/>
                <w:lang w:eastAsia="es-MX"/>
              </w:rPr>
              <w:t>13/03/2019</w:t>
            </w:r>
          </w:p>
        </w:tc>
      </w:tr>
      <w:tr w:rsidR="00001FA4" w:rsidRPr="005F2FD9" w:rsidTr="00E57609">
        <w:trPr>
          <w:trHeight w:val="284"/>
          <w:jc w:val="center"/>
        </w:trPr>
        <w:tc>
          <w:tcPr>
            <w:tcW w:w="640" w:type="dxa"/>
            <w:tcBorders>
              <w:top w:val="nil"/>
              <w:left w:val="single" w:sz="4" w:space="0" w:color="auto"/>
              <w:bottom w:val="single" w:sz="4" w:space="0" w:color="auto"/>
              <w:right w:val="single" w:sz="4" w:space="0" w:color="auto"/>
            </w:tcBorders>
            <w:noWrap/>
            <w:vAlign w:val="center"/>
            <w:hideMark/>
          </w:tcPr>
          <w:p w:rsidR="00001FA4" w:rsidRPr="005F2FD9" w:rsidRDefault="00001FA4" w:rsidP="003135E9">
            <w:pPr>
              <w:spacing w:after="0" w:line="240" w:lineRule="auto"/>
              <w:jc w:val="center"/>
              <w:rPr>
                <w:rFonts w:ascii="Arial" w:eastAsia="Times New Roman" w:hAnsi="Arial" w:cs="Arial"/>
                <w:color w:val="000000"/>
                <w:sz w:val="16"/>
                <w:szCs w:val="16"/>
                <w:lang w:eastAsia="es-MX"/>
              </w:rPr>
            </w:pPr>
            <w:r w:rsidRPr="005F2FD9">
              <w:rPr>
                <w:rFonts w:ascii="Arial" w:eastAsia="Times New Roman" w:hAnsi="Arial" w:cs="Arial"/>
                <w:color w:val="000000"/>
                <w:sz w:val="16"/>
                <w:szCs w:val="16"/>
                <w:lang w:eastAsia="es-MX"/>
              </w:rPr>
              <w:t>5</w:t>
            </w:r>
          </w:p>
        </w:tc>
        <w:tc>
          <w:tcPr>
            <w:tcW w:w="971" w:type="dxa"/>
            <w:tcBorders>
              <w:top w:val="single" w:sz="4" w:space="0" w:color="auto"/>
              <w:left w:val="nil"/>
              <w:bottom w:val="single" w:sz="4" w:space="0" w:color="auto"/>
              <w:right w:val="single" w:sz="4" w:space="0" w:color="auto"/>
            </w:tcBorders>
            <w:vAlign w:val="center"/>
            <w:hideMark/>
          </w:tcPr>
          <w:p w:rsidR="00001FA4" w:rsidRPr="005F2FD9" w:rsidRDefault="00001FA4" w:rsidP="003135E9">
            <w:pPr>
              <w:spacing w:after="0" w:line="240" w:lineRule="auto"/>
              <w:jc w:val="center"/>
              <w:rPr>
                <w:rFonts w:ascii="Arial" w:eastAsia="Times New Roman" w:hAnsi="Arial" w:cs="Arial"/>
                <w:color w:val="000000"/>
                <w:sz w:val="16"/>
                <w:szCs w:val="16"/>
                <w:lang w:eastAsia="es-MX"/>
              </w:rPr>
            </w:pPr>
            <w:r w:rsidRPr="005F2FD9">
              <w:rPr>
                <w:rFonts w:ascii="Arial" w:eastAsia="Times New Roman" w:hAnsi="Arial" w:cs="Arial"/>
                <w:color w:val="000000"/>
                <w:sz w:val="16"/>
                <w:szCs w:val="16"/>
                <w:lang w:eastAsia="es-MX"/>
              </w:rPr>
              <w:t>CNBV</w:t>
            </w:r>
          </w:p>
        </w:tc>
        <w:tc>
          <w:tcPr>
            <w:tcW w:w="2070" w:type="dxa"/>
            <w:tcBorders>
              <w:top w:val="nil"/>
              <w:left w:val="single" w:sz="4" w:space="0" w:color="auto"/>
              <w:bottom w:val="single" w:sz="4" w:space="0" w:color="auto"/>
              <w:right w:val="single" w:sz="4" w:space="0" w:color="auto"/>
            </w:tcBorders>
            <w:noWrap/>
            <w:vAlign w:val="center"/>
            <w:hideMark/>
          </w:tcPr>
          <w:p w:rsidR="00001FA4" w:rsidRPr="005F2FD9" w:rsidRDefault="00001FA4" w:rsidP="003135E9">
            <w:pPr>
              <w:spacing w:after="0" w:line="240" w:lineRule="auto"/>
              <w:jc w:val="center"/>
              <w:rPr>
                <w:rFonts w:ascii="Arial" w:eastAsia="Times New Roman" w:hAnsi="Arial" w:cs="Arial"/>
                <w:color w:val="000000"/>
                <w:sz w:val="16"/>
                <w:szCs w:val="16"/>
                <w:lang w:eastAsia="es-MX"/>
              </w:rPr>
            </w:pPr>
            <w:r w:rsidRPr="005F2FD9">
              <w:rPr>
                <w:rFonts w:ascii="Arial" w:eastAsia="Times New Roman" w:hAnsi="Arial" w:cs="Arial"/>
                <w:color w:val="000000"/>
                <w:sz w:val="16"/>
                <w:szCs w:val="16"/>
                <w:lang w:eastAsia="es-MX"/>
              </w:rPr>
              <w:t>INE/UTF/DAOR/0278/2019</w:t>
            </w:r>
          </w:p>
        </w:tc>
        <w:tc>
          <w:tcPr>
            <w:tcW w:w="1417" w:type="dxa"/>
            <w:tcBorders>
              <w:top w:val="nil"/>
              <w:left w:val="nil"/>
              <w:bottom w:val="single" w:sz="4" w:space="0" w:color="auto"/>
              <w:right w:val="single" w:sz="4" w:space="0" w:color="auto"/>
            </w:tcBorders>
            <w:noWrap/>
            <w:vAlign w:val="center"/>
            <w:hideMark/>
          </w:tcPr>
          <w:p w:rsidR="00001FA4" w:rsidRPr="005F2FD9" w:rsidRDefault="00001FA4" w:rsidP="003135E9">
            <w:pPr>
              <w:spacing w:after="0" w:line="240" w:lineRule="auto"/>
              <w:jc w:val="center"/>
              <w:rPr>
                <w:rFonts w:ascii="Arial" w:eastAsia="Times New Roman" w:hAnsi="Arial" w:cs="Arial"/>
                <w:color w:val="000000"/>
                <w:sz w:val="16"/>
                <w:szCs w:val="16"/>
                <w:lang w:eastAsia="es-MX"/>
              </w:rPr>
            </w:pPr>
            <w:r w:rsidRPr="005F2FD9">
              <w:rPr>
                <w:rFonts w:ascii="Arial" w:eastAsia="Times New Roman" w:hAnsi="Arial" w:cs="Arial"/>
                <w:color w:val="000000"/>
                <w:sz w:val="16"/>
                <w:szCs w:val="16"/>
                <w:lang w:eastAsia="es-MX"/>
              </w:rPr>
              <w:t>01/04/2019</w:t>
            </w:r>
          </w:p>
        </w:tc>
      </w:tr>
      <w:tr w:rsidR="00001FA4" w:rsidRPr="005F2FD9" w:rsidTr="00E57609">
        <w:trPr>
          <w:trHeight w:val="284"/>
          <w:jc w:val="center"/>
        </w:trPr>
        <w:tc>
          <w:tcPr>
            <w:tcW w:w="640" w:type="dxa"/>
            <w:tcBorders>
              <w:top w:val="nil"/>
              <w:left w:val="single" w:sz="4" w:space="0" w:color="auto"/>
              <w:bottom w:val="single" w:sz="4" w:space="0" w:color="auto"/>
              <w:right w:val="single" w:sz="4" w:space="0" w:color="auto"/>
            </w:tcBorders>
            <w:noWrap/>
            <w:vAlign w:val="center"/>
            <w:hideMark/>
          </w:tcPr>
          <w:p w:rsidR="00001FA4" w:rsidRPr="005F2FD9" w:rsidRDefault="00001FA4" w:rsidP="003135E9">
            <w:pPr>
              <w:spacing w:after="0" w:line="240" w:lineRule="auto"/>
              <w:jc w:val="center"/>
              <w:rPr>
                <w:rFonts w:ascii="Arial" w:eastAsia="Times New Roman" w:hAnsi="Arial" w:cs="Arial"/>
                <w:color w:val="000000"/>
                <w:sz w:val="16"/>
                <w:szCs w:val="16"/>
                <w:lang w:eastAsia="es-MX"/>
              </w:rPr>
            </w:pPr>
            <w:r w:rsidRPr="005F2FD9">
              <w:rPr>
                <w:rFonts w:ascii="Arial" w:eastAsia="Times New Roman" w:hAnsi="Arial" w:cs="Arial"/>
                <w:color w:val="000000"/>
                <w:sz w:val="16"/>
                <w:szCs w:val="16"/>
                <w:lang w:eastAsia="es-MX"/>
              </w:rPr>
              <w:t>6</w:t>
            </w:r>
          </w:p>
        </w:tc>
        <w:tc>
          <w:tcPr>
            <w:tcW w:w="971" w:type="dxa"/>
            <w:tcBorders>
              <w:top w:val="single" w:sz="4" w:space="0" w:color="auto"/>
              <w:left w:val="nil"/>
              <w:bottom w:val="single" w:sz="4" w:space="0" w:color="auto"/>
              <w:right w:val="single" w:sz="4" w:space="0" w:color="auto"/>
            </w:tcBorders>
            <w:vAlign w:val="center"/>
            <w:hideMark/>
          </w:tcPr>
          <w:p w:rsidR="00001FA4" w:rsidRPr="005F2FD9" w:rsidRDefault="00001FA4" w:rsidP="003135E9">
            <w:pPr>
              <w:spacing w:after="0" w:line="240" w:lineRule="auto"/>
              <w:jc w:val="center"/>
              <w:rPr>
                <w:rFonts w:ascii="Arial" w:eastAsia="Times New Roman" w:hAnsi="Arial" w:cs="Arial"/>
                <w:color w:val="000000"/>
                <w:sz w:val="16"/>
                <w:szCs w:val="16"/>
                <w:lang w:eastAsia="es-MX"/>
              </w:rPr>
            </w:pPr>
            <w:r w:rsidRPr="005F2FD9">
              <w:rPr>
                <w:rFonts w:ascii="Arial" w:eastAsia="Times New Roman" w:hAnsi="Arial" w:cs="Arial"/>
                <w:color w:val="000000"/>
                <w:sz w:val="16"/>
                <w:szCs w:val="16"/>
                <w:lang w:eastAsia="es-MX"/>
              </w:rPr>
              <w:t>CNBV</w:t>
            </w:r>
          </w:p>
        </w:tc>
        <w:tc>
          <w:tcPr>
            <w:tcW w:w="2070" w:type="dxa"/>
            <w:tcBorders>
              <w:top w:val="nil"/>
              <w:left w:val="single" w:sz="4" w:space="0" w:color="auto"/>
              <w:bottom w:val="single" w:sz="4" w:space="0" w:color="auto"/>
              <w:right w:val="single" w:sz="4" w:space="0" w:color="auto"/>
            </w:tcBorders>
            <w:noWrap/>
            <w:vAlign w:val="center"/>
            <w:hideMark/>
          </w:tcPr>
          <w:p w:rsidR="00001FA4" w:rsidRPr="005F2FD9" w:rsidRDefault="00001FA4" w:rsidP="003135E9">
            <w:pPr>
              <w:spacing w:after="0" w:line="240" w:lineRule="auto"/>
              <w:jc w:val="center"/>
              <w:rPr>
                <w:rFonts w:ascii="Arial" w:eastAsia="Times New Roman" w:hAnsi="Arial" w:cs="Arial"/>
                <w:color w:val="000000"/>
                <w:sz w:val="16"/>
                <w:szCs w:val="16"/>
                <w:lang w:eastAsia="es-MX"/>
              </w:rPr>
            </w:pPr>
            <w:r w:rsidRPr="005F2FD9">
              <w:rPr>
                <w:rFonts w:ascii="Arial" w:eastAsia="Times New Roman" w:hAnsi="Arial" w:cs="Arial"/>
                <w:color w:val="000000"/>
                <w:sz w:val="16"/>
                <w:szCs w:val="16"/>
                <w:lang w:eastAsia="es-MX"/>
              </w:rPr>
              <w:t>INE/UTF/DAOR/0152/2019</w:t>
            </w:r>
          </w:p>
        </w:tc>
        <w:tc>
          <w:tcPr>
            <w:tcW w:w="1417" w:type="dxa"/>
            <w:tcBorders>
              <w:top w:val="nil"/>
              <w:left w:val="nil"/>
              <w:bottom w:val="single" w:sz="4" w:space="0" w:color="auto"/>
              <w:right w:val="single" w:sz="4" w:space="0" w:color="auto"/>
            </w:tcBorders>
            <w:noWrap/>
            <w:vAlign w:val="center"/>
            <w:hideMark/>
          </w:tcPr>
          <w:p w:rsidR="00001FA4" w:rsidRPr="005F2FD9" w:rsidRDefault="00001FA4" w:rsidP="003135E9">
            <w:pPr>
              <w:spacing w:after="0" w:line="240" w:lineRule="auto"/>
              <w:jc w:val="center"/>
              <w:rPr>
                <w:rFonts w:ascii="Arial" w:eastAsia="Times New Roman" w:hAnsi="Arial" w:cs="Arial"/>
                <w:color w:val="000000"/>
                <w:sz w:val="16"/>
                <w:szCs w:val="16"/>
                <w:lang w:eastAsia="es-MX"/>
              </w:rPr>
            </w:pPr>
            <w:r w:rsidRPr="005F2FD9">
              <w:rPr>
                <w:rFonts w:ascii="Arial" w:eastAsia="Times New Roman" w:hAnsi="Arial" w:cs="Arial"/>
                <w:color w:val="000000"/>
                <w:sz w:val="16"/>
                <w:szCs w:val="16"/>
                <w:lang w:eastAsia="es-MX"/>
              </w:rPr>
              <w:t>03/05/2019</w:t>
            </w:r>
          </w:p>
        </w:tc>
      </w:tr>
      <w:tr w:rsidR="00001FA4" w:rsidRPr="005F2FD9" w:rsidTr="00E57609">
        <w:trPr>
          <w:trHeight w:val="284"/>
          <w:jc w:val="center"/>
        </w:trPr>
        <w:tc>
          <w:tcPr>
            <w:tcW w:w="640" w:type="dxa"/>
            <w:tcBorders>
              <w:top w:val="nil"/>
              <w:left w:val="single" w:sz="4" w:space="0" w:color="auto"/>
              <w:bottom w:val="single" w:sz="4" w:space="0" w:color="auto"/>
              <w:right w:val="single" w:sz="4" w:space="0" w:color="auto"/>
            </w:tcBorders>
            <w:noWrap/>
            <w:vAlign w:val="center"/>
            <w:hideMark/>
          </w:tcPr>
          <w:p w:rsidR="00001FA4" w:rsidRPr="005F2FD9" w:rsidRDefault="00001FA4" w:rsidP="003135E9">
            <w:pPr>
              <w:spacing w:after="0" w:line="240" w:lineRule="auto"/>
              <w:jc w:val="center"/>
              <w:rPr>
                <w:rFonts w:ascii="Arial" w:eastAsia="Times New Roman" w:hAnsi="Arial" w:cs="Arial"/>
                <w:color w:val="000000"/>
                <w:sz w:val="16"/>
                <w:szCs w:val="16"/>
                <w:lang w:eastAsia="es-MX"/>
              </w:rPr>
            </w:pPr>
            <w:r w:rsidRPr="005F2FD9">
              <w:rPr>
                <w:rFonts w:ascii="Arial" w:eastAsia="Times New Roman" w:hAnsi="Arial" w:cs="Arial"/>
                <w:color w:val="000000"/>
                <w:sz w:val="16"/>
                <w:szCs w:val="16"/>
                <w:lang w:eastAsia="es-MX"/>
              </w:rPr>
              <w:t>7</w:t>
            </w:r>
          </w:p>
        </w:tc>
        <w:tc>
          <w:tcPr>
            <w:tcW w:w="971" w:type="dxa"/>
            <w:tcBorders>
              <w:top w:val="single" w:sz="4" w:space="0" w:color="auto"/>
              <w:left w:val="nil"/>
              <w:bottom w:val="single" w:sz="4" w:space="0" w:color="auto"/>
              <w:right w:val="single" w:sz="4" w:space="0" w:color="auto"/>
            </w:tcBorders>
            <w:vAlign w:val="center"/>
            <w:hideMark/>
          </w:tcPr>
          <w:p w:rsidR="00001FA4" w:rsidRPr="005F2FD9" w:rsidRDefault="00001FA4" w:rsidP="003135E9">
            <w:pPr>
              <w:spacing w:after="0" w:line="240" w:lineRule="auto"/>
              <w:jc w:val="center"/>
              <w:rPr>
                <w:rFonts w:ascii="Arial" w:eastAsia="Times New Roman" w:hAnsi="Arial" w:cs="Arial"/>
                <w:color w:val="000000"/>
                <w:sz w:val="16"/>
                <w:szCs w:val="16"/>
                <w:lang w:eastAsia="es-MX"/>
              </w:rPr>
            </w:pPr>
            <w:r w:rsidRPr="005F2FD9">
              <w:rPr>
                <w:rFonts w:ascii="Arial" w:eastAsia="Times New Roman" w:hAnsi="Arial" w:cs="Arial"/>
                <w:color w:val="000000"/>
                <w:sz w:val="16"/>
                <w:szCs w:val="16"/>
                <w:lang w:eastAsia="es-MX"/>
              </w:rPr>
              <w:t>CNBV</w:t>
            </w:r>
          </w:p>
        </w:tc>
        <w:tc>
          <w:tcPr>
            <w:tcW w:w="2070" w:type="dxa"/>
            <w:tcBorders>
              <w:top w:val="nil"/>
              <w:left w:val="single" w:sz="4" w:space="0" w:color="auto"/>
              <w:bottom w:val="single" w:sz="4" w:space="0" w:color="auto"/>
              <w:right w:val="single" w:sz="4" w:space="0" w:color="auto"/>
            </w:tcBorders>
            <w:noWrap/>
            <w:vAlign w:val="center"/>
            <w:hideMark/>
          </w:tcPr>
          <w:p w:rsidR="00001FA4" w:rsidRPr="005F2FD9" w:rsidRDefault="00001FA4" w:rsidP="003135E9">
            <w:pPr>
              <w:spacing w:after="0" w:line="240" w:lineRule="auto"/>
              <w:jc w:val="center"/>
              <w:rPr>
                <w:rFonts w:ascii="Arial" w:eastAsia="Times New Roman" w:hAnsi="Arial" w:cs="Arial"/>
                <w:color w:val="000000"/>
                <w:sz w:val="16"/>
                <w:szCs w:val="16"/>
                <w:lang w:eastAsia="es-MX"/>
              </w:rPr>
            </w:pPr>
            <w:r w:rsidRPr="005F2FD9">
              <w:rPr>
                <w:rFonts w:ascii="Arial" w:eastAsia="Times New Roman" w:hAnsi="Arial" w:cs="Arial"/>
                <w:color w:val="000000"/>
                <w:sz w:val="16"/>
                <w:szCs w:val="16"/>
                <w:lang w:eastAsia="es-MX"/>
              </w:rPr>
              <w:t>INE/UTF/DAOR/0153/2019</w:t>
            </w:r>
          </w:p>
        </w:tc>
        <w:tc>
          <w:tcPr>
            <w:tcW w:w="1417" w:type="dxa"/>
            <w:tcBorders>
              <w:top w:val="nil"/>
              <w:left w:val="nil"/>
              <w:bottom w:val="single" w:sz="4" w:space="0" w:color="auto"/>
              <w:right w:val="single" w:sz="4" w:space="0" w:color="auto"/>
            </w:tcBorders>
            <w:noWrap/>
            <w:vAlign w:val="center"/>
            <w:hideMark/>
          </w:tcPr>
          <w:p w:rsidR="00001FA4" w:rsidRPr="005F2FD9" w:rsidRDefault="00001FA4" w:rsidP="003135E9">
            <w:pPr>
              <w:spacing w:after="0" w:line="240" w:lineRule="auto"/>
              <w:jc w:val="center"/>
              <w:rPr>
                <w:rFonts w:ascii="Arial" w:eastAsia="Times New Roman" w:hAnsi="Arial" w:cs="Arial"/>
                <w:color w:val="000000"/>
                <w:sz w:val="16"/>
                <w:szCs w:val="16"/>
                <w:lang w:eastAsia="es-MX"/>
              </w:rPr>
            </w:pPr>
            <w:r w:rsidRPr="005F2FD9">
              <w:rPr>
                <w:rFonts w:ascii="Arial" w:eastAsia="Times New Roman" w:hAnsi="Arial" w:cs="Arial"/>
                <w:color w:val="000000"/>
                <w:sz w:val="16"/>
                <w:szCs w:val="16"/>
                <w:lang w:eastAsia="es-MX"/>
              </w:rPr>
              <w:t>06/05/2019</w:t>
            </w:r>
          </w:p>
        </w:tc>
      </w:tr>
      <w:tr w:rsidR="00001FA4" w:rsidRPr="005F2FD9" w:rsidTr="00E57609">
        <w:trPr>
          <w:trHeight w:val="284"/>
          <w:jc w:val="center"/>
        </w:trPr>
        <w:tc>
          <w:tcPr>
            <w:tcW w:w="640" w:type="dxa"/>
            <w:tcBorders>
              <w:top w:val="nil"/>
              <w:left w:val="single" w:sz="4" w:space="0" w:color="auto"/>
              <w:bottom w:val="single" w:sz="4" w:space="0" w:color="auto"/>
              <w:right w:val="single" w:sz="4" w:space="0" w:color="auto"/>
            </w:tcBorders>
            <w:noWrap/>
            <w:vAlign w:val="center"/>
            <w:hideMark/>
          </w:tcPr>
          <w:p w:rsidR="00001FA4" w:rsidRPr="005F2FD9" w:rsidRDefault="00001FA4" w:rsidP="003135E9">
            <w:pPr>
              <w:spacing w:after="0" w:line="240" w:lineRule="auto"/>
              <w:jc w:val="center"/>
              <w:rPr>
                <w:rFonts w:ascii="Arial" w:eastAsia="Times New Roman" w:hAnsi="Arial" w:cs="Arial"/>
                <w:color w:val="000000"/>
                <w:sz w:val="16"/>
                <w:szCs w:val="16"/>
                <w:lang w:eastAsia="es-MX"/>
              </w:rPr>
            </w:pPr>
            <w:r w:rsidRPr="005F2FD9">
              <w:rPr>
                <w:rFonts w:ascii="Arial" w:eastAsia="Times New Roman" w:hAnsi="Arial" w:cs="Arial"/>
                <w:color w:val="000000"/>
                <w:sz w:val="16"/>
                <w:szCs w:val="16"/>
                <w:lang w:eastAsia="es-MX"/>
              </w:rPr>
              <w:t>8</w:t>
            </w:r>
          </w:p>
        </w:tc>
        <w:tc>
          <w:tcPr>
            <w:tcW w:w="971" w:type="dxa"/>
            <w:tcBorders>
              <w:top w:val="single" w:sz="4" w:space="0" w:color="auto"/>
              <w:left w:val="nil"/>
              <w:bottom w:val="single" w:sz="4" w:space="0" w:color="auto"/>
              <w:right w:val="single" w:sz="4" w:space="0" w:color="auto"/>
            </w:tcBorders>
            <w:vAlign w:val="center"/>
            <w:hideMark/>
          </w:tcPr>
          <w:p w:rsidR="00001FA4" w:rsidRPr="005F2FD9" w:rsidRDefault="00001FA4" w:rsidP="003135E9">
            <w:pPr>
              <w:spacing w:after="0" w:line="240" w:lineRule="auto"/>
              <w:jc w:val="center"/>
              <w:rPr>
                <w:rFonts w:ascii="Arial" w:eastAsia="Times New Roman" w:hAnsi="Arial" w:cs="Arial"/>
                <w:color w:val="000000"/>
                <w:sz w:val="16"/>
                <w:szCs w:val="16"/>
                <w:lang w:eastAsia="es-MX"/>
              </w:rPr>
            </w:pPr>
            <w:r w:rsidRPr="005F2FD9">
              <w:rPr>
                <w:rFonts w:ascii="Arial" w:eastAsia="Times New Roman" w:hAnsi="Arial" w:cs="Arial"/>
                <w:color w:val="000000"/>
                <w:sz w:val="16"/>
                <w:szCs w:val="16"/>
                <w:lang w:eastAsia="es-MX"/>
              </w:rPr>
              <w:t>CNBV</w:t>
            </w:r>
          </w:p>
        </w:tc>
        <w:tc>
          <w:tcPr>
            <w:tcW w:w="2070" w:type="dxa"/>
            <w:tcBorders>
              <w:top w:val="nil"/>
              <w:left w:val="single" w:sz="4" w:space="0" w:color="auto"/>
              <w:bottom w:val="single" w:sz="4" w:space="0" w:color="auto"/>
              <w:right w:val="single" w:sz="4" w:space="0" w:color="auto"/>
            </w:tcBorders>
            <w:noWrap/>
            <w:vAlign w:val="center"/>
            <w:hideMark/>
          </w:tcPr>
          <w:p w:rsidR="00001FA4" w:rsidRPr="005F2FD9" w:rsidRDefault="00001FA4" w:rsidP="003135E9">
            <w:pPr>
              <w:spacing w:after="0" w:line="240" w:lineRule="auto"/>
              <w:jc w:val="center"/>
              <w:rPr>
                <w:rFonts w:ascii="Arial" w:eastAsia="Times New Roman" w:hAnsi="Arial" w:cs="Arial"/>
                <w:color w:val="000000"/>
                <w:sz w:val="16"/>
                <w:szCs w:val="16"/>
                <w:lang w:eastAsia="es-MX"/>
              </w:rPr>
            </w:pPr>
            <w:r w:rsidRPr="005F2FD9">
              <w:rPr>
                <w:rFonts w:ascii="Arial" w:eastAsia="Times New Roman" w:hAnsi="Arial" w:cs="Arial"/>
                <w:color w:val="000000"/>
                <w:sz w:val="16"/>
                <w:szCs w:val="16"/>
                <w:lang w:eastAsia="es-MX"/>
              </w:rPr>
              <w:t>INE/UTF/DAOR/0154/2019</w:t>
            </w:r>
          </w:p>
        </w:tc>
        <w:tc>
          <w:tcPr>
            <w:tcW w:w="1417" w:type="dxa"/>
            <w:tcBorders>
              <w:top w:val="nil"/>
              <w:left w:val="nil"/>
              <w:bottom w:val="single" w:sz="4" w:space="0" w:color="auto"/>
              <w:right w:val="single" w:sz="4" w:space="0" w:color="auto"/>
            </w:tcBorders>
            <w:noWrap/>
            <w:vAlign w:val="center"/>
            <w:hideMark/>
          </w:tcPr>
          <w:p w:rsidR="00001FA4" w:rsidRPr="005F2FD9" w:rsidRDefault="00001FA4" w:rsidP="003135E9">
            <w:pPr>
              <w:spacing w:after="0" w:line="240" w:lineRule="auto"/>
              <w:jc w:val="center"/>
              <w:rPr>
                <w:rFonts w:ascii="Arial" w:eastAsia="Times New Roman" w:hAnsi="Arial" w:cs="Arial"/>
                <w:color w:val="000000"/>
                <w:sz w:val="16"/>
                <w:szCs w:val="16"/>
                <w:lang w:eastAsia="es-MX"/>
              </w:rPr>
            </w:pPr>
            <w:r w:rsidRPr="005F2FD9">
              <w:rPr>
                <w:rFonts w:ascii="Arial" w:eastAsia="Times New Roman" w:hAnsi="Arial" w:cs="Arial"/>
                <w:color w:val="000000"/>
                <w:sz w:val="16"/>
                <w:szCs w:val="16"/>
                <w:lang w:eastAsia="es-MX"/>
              </w:rPr>
              <w:t>06/05/2019</w:t>
            </w:r>
          </w:p>
        </w:tc>
      </w:tr>
      <w:tr w:rsidR="00001FA4" w:rsidRPr="005F2FD9" w:rsidTr="00E57609">
        <w:trPr>
          <w:trHeight w:val="284"/>
          <w:jc w:val="center"/>
        </w:trPr>
        <w:tc>
          <w:tcPr>
            <w:tcW w:w="640" w:type="dxa"/>
            <w:tcBorders>
              <w:top w:val="nil"/>
              <w:left w:val="single" w:sz="4" w:space="0" w:color="auto"/>
              <w:bottom w:val="single" w:sz="4" w:space="0" w:color="auto"/>
              <w:right w:val="single" w:sz="4" w:space="0" w:color="auto"/>
            </w:tcBorders>
            <w:noWrap/>
            <w:vAlign w:val="center"/>
            <w:hideMark/>
          </w:tcPr>
          <w:p w:rsidR="00001FA4" w:rsidRPr="005F2FD9" w:rsidRDefault="00001FA4" w:rsidP="003135E9">
            <w:pPr>
              <w:spacing w:after="0" w:line="240" w:lineRule="auto"/>
              <w:jc w:val="center"/>
              <w:rPr>
                <w:rFonts w:ascii="Arial" w:eastAsia="Times New Roman" w:hAnsi="Arial" w:cs="Arial"/>
                <w:color w:val="000000"/>
                <w:sz w:val="16"/>
                <w:szCs w:val="16"/>
                <w:lang w:eastAsia="es-MX"/>
              </w:rPr>
            </w:pPr>
            <w:r w:rsidRPr="005F2FD9">
              <w:rPr>
                <w:rFonts w:ascii="Arial" w:eastAsia="Times New Roman" w:hAnsi="Arial" w:cs="Arial"/>
                <w:color w:val="000000"/>
                <w:sz w:val="16"/>
                <w:szCs w:val="16"/>
                <w:lang w:eastAsia="es-MX"/>
              </w:rPr>
              <w:t>9</w:t>
            </w:r>
          </w:p>
        </w:tc>
        <w:tc>
          <w:tcPr>
            <w:tcW w:w="971" w:type="dxa"/>
            <w:tcBorders>
              <w:top w:val="single" w:sz="4" w:space="0" w:color="auto"/>
              <w:left w:val="nil"/>
              <w:bottom w:val="single" w:sz="4" w:space="0" w:color="auto"/>
              <w:right w:val="single" w:sz="4" w:space="0" w:color="auto"/>
            </w:tcBorders>
            <w:vAlign w:val="center"/>
            <w:hideMark/>
          </w:tcPr>
          <w:p w:rsidR="00001FA4" w:rsidRPr="005F2FD9" w:rsidRDefault="00001FA4" w:rsidP="003135E9">
            <w:pPr>
              <w:spacing w:after="0" w:line="240" w:lineRule="auto"/>
              <w:jc w:val="center"/>
              <w:rPr>
                <w:rFonts w:ascii="Arial" w:eastAsia="Times New Roman" w:hAnsi="Arial" w:cs="Arial"/>
                <w:color w:val="000000"/>
                <w:sz w:val="16"/>
                <w:szCs w:val="16"/>
                <w:lang w:eastAsia="es-MX"/>
              </w:rPr>
            </w:pPr>
            <w:r w:rsidRPr="005F2FD9">
              <w:rPr>
                <w:rFonts w:ascii="Arial" w:eastAsia="Times New Roman" w:hAnsi="Arial" w:cs="Arial"/>
                <w:color w:val="000000"/>
                <w:sz w:val="16"/>
                <w:szCs w:val="16"/>
                <w:lang w:eastAsia="es-MX"/>
              </w:rPr>
              <w:t>CNBV</w:t>
            </w:r>
          </w:p>
        </w:tc>
        <w:tc>
          <w:tcPr>
            <w:tcW w:w="2070" w:type="dxa"/>
            <w:tcBorders>
              <w:top w:val="nil"/>
              <w:left w:val="single" w:sz="4" w:space="0" w:color="auto"/>
              <w:bottom w:val="single" w:sz="4" w:space="0" w:color="auto"/>
              <w:right w:val="single" w:sz="4" w:space="0" w:color="auto"/>
            </w:tcBorders>
            <w:noWrap/>
            <w:vAlign w:val="center"/>
            <w:hideMark/>
          </w:tcPr>
          <w:p w:rsidR="00001FA4" w:rsidRPr="005F2FD9" w:rsidRDefault="00001FA4" w:rsidP="003135E9">
            <w:pPr>
              <w:spacing w:after="0" w:line="240" w:lineRule="auto"/>
              <w:jc w:val="center"/>
              <w:rPr>
                <w:rFonts w:ascii="Arial" w:eastAsia="Times New Roman" w:hAnsi="Arial" w:cs="Arial"/>
                <w:color w:val="000000"/>
                <w:sz w:val="16"/>
                <w:szCs w:val="16"/>
                <w:lang w:eastAsia="es-MX"/>
              </w:rPr>
            </w:pPr>
            <w:r w:rsidRPr="005F2FD9">
              <w:rPr>
                <w:rFonts w:ascii="Arial" w:eastAsia="Times New Roman" w:hAnsi="Arial" w:cs="Arial"/>
                <w:color w:val="000000"/>
                <w:sz w:val="16"/>
                <w:szCs w:val="16"/>
                <w:lang w:eastAsia="es-MX"/>
              </w:rPr>
              <w:t>INE/UTF/DAOR/0155/2019</w:t>
            </w:r>
          </w:p>
        </w:tc>
        <w:tc>
          <w:tcPr>
            <w:tcW w:w="1417" w:type="dxa"/>
            <w:tcBorders>
              <w:top w:val="nil"/>
              <w:left w:val="nil"/>
              <w:bottom w:val="single" w:sz="4" w:space="0" w:color="auto"/>
              <w:right w:val="single" w:sz="4" w:space="0" w:color="auto"/>
            </w:tcBorders>
            <w:noWrap/>
            <w:vAlign w:val="center"/>
            <w:hideMark/>
          </w:tcPr>
          <w:p w:rsidR="00001FA4" w:rsidRPr="005F2FD9" w:rsidRDefault="00001FA4" w:rsidP="003135E9">
            <w:pPr>
              <w:spacing w:after="0" w:line="240" w:lineRule="auto"/>
              <w:jc w:val="center"/>
              <w:rPr>
                <w:rFonts w:ascii="Arial" w:eastAsia="Times New Roman" w:hAnsi="Arial" w:cs="Arial"/>
                <w:color w:val="000000"/>
                <w:sz w:val="16"/>
                <w:szCs w:val="16"/>
                <w:lang w:eastAsia="es-MX"/>
              </w:rPr>
            </w:pPr>
            <w:r w:rsidRPr="005F2FD9">
              <w:rPr>
                <w:rFonts w:ascii="Arial" w:eastAsia="Times New Roman" w:hAnsi="Arial" w:cs="Arial"/>
                <w:color w:val="000000"/>
                <w:sz w:val="16"/>
                <w:szCs w:val="16"/>
                <w:lang w:eastAsia="es-MX"/>
              </w:rPr>
              <w:t>06/05/2019</w:t>
            </w:r>
          </w:p>
        </w:tc>
      </w:tr>
      <w:tr w:rsidR="00001FA4" w:rsidRPr="005F2FD9" w:rsidTr="00E57609">
        <w:trPr>
          <w:trHeight w:val="284"/>
          <w:jc w:val="center"/>
        </w:trPr>
        <w:tc>
          <w:tcPr>
            <w:tcW w:w="640" w:type="dxa"/>
            <w:tcBorders>
              <w:top w:val="nil"/>
              <w:left w:val="single" w:sz="4" w:space="0" w:color="auto"/>
              <w:bottom w:val="single" w:sz="4" w:space="0" w:color="auto"/>
              <w:right w:val="single" w:sz="4" w:space="0" w:color="auto"/>
            </w:tcBorders>
            <w:noWrap/>
            <w:vAlign w:val="center"/>
            <w:hideMark/>
          </w:tcPr>
          <w:p w:rsidR="00001FA4" w:rsidRPr="005F2FD9" w:rsidRDefault="00001FA4" w:rsidP="003135E9">
            <w:pPr>
              <w:spacing w:after="0" w:line="240" w:lineRule="auto"/>
              <w:jc w:val="center"/>
              <w:rPr>
                <w:rFonts w:ascii="Arial" w:eastAsia="Times New Roman" w:hAnsi="Arial" w:cs="Arial"/>
                <w:color w:val="000000"/>
                <w:sz w:val="16"/>
                <w:szCs w:val="16"/>
                <w:lang w:eastAsia="es-MX"/>
              </w:rPr>
            </w:pPr>
            <w:r w:rsidRPr="005F2FD9">
              <w:rPr>
                <w:rFonts w:ascii="Arial" w:eastAsia="Times New Roman" w:hAnsi="Arial" w:cs="Arial"/>
                <w:color w:val="000000"/>
                <w:sz w:val="16"/>
                <w:szCs w:val="16"/>
                <w:lang w:eastAsia="es-MX"/>
              </w:rPr>
              <w:t>10</w:t>
            </w:r>
          </w:p>
        </w:tc>
        <w:tc>
          <w:tcPr>
            <w:tcW w:w="971" w:type="dxa"/>
            <w:tcBorders>
              <w:top w:val="single" w:sz="4" w:space="0" w:color="auto"/>
              <w:left w:val="nil"/>
              <w:bottom w:val="single" w:sz="4" w:space="0" w:color="auto"/>
              <w:right w:val="single" w:sz="4" w:space="0" w:color="auto"/>
            </w:tcBorders>
            <w:vAlign w:val="center"/>
            <w:hideMark/>
          </w:tcPr>
          <w:p w:rsidR="00001FA4" w:rsidRPr="005F2FD9" w:rsidRDefault="00001FA4" w:rsidP="003135E9">
            <w:pPr>
              <w:spacing w:after="0" w:line="240" w:lineRule="auto"/>
              <w:jc w:val="center"/>
              <w:rPr>
                <w:rFonts w:ascii="Arial" w:eastAsia="Times New Roman" w:hAnsi="Arial" w:cs="Arial"/>
                <w:color w:val="000000"/>
                <w:sz w:val="16"/>
                <w:szCs w:val="16"/>
                <w:lang w:eastAsia="es-MX"/>
              </w:rPr>
            </w:pPr>
            <w:r w:rsidRPr="005F2FD9">
              <w:rPr>
                <w:rFonts w:ascii="Arial" w:eastAsia="Times New Roman" w:hAnsi="Arial" w:cs="Arial"/>
                <w:color w:val="000000"/>
                <w:sz w:val="16"/>
                <w:szCs w:val="16"/>
                <w:lang w:eastAsia="es-MX"/>
              </w:rPr>
              <w:t>CNBV</w:t>
            </w:r>
          </w:p>
        </w:tc>
        <w:tc>
          <w:tcPr>
            <w:tcW w:w="2070" w:type="dxa"/>
            <w:tcBorders>
              <w:top w:val="nil"/>
              <w:left w:val="single" w:sz="4" w:space="0" w:color="auto"/>
              <w:bottom w:val="single" w:sz="4" w:space="0" w:color="auto"/>
              <w:right w:val="single" w:sz="4" w:space="0" w:color="auto"/>
            </w:tcBorders>
            <w:noWrap/>
            <w:vAlign w:val="center"/>
            <w:hideMark/>
          </w:tcPr>
          <w:p w:rsidR="00001FA4" w:rsidRPr="005F2FD9" w:rsidRDefault="00001FA4" w:rsidP="003135E9">
            <w:pPr>
              <w:spacing w:after="0" w:line="240" w:lineRule="auto"/>
              <w:jc w:val="center"/>
              <w:rPr>
                <w:rFonts w:ascii="Arial" w:eastAsia="Times New Roman" w:hAnsi="Arial" w:cs="Arial"/>
                <w:color w:val="000000"/>
                <w:sz w:val="16"/>
                <w:szCs w:val="16"/>
                <w:lang w:eastAsia="es-MX"/>
              </w:rPr>
            </w:pPr>
            <w:r w:rsidRPr="005F2FD9">
              <w:rPr>
                <w:rFonts w:ascii="Arial" w:eastAsia="Times New Roman" w:hAnsi="Arial" w:cs="Arial"/>
                <w:color w:val="000000"/>
                <w:sz w:val="16"/>
                <w:szCs w:val="16"/>
                <w:lang w:eastAsia="es-MX"/>
              </w:rPr>
              <w:t>INE/UTF/DAOR/0156/2019</w:t>
            </w:r>
          </w:p>
        </w:tc>
        <w:tc>
          <w:tcPr>
            <w:tcW w:w="1417" w:type="dxa"/>
            <w:tcBorders>
              <w:top w:val="nil"/>
              <w:left w:val="nil"/>
              <w:bottom w:val="single" w:sz="4" w:space="0" w:color="auto"/>
              <w:right w:val="single" w:sz="4" w:space="0" w:color="auto"/>
            </w:tcBorders>
            <w:noWrap/>
            <w:vAlign w:val="center"/>
            <w:hideMark/>
          </w:tcPr>
          <w:p w:rsidR="00001FA4" w:rsidRPr="005F2FD9" w:rsidRDefault="00001FA4" w:rsidP="003135E9">
            <w:pPr>
              <w:spacing w:after="0" w:line="240" w:lineRule="auto"/>
              <w:jc w:val="center"/>
              <w:rPr>
                <w:rFonts w:ascii="Arial" w:eastAsia="Times New Roman" w:hAnsi="Arial" w:cs="Arial"/>
                <w:color w:val="000000"/>
                <w:sz w:val="16"/>
                <w:szCs w:val="16"/>
                <w:lang w:eastAsia="es-MX"/>
              </w:rPr>
            </w:pPr>
            <w:r w:rsidRPr="005F2FD9">
              <w:rPr>
                <w:rFonts w:ascii="Arial" w:eastAsia="Times New Roman" w:hAnsi="Arial" w:cs="Arial"/>
                <w:color w:val="000000"/>
                <w:sz w:val="16"/>
                <w:szCs w:val="16"/>
                <w:lang w:eastAsia="es-MX"/>
              </w:rPr>
              <w:t>06/05/2019</w:t>
            </w:r>
          </w:p>
        </w:tc>
      </w:tr>
      <w:tr w:rsidR="00001FA4" w:rsidRPr="005F2FD9" w:rsidTr="00E57609">
        <w:trPr>
          <w:trHeight w:val="284"/>
          <w:jc w:val="center"/>
        </w:trPr>
        <w:tc>
          <w:tcPr>
            <w:tcW w:w="640" w:type="dxa"/>
            <w:tcBorders>
              <w:top w:val="nil"/>
              <w:left w:val="single" w:sz="4" w:space="0" w:color="auto"/>
              <w:bottom w:val="single" w:sz="4" w:space="0" w:color="auto"/>
              <w:right w:val="single" w:sz="4" w:space="0" w:color="auto"/>
            </w:tcBorders>
            <w:noWrap/>
            <w:vAlign w:val="center"/>
            <w:hideMark/>
          </w:tcPr>
          <w:p w:rsidR="00001FA4" w:rsidRPr="005F2FD9" w:rsidRDefault="00001FA4" w:rsidP="003135E9">
            <w:pPr>
              <w:spacing w:after="0" w:line="240" w:lineRule="auto"/>
              <w:jc w:val="center"/>
              <w:rPr>
                <w:rFonts w:ascii="Arial" w:eastAsia="Times New Roman" w:hAnsi="Arial" w:cs="Arial"/>
                <w:color w:val="000000"/>
                <w:sz w:val="16"/>
                <w:szCs w:val="16"/>
                <w:lang w:eastAsia="es-MX"/>
              </w:rPr>
            </w:pPr>
            <w:r w:rsidRPr="005F2FD9">
              <w:rPr>
                <w:rFonts w:ascii="Arial" w:eastAsia="Times New Roman" w:hAnsi="Arial" w:cs="Arial"/>
                <w:color w:val="000000"/>
                <w:sz w:val="16"/>
                <w:szCs w:val="16"/>
                <w:lang w:eastAsia="es-MX"/>
              </w:rPr>
              <w:t>11</w:t>
            </w:r>
          </w:p>
        </w:tc>
        <w:tc>
          <w:tcPr>
            <w:tcW w:w="971" w:type="dxa"/>
            <w:tcBorders>
              <w:top w:val="single" w:sz="4" w:space="0" w:color="auto"/>
              <w:left w:val="nil"/>
              <w:bottom w:val="single" w:sz="4" w:space="0" w:color="auto"/>
              <w:right w:val="single" w:sz="4" w:space="0" w:color="auto"/>
            </w:tcBorders>
            <w:vAlign w:val="center"/>
            <w:hideMark/>
          </w:tcPr>
          <w:p w:rsidR="00001FA4" w:rsidRPr="005F2FD9" w:rsidRDefault="00001FA4" w:rsidP="003135E9">
            <w:pPr>
              <w:spacing w:after="0" w:line="240" w:lineRule="auto"/>
              <w:jc w:val="center"/>
              <w:rPr>
                <w:rFonts w:ascii="Arial" w:eastAsia="Times New Roman" w:hAnsi="Arial" w:cs="Arial"/>
                <w:color w:val="000000"/>
                <w:sz w:val="16"/>
                <w:szCs w:val="16"/>
                <w:lang w:eastAsia="es-MX"/>
              </w:rPr>
            </w:pPr>
            <w:r w:rsidRPr="005F2FD9">
              <w:rPr>
                <w:rFonts w:ascii="Arial" w:eastAsia="Times New Roman" w:hAnsi="Arial" w:cs="Arial"/>
                <w:color w:val="000000"/>
                <w:sz w:val="16"/>
                <w:szCs w:val="16"/>
                <w:lang w:eastAsia="es-MX"/>
              </w:rPr>
              <w:t>CNBV</w:t>
            </w:r>
          </w:p>
        </w:tc>
        <w:tc>
          <w:tcPr>
            <w:tcW w:w="2070" w:type="dxa"/>
            <w:tcBorders>
              <w:top w:val="nil"/>
              <w:left w:val="single" w:sz="4" w:space="0" w:color="auto"/>
              <w:bottom w:val="single" w:sz="4" w:space="0" w:color="auto"/>
              <w:right w:val="single" w:sz="4" w:space="0" w:color="auto"/>
            </w:tcBorders>
            <w:noWrap/>
            <w:vAlign w:val="center"/>
            <w:hideMark/>
          </w:tcPr>
          <w:p w:rsidR="00001FA4" w:rsidRPr="005F2FD9" w:rsidRDefault="00001FA4" w:rsidP="003135E9">
            <w:pPr>
              <w:spacing w:after="0" w:line="240" w:lineRule="auto"/>
              <w:jc w:val="center"/>
              <w:rPr>
                <w:rFonts w:ascii="Arial" w:eastAsia="Times New Roman" w:hAnsi="Arial" w:cs="Arial"/>
                <w:color w:val="000000"/>
                <w:sz w:val="16"/>
                <w:szCs w:val="16"/>
                <w:lang w:eastAsia="es-MX"/>
              </w:rPr>
            </w:pPr>
            <w:r w:rsidRPr="005F2FD9">
              <w:rPr>
                <w:rFonts w:ascii="Arial" w:eastAsia="Times New Roman" w:hAnsi="Arial" w:cs="Arial"/>
                <w:color w:val="000000"/>
                <w:sz w:val="16"/>
                <w:szCs w:val="16"/>
                <w:lang w:eastAsia="es-MX"/>
              </w:rPr>
              <w:t>INE/UTF/DAOR/0157/2019</w:t>
            </w:r>
          </w:p>
        </w:tc>
        <w:tc>
          <w:tcPr>
            <w:tcW w:w="1417" w:type="dxa"/>
            <w:tcBorders>
              <w:top w:val="nil"/>
              <w:left w:val="nil"/>
              <w:bottom w:val="single" w:sz="4" w:space="0" w:color="auto"/>
              <w:right w:val="single" w:sz="4" w:space="0" w:color="auto"/>
            </w:tcBorders>
            <w:noWrap/>
            <w:vAlign w:val="center"/>
            <w:hideMark/>
          </w:tcPr>
          <w:p w:rsidR="00001FA4" w:rsidRPr="005F2FD9" w:rsidRDefault="00001FA4" w:rsidP="003135E9">
            <w:pPr>
              <w:spacing w:after="0" w:line="240" w:lineRule="auto"/>
              <w:jc w:val="center"/>
              <w:rPr>
                <w:rFonts w:ascii="Arial" w:eastAsia="Times New Roman" w:hAnsi="Arial" w:cs="Arial"/>
                <w:color w:val="000000"/>
                <w:sz w:val="16"/>
                <w:szCs w:val="16"/>
                <w:lang w:eastAsia="es-MX"/>
              </w:rPr>
            </w:pPr>
            <w:r w:rsidRPr="005F2FD9">
              <w:rPr>
                <w:rFonts w:ascii="Arial" w:eastAsia="Times New Roman" w:hAnsi="Arial" w:cs="Arial"/>
                <w:color w:val="000000"/>
                <w:sz w:val="16"/>
                <w:szCs w:val="16"/>
                <w:lang w:eastAsia="es-MX"/>
              </w:rPr>
              <w:t>06/05/2019</w:t>
            </w:r>
          </w:p>
        </w:tc>
      </w:tr>
      <w:tr w:rsidR="00001FA4" w:rsidRPr="005F2FD9" w:rsidTr="00E57609">
        <w:trPr>
          <w:trHeight w:val="284"/>
          <w:jc w:val="center"/>
        </w:trPr>
        <w:tc>
          <w:tcPr>
            <w:tcW w:w="640" w:type="dxa"/>
            <w:tcBorders>
              <w:top w:val="nil"/>
              <w:left w:val="single" w:sz="4" w:space="0" w:color="auto"/>
              <w:bottom w:val="single" w:sz="4" w:space="0" w:color="auto"/>
              <w:right w:val="single" w:sz="4" w:space="0" w:color="auto"/>
            </w:tcBorders>
            <w:noWrap/>
            <w:vAlign w:val="center"/>
            <w:hideMark/>
          </w:tcPr>
          <w:p w:rsidR="00001FA4" w:rsidRPr="005F2FD9" w:rsidRDefault="00001FA4" w:rsidP="003135E9">
            <w:pPr>
              <w:spacing w:after="0" w:line="240" w:lineRule="auto"/>
              <w:jc w:val="center"/>
              <w:rPr>
                <w:rFonts w:ascii="Arial" w:eastAsia="Times New Roman" w:hAnsi="Arial" w:cs="Arial"/>
                <w:color w:val="000000"/>
                <w:sz w:val="16"/>
                <w:szCs w:val="16"/>
                <w:lang w:eastAsia="es-MX"/>
              </w:rPr>
            </w:pPr>
            <w:r w:rsidRPr="005F2FD9">
              <w:rPr>
                <w:rFonts w:ascii="Arial" w:eastAsia="Times New Roman" w:hAnsi="Arial" w:cs="Arial"/>
                <w:color w:val="000000"/>
                <w:sz w:val="16"/>
                <w:szCs w:val="16"/>
                <w:lang w:eastAsia="es-MX"/>
              </w:rPr>
              <w:t>12</w:t>
            </w:r>
          </w:p>
        </w:tc>
        <w:tc>
          <w:tcPr>
            <w:tcW w:w="971" w:type="dxa"/>
            <w:tcBorders>
              <w:top w:val="single" w:sz="4" w:space="0" w:color="auto"/>
              <w:left w:val="nil"/>
              <w:bottom w:val="single" w:sz="4" w:space="0" w:color="auto"/>
              <w:right w:val="single" w:sz="4" w:space="0" w:color="auto"/>
            </w:tcBorders>
            <w:vAlign w:val="center"/>
            <w:hideMark/>
          </w:tcPr>
          <w:p w:rsidR="00001FA4" w:rsidRPr="005F2FD9" w:rsidRDefault="00001FA4" w:rsidP="003135E9">
            <w:pPr>
              <w:spacing w:after="0" w:line="240" w:lineRule="auto"/>
              <w:jc w:val="center"/>
              <w:rPr>
                <w:rFonts w:ascii="Arial" w:eastAsia="Times New Roman" w:hAnsi="Arial" w:cs="Arial"/>
                <w:color w:val="000000"/>
                <w:sz w:val="16"/>
                <w:szCs w:val="16"/>
                <w:lang w:eastAsia="es-MX"/>
              </w:rPr>
            </w:pPr>
            <w:r w:rsidRPr="005F2FD9">
              <w:rPr>
                <w:rFonts w:ascii="Arial" w:eastAsia="Times New Roman" w:hAnsi="Arial" w:cs="Arial"/>
                <w:color w:val="000000"/>
                <w:sz w:val="16"/>
                <w:szCs w:val="16"/>
                <w:lang w:eastAsia="es-MX"/>
              </w:rPr>
              <w:t>CNBV</w:t>
            </w:r>
          </w:p>
        </w:tc>
        <w:tc>
          <w:tcPr>
            <w:tcW w:w="2070" w:type="dxa"/>
            <w:tcBorders>
              <w:top w:val="nil"/>
              <w:left w:val="single" w:sz="4" w:space="0" w:color="auto"/>
              <w:bottom w:val="single" w:sz="4" w:space="0" w:color="auto"/>
              <w:right w:val="single" w:sz="4" w:space="0" w:color="auto"/>
            </w:tcBorders>
            <w:noWrap/>
            <w:vAlign w:val="center"/>
            <w:hideMark/>
          </w:tcPr>
          <w:p w:rsidR="00001FA4" w:rsidRPr="005F2FD9" w:rsidRDefault="00001FA4" w:rsidP="003135E9">
            <w:pPr>
              <w:spacing w:after="0" w:line="240" w:lineRule="auto"/>
              <w:jc w:val="center"/>
              <w:rPr>
                <w:rFonts w:ascii="Arial" w:eastAsia="Times New Roman" w:hAnsi="Arial" w:cs="Arial"/>
                <w:color w:val="000000"/>
                <w:sz w:val="16"/>
                <w:szCs w:val="16"/>
                <w:lang w:eastAsia="es-MX"/>
              </w:rPr>
            </w:pPr>
            <w:r w:rsidRPr="005F2FD9">
              <w:rPr>
                <w:rFonts w:ascii="Arial" w:eastAsia="Times New Roman" w:hAnsi="Arial" w:cs="Arial"/>
                <w:color w:val="000000"/>
                <w:sz w:val="16"/>
                <w:szCs w:val="16"/>
                <w:lang w:eastAsia="es-MX"/>
              </w:rPr>
              <w:t>INE/UTF/DAOR/0158/2019</w:t>
            </w:r>
          </w:p>
        </w:tc>
        <w:tc>
          <w:tcPr>
            <w:tcW w:w="1417" w:type="dxa"/>
            <w:tcBorders>
              <w:top w:val="nil"/>
              <w:left w:val="nil"/>
              <w:bottom w:val="single" w:sz="4" w:space="0" w:color="auto"/>
              <w:right w:val="single" w:sz="4" w:space="0" w:color="auto"/>
            </w:tcBorders>
            <w:noWrap/>
            <w:vAlign w:val="center"/>
            <w:hideMark/>
          </w:tcPr>
          <w:p w:rsidR="00001FA4" w:rsidRPr="005F2FD9" w:rsidRDefault="00001FA4" w:rsidP="003135E9">
            <w:pPr>
              <w:spacing w:after="0" w:line="240" w:lineRule="auto"/>
              <w:jc w:val="center"/>
              <w:rPr>
                <w:rFonts w:ascii="Arial" w:eastAsia="Times New Roman" w:hAnsi="Arial" w:cs="Arial"/>
                <w:color w:val="000000"/>
                <w:sz w:val="16"/>
                <w:szCs w:val="16"/>
                <w:lang w:eastAsia="es-MX"/>
              </w:rPr>
            </w:pPr>
            <w:r w:rsidRPr="005F2FD9">
              <w:rPr>
                <w:rFonts w:ascii="Arial" w:eastAsia="Times New Roman" w:hAnsi="Arial" w:cs="Arial"/>
                <w:color w:val="000000"/>
                <w:sz w:val="16"/>
                <w:szCs w:val="16"/>
                <w:lang w:eastAsia="es-MX"/>
              </w:rPr>
              <w:t>06/05/2019</w:t>
            </w:r>
          </w:p>
        </w:tc>
      </w:tr>
      <w:tr w:rsidR="00001FA4" w:rsidRPr="005F2FD9" w:rsidTr="00E57609">
        <w:trPr>
          <w:trHeight w:val="284"/>
          <w:jc w:val="center"/>
        </w:trPr>
        <w:tc>
          <w:tcPr>
            <w:tcW w:w="640" w:type="dxa"/>
            <w:tcBorders>
              <w:top w:val="nil"/>
              <w:left w:val="single" w:sz="4" w:space="0" w:color="auto"/>
              <w:bottom w:val="single" w:sz="4" w:space="0" w:color="auto"/>
              <w:right w:val="single" w:sz="4" w:space="0" w:color="auto"/>
            </w:tcBorders>
            <w:noWrap/>
            <w:vAlign w:val="center"/>
            <w:hideMark/>
          </w:tcPr>
          <w:p w:rsidR="00001FA4" w:rsidRPr="005F2FD9" w:rsidRDefault="00001FA4" w:rsidP="003135E9">
            <w:pPr>
              <w:spacing w:after="0" w:line="240" w:lineRule="auto"/>
              <w:jc w:val="center"/>
              <w:rPr>
                <w:rFonts w:ascii="Arial" w:eastAsia="Times New Roman" w:hAnsi="Arial" w:cs="Arial"/>
                <w:color w:val="000000"/>
                <w:sz w:val="16"/>
                <w:szCs w:val="16"/>
                <w:lang w:eastAsia="es-MX"/>
              </w:rPr>
            </w:pPr>
            <w:r w:rsidRPr="005F2FD9">
              <w:rPr>
                <w:rFonts w:ascii="Arial" w:eastAsia="Times New Roman" w:hAnsi="Arial" w:cs="Arial"/>
                <w:color w:val="000000"/>
                <w:sz w:val="16"/>
                <w:szCs w:val="16"/>
                <w:lang w:eastAsia="es-MX"/>
              </w:rPr>
              <w:t>13</w:t>
            </w:r>
          </w:p>
        </w:tc>
        <w:tc>
          <w:tcPr>
            <w:tcW w:w="971" w:type="dxa"/>
            <w:tcBorders>
              <w:top w:val="single" w:sz="4" w:space="0" w:color="auto"/>
              <w:left w:val="nil"/>
              <w:bottom w:val="single" w:sz="4" w:space="0" w:color="auto"/>
              <w:right w:val="single" w:sz="4" w:space="0" w:color="auto"/>
            </w:tcBorders>
            <w:vAlign w:val="center"/>
            <w:hideMark/>
          </w:tcPr>
          <w:p w:rsidR="00001FA4" w:rsidRPr="005F2FD9" w:rsidRDefault="00001FA4" w:rsidP="003135E9">
            <w:pPr>
              <w:spacing w:after="0" w:line="240" w:lineRule="auto"/>
              <w:jc w:val="center"/>
              <w:rPr>
                <w:rFonts w:ascii="Arial" w:eastAsia="Times New Roman" w:hAnsi="Arial" w:cs="Arial"/>
                <w:color w:val="000000"/>
                <w:sz w:val="16"/>
                <w:szCs w:val="16"/>
                <w:lang w:eastAsia="es-MX"/>
              </w:rPr>
            </w:pPr>
            <w:r w:rsidRPr="005F2FD9">
              <w:rPr>
                <w:rFonts w:ascii="Arial" w:eastAsia="Times New Roman" w:hAnsi="Arial" w:cs="Arial"/>
                <w:color w:val="000000"/>
                <w:sz w:val="16"/>
                <w:szCs w:val="16"/>
                <w:lang w:eastAsia="es-MX"/>
              </w:rPr>
              <w:t>CNBV</w:t>
            </w:r>
          </w:p>
        </w:tc>
        <w:tc>
          <w:tcPr>
            <w:tcW w:w="2070" w:type="dxa"/>
            <w:tcBorders>
              <w:top w:val="nil"/>
              <w:left w:val="single" w:sz="4" w:space="0" w:color="auto"/>
              <w:bottom w:val="single" w:sz="4" w:space="0" w:color="auto"/>
              <w:right w:val="single" w:sz="4" w:space="0" w:color="auto"/>
            </w:tcBorders>
            <w:noWrap/>
            <w:vAlign w:val="center"/>
            <w:hideMark/>
          </w:tcPr>
          <w:p w:rsidR="00001FA4" w:rsidRPr="005F2FD9" w:rsidRDefault="00001FA4" w:rsidP="003135E9">
            <w:pPr>
              <w:spacing w:after="0" w:line="240" w:lineRule="auto"/>
              <w:jc w:val="center"/>
              <w:rPr>
                <w:rFonts w:ascii="Arial" w:eastAsia="Times New Roman" w:hAnsi="Arial" w:cs="Arial"/>
                <w:color w:val="000000"/>
                <w:sz w:val="16"/>
                <w:szCs w:val="16"/>
                <w:lang w:eastAsia="es-MX"/>
              </w:rPr>
            </w:pPr>
            <w:r w:rsidRPr="005F2FD9">
              <w:rPr>
                <w:rFonts w:ascii="Arial" w:eastAsia="Times New Roman" w:hAnsi="Arial" w:cs="Arial"/>
                <w:color w:val="000000"/>
                <w:sz w:val="16"/>
                <w:szCs w:val="16"/>
                <w:lang w:eastAsia="es-MX"/>
              </w:rPr>
              <w:t>INE/UTF/DAOR/0160/2019</w:t>
            </w:r>
          </w:p>
        </w:tc>
        <w:tc>
          <w:tcPr>
            <w:tcW w:w="1417" w:type="dxa"/>
            <w:tcBorders>
              <w:top w:val="nil"/>
              <w:left w:val="nil"/>
              <w:bottom w:val="single" w:sz="4" w:space="0" w:color="auto"/>
              <w:right w:val="single" w:sz="4" w:space="0" w:color="auto"/>
            </w:tcBorders>
            <w:noWrap/>
            <w:vAlign w:val="center"/>
            <w:hideMark/>
          </w:tcPr>
          <w:p w:rsidR="00001FA4" w:rsidRPr="005F2FD9" w:rsidRDefault="00001FA4" w:rsidP="003135E9">
            <w:pPr>
              <w:spacing w:after="0" w:line="240" w:lineRule="auto"/>
              <w:jc w:val="center"/>
              <w:rPr>
                <w:rFonts w:ascii="Arial" w:eastAsia="Times New Roman" w:hAnsi="Arial" w:cs="Arial"/>
                <w:color w:val="000000"/>
                <w:sz w:val="16"/>
                <w:szCs w:val="16"/>
                <w:lang w:eastAsia="es-MX"/>
              </w:rPr>
            </w:pPr>
            <w:r w:rsidRPr="005F2FD9">
              <w:rPr>
                <w:rFonts w:ascii="Arial" w:eastAsia="Times New Roman" w:hAnsi="Arial" w:cs="Arial"/>
                <w:color w:val="000000"/>
                <w:sz w:val="16"/>
                <w:szCs w:val="16"/>
                <w:lang w:eastAsia="es-MX"/>
              </w:rPr>
              <w:t>06/05/2019</w:t>
            </w:r>
          </w:p>
        </w:tc>
      </w:tr>
      <w:tr w:rsidR="00E704AE" w:rsidRPr="005F2FD9" w:rsidTr="00E57609">
        <w:trPr>
          <w:trHeight w:val="284"/>
          <w:jc w:val="center"/>
        </w:trPr>
        <w:tc>
          <w:tcPr>
            <w:tcW w:w="640" w:type="dxa"/>
            <w:tcBorders>
              <w:top w:val="nil"/>
              <w:left w:val="single" w:sz="4" w:space="0" w:color="auto"/>
              <w:bottom w:val="single" w:sz="4" w:space="0" w:color="auto"/>
              <w:right w:val="single" w:sz="4" w:space="0" w:color="auto"/>
            </w:tcBorders>
            <w:noWrap/>
            <w:vAlign w:val="center"/>
          </w:tcPr>
          <w:p w:rsidR="00E704AE" w:rsidRPr="005F2FD9" w:rsidRDefault="00E704AE" w:rsidP="00E704AE">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14</w:t>
            </w:r>
          </w:p>
        </w:tc>
        <w:tc>
          <w:tcPr>
            <w:tcW w:w="971" w:type="dxa"/>
            <w:tcBorders>
              <w:top w:val="single" w:sz="4" w:space="0" w:color="auto"/>
              <w:left w:val="nil"/>
              <w:bottom w:val="single" w:sz="4" w:space="0" w:color="auto"/>
              <w:right w:val="single" w:sz="4" w:space="0" w:color="auto"/>
            </w:tcBorders>
            <w:vAlign w:val="center"/>
          </w:tcPr>
          <w:p w:rsidR="00E704AE" w:rsidRPr="005F2FD9" w:rsidRDefault="00E704AE" w:rsidP="00E704AE">
            <w:pPr>
              <w:spacing w:after="0" w:line="240" w:lineRule="auto"/>
              <w:jc w:val="center"/>
              <w:rPr>
                <w:rFonts w:ascii="Arial" w:eastAsia="Times New Roman" w:hAnsi="Arial" w:cs="Arial"/>
                <w:color w:val="000000"/>
                <w:sz w:val="16"/>
                <w:szCs w:val="16"/>
                <w:lang w:eastAsia="es-MX"/>
              </w:rPr>
            </w:pPr>
            <w:r w:rsidRPr="005F2FD9">
              <w:rPr>
                <w:rFonts w:ascii="Arial" w:eastAsia="Times New Roman" w:hAnsi="Arial" w:cs="Arial"/>
                <w:color w:val="000000"/>
                <w:sz w:val="16"/>
                <w:szCs w:val="16"/>
                <w:lang w:eastAsia="es-MX"/>
              </w:rPr>
              <w:t>CNBV</w:t>
            </w:r>
          </w:p>
        </w:tc>
        <w:tc>
          <w:tcPr>
            <w:tcW w:w="2070" w:type="dxa"/>
            <w:tcBorders>
              <w:top w:val="nil"/>
              <w:left w:val="single" w:sz="4" w:space="0" w:color="auto"/>
              <w:bottom w:val="single" w:sz="4" w:space="0" w:color="auto"/>
              <w:right w:val="single" w:sz="4" w:space="0" w:color="auto"/>
            </w:tcBorders>
            <w:noWrap/>
            <w:vAlign w:val="center"/>
          </w:tcPr>
          <w:p w:rsidR="00E704AE" w:rsidRPr="005F2FD9" w:rsidRDefault="00E704AE" w:rsidP="00E704AE">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INE/UTF/DAOR/0191</w:t>
            </w:r>
            <w:r w:rsidRPr="005F2FD9">
              <w:rPr>
                <w:rFonts w:ascii="Arial" w:eastAsia="Times New Roman" w:hAnsi="Arial" w:cs="Arial"/>
                <w:color w:val="000000"/>
                <w:sz w:val="16"/>
                <w:szCs w:val="16"/>
                <w:lang w:eastAsia="es-MX"/>
              </w:rPr>
              <w:t>/2019</w:t>
            </w:r>
          </w:p>
        </w:tc>
        <w:tc>
          <w:tcPr>
            <w:tcW w:w="1417" w:type="dxa"/>
            <w:tcBorders>
              <w:top w:val="nil"/>
              <w:left w:val="nil"/>
              <w:bottom w:val="single" w:sz="4" w:space="0" w:color="auto"/>
              <w:right w:val="single" w:sz="4" w:space="0" w:color="auto"/>
            </w:tcBorders>
            <w:noWrap/>
            <w:vAlign w:val="center"/>
          </w:tcPr>
          <w:p w:rsidR="00E704AE" w:rsidRPr="005F2FD9" w:rsidRDefault="00E704AE" w:rsidP="00E704AE">
            <w:pPr>
              <w:spacing w:after="0" w:line="240" w:lineRule="auto"/>
              <w:jc w:val="center"/>
              <w:rPr>
                <w:rFonts w:ascii="Arial" w:eastAsia="Times New Roman" w:hAnsi="Arial" w:cs="Arial"/>
                <w:color w:val="000000"/>
                <w:sz w:val="16"/>
                <w:szCs w:val="16"/>
                <w:lang w:eastAsia="es-MX"/>
              </w:rPr>
            </w:pPr>
            <w:r w:rsidRPr="005F2FD9">
              <w:rPr>
                <w:rFonts w:ascii="Arial" w:eastAsia="Times New Roman" w:hAnsi="Arial" w:cs="Arial"/>
                <w:color w:val="000000"/>
                <w:sz w:val="16"/>
                <w:szCs w:val="16"/>
                <w:lang w:eastAsia="es-MX"/>
              </w:rPr>
              <w:t>0</w:t>
            </w:r>
            <w:r>
              <w:rPr>
                <w:rFonts w:ascii="Arial" w:eastAsia="Times New Roman" w:hAnsi="Arial" w:cs="Arial"/>
                <w:color w:val="000000"/>
                <w:sz w:val="16"/>
                <w:szCs w:val="16"/>
                <w:lang w:eastAsia="es-MX"/>
              </w:rPr>
              <w:t>2</w:t>
            </w:r>
            <w:r w:rsidRPr="005F2FD9">
              <w:rPr>
                <w:rFonts w:ascii="Arial" w:eastAsia="Times New Roman" w:hAnsi="Arial" w:cs="Arial"/>
                <w:color w:val="000000"/>
                <w:sz w:val="16"/>
                <w:szCs w:val="16"/>
                <w:lang w:eastAsia="es-MX"/>
              </w:rPr>
              <w:t>/05/2019</w:t>
            </w:r>
          </w:p>
        </w:tc>
      </w:tr>
      <w:tr w:rsidR="00E704AE" w:rsidRPr="005F2FD9" w:rsidTr="00E57609">
        <w:trPr>
          <w:trHeight w:val="284"/>
          <w:jc w:val="center"/>
        </w:trPr>
        <w:tc>
          <w:tcPr>
            <w:tcW w:w="640" w:type="dxa"/>
            <w:tcBorders>
              <w:top w:val="nil"/>
              <w:left w:val="single" w:sz="4" w:space="0" w:color="auto"/>
              <w:bottom w:val="single" w:sz="4" w:space="0" w:color="auto"/>
              <w:right w:val="single" w:sz="4" w:space="0" w:color="auto"/>
            </w:tcBorders>
            <w:noWrap/>
            <w:vAlign w:val="center"/>
          </w:tcPr>
          <w:p w:rsidR="00E704AE" w:rsidRPr="005F2FD9" w:rsidRDefault="00E704AE" w:rsidP="00E704AE">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15</w:t>
            </w:r>
          </w:p>
        </w:tc>
        <w:tc>
          <w:tcPr>
            <w:tcW w:w="971" w:type="dxa"/>
            <w:tcBorders>
              <w:top w:val="single" w:sz="4" w:space="0" w:color="auto"/>
              <w:left w:val="nil"/>
              <w:bottom w:val="single" w:sz="4" w:space="0" w:color="auto"/>
              <w:right w:val="single" w:sz="4" w:space="0" w:color="auto"/>
            </w:tcBorders>
            <w:vAlign w:val="center"/>
          </w:tcPr>
          <w:p w:rsidR="00E704AE" w:rsidRPr="005F2FD9" w:rsidRDefault="00E704AE" w:rsidP="00E704AE">
            <w:pPr>
              <w:spacing w:after="0" w:line="240" w:lineRule="auto"/>
              <w:jc w:val="center"/>
              <w:rPr>
                <w:rFonts w:ascii="Arial" w:eastAsia="Times New Roman" w:hAnsi="Arial" w:cs="Arial"/>
                <w:color w:val="000000"/>
                <w:sz w:val="16"/>
                <w:szCs w:val="16"/>
                <w:lang w:eastAsia="es-MX"/>
              </w:rPr>
            </w:pPr>
            <w:r w:rsidRPr="005F2FD9">
              <w:rPr>
                <w:rFonts w:ascii="Arial" w:eastAsia="Times New Roman" w:hAnsi="Arial" w:cs="Arial"/>
                <w:color w:val="000000"/>
                <w:sz w:val="16"/>
                <w:szCs w:val="16"/>
                <w:lang w:eastAsia="es-MX"/>
              </w:rPr>
              <w:t>CNBV</w:t>
            </w:r>
          </w:p>
        </w:tc>
        <w:tc>
          <w:tcPr>
            <w:tcW w:w="2070" w:type="dxa"/>
            <w:tcBorders>
              <w:top w:val="nil"/>
              <w:left w:val="single" w:sz="4" w:space="0" w:color="auto"/>
              <w:bottom w:val="single" w:sz="4" w:space="0" w:color="auto"/>
              <w:right w:val="single" w:sz="4" w:space="0" w:color="auto"/>
            </w:tcBorders>
            <w:noWrap/>
            <w:vAlign w:val="center"/>
          </w:tcPr>
          <w:p w:rsidR="00E704AE" w:rsidRPr="005F2FD9" w:rsidRDefault="00E704AE" w:rsidP="00E704AE">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INE/UTF/DAOR/0800</w:t>
            </w:r>
            <w:r w:rsidRPr="005F2FD9">
              <w:rPr>
                <w:rFonts w:ascii="Arial" w:eastAsia="Times New Roman" w:hAnsi="Arial" w:cs="Arial"/>
                <w:color w:val="000000"/>
                <w:sz w:val="16"/>
                <w:szCs w:val="16"/>
                <w:lang w:eastAsia="es-MX"/>
              </w:rPr>
              <w:t>/2019</w:t>
            </w:r>
          </w:p>
        </w:tc>
        <w:tc>
          <w:tcPr>
            <w:tcW w:w="1417" w:type="dxa"/>
            <w:tcBorders>
              <w:top w:val="nil"/>
              <w:left w:val="nil"/>
              <w:bottom w:val="single" w:sz="4" w:space="0" w:color="auto"/>
              <w:right w:val="single" w:sz="4" w:space="0" w:color="auto"/>
            </w:tcBorders>
            <w:noWrap/>
            <w:vAlign w:val="center"/>
          </w:tcPr>
          <w:p w:rsidR="00E704AE" w:rsidRPr="005F2FD9" w:rsidRDefault="00E704AE" w:rsidP="00E704AE">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01</w:t>
            </w:r>
            <w:r w:rsidRPr="005F2FD9">
              <w:rPr>
                <w:rFonts w:ascii="Arial" w:eastAsia="Times New Roman" w:hAnsi="Arial" w:cs="Arial"/>
                <w:color w:val="000000"/>
                <w:sz w:val="16"/>
                <w:szCs w:val="16"/>
                <w:lang w:eastAsia="es-MX"/>
              </w:rPr>
              <w:t>/0</w:t>
            </w:r>
            <w:r>
              <w:rPr>
                <w:rFonts w:ascii="Arial" w:eastAsia="Times New Roman" w:hAnsi="Arial" w:cs="Arial"/>
                <w:color w:val="000000"/>
                <w:sz w:val="16"/>
                <w:szCs w:val="16"/>
                <w:lang w:eastAsia="es-MX"/>
              </w:rPr>
              <w:t>7</w:t>
            </w:r>
            <w:r w:rsidRPr="005F2FD9">
              <w:rPr>
                <w:rFonts w:ascii="Arial" w:eastAsia="Times New Roman" w:hAnsi="Arial" w:cs="Arial"/>
                <w:color w:val="000000"/>
                <w:sz w:val="16"/>
                <w:szCs w:val="16"/>
                <w:lang w:eastAsia="es-MX"/>
              </w:rPr>
              <w:t>/2019</w:t>
            </w:r>
          </w:p>
        </w:tc>
      </w:tr>
      <w:tr w:rsidR="00001FA4" w:rsidRPr="005F2FD9" w:rsidTr="00E57609">
        <w:trPr>
          <w:trHeight w:val="284"/>
          <w:jc w:val="center"/>
        </w:trPr>
        <w:tc>
          <w:tcPr>
            <w:tcW w:w="640" w:type="dxa"/>
            <w:tcBorders>
              <w:top w:val="single" w:sz="4" w:space="0" w:color="auto"/>
              <w:left w:val="single" w:sz="4" w:space="0" w:color="auto"/>
              <w:bottom w:val="single" w:sz="4" w:space="0" w:color="auto"/>
              <w:right w:val="single" w:sz="4" w:space="0" w:color="auto"/>
            </w:tcBorders>
            <w:noWrap/>
            <w:vAlign w:val="center"/>
            <w:hideMark/>
          </w:tcPr>
          <w:p w:rsidR="00001FA4" w:rsidRPr="005F2FD9" w:rsidRDefault="00E704AE" w:rsidP="003135E9">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16</w:t>
            </w:r>
          </w:p>
        </w:tc>
        <w:tc>
          <w:tcPr>
            <w:tcW w:w="971" w:type="dxa"/>
            <w:tcBorders>
              <w:top w:val="single" w:sz="4" w:space="0" w:color="auto"/>
              <w:left w:val="nil"/>
              <w:bottom w:val="single" w:sz="4" w:space="0" w:color="auto"/>
              <w:right w:val="single" w:sz="4" w:space="0" w:color="auto"/>
            </w:tcBorders>
            <w:vAlign w:val="center"/>
            <w:hideMark/>
          </w:tcPr>
          <w:p w:rsidR="00001FA4" w:rsidRPr="005F2FD9" w:rsidRDefault="00001FA4" w:rsidP="003135E9">
            <w:pPr>
              <w:spacing w:after="0" w:line="240" w:lineRule="auto"/>
              <w:jc w:val="center"/>
              <w:rPr>
                <w:rFonts w:ascii="Arial" w:eastAsia="Times New Roman" w:hAnsi="Arial" w:cs="Arial"/>
                <w:color w:val="000000"/>
                <w:sz w:val="16"/>
                <w:szCs w:val="16"/>
                <w:lang w:eastAsia="es-MX"/>
              </w:rPr>
            </w:pPr>
            <w:r w:rsidRPr="005F2FD9">
              <w:rPr>
                <w:rFonts w:ascii="Arial" w:eastAsia="Times New Roman" w:hAnsi="Arial" w:cs="Arial"/>
                <w:color w:val="000000"/>
                <w:sz w:val="16"/>
                <w:szCs w:val="16"/>
                <w:lang w:eastAsia="es-MX"/>
              </w:rPr>
              <w:t>SAT</w:t>
            </w:r>
          </w:p>
        </w:tc>
        <w:tc>
          <w:tcPr>
            <w:tcW w:w="2070" w:type="dxa"/>
            <w:tcBorders>
              <w:top w:val="single" w:sz="4" w:space="0" w:color="auto"/>
              <w:left w:val="single" w:sz="4" w:space="0" w:color="auto"/>
              <w:bottom w:val="single" w:sz="4" w:space="0" w:color="auto"/>
              <w:right w:val="single" w:sz="4" w:space="0" w:color="auto"/>
            </w:tcBorders>
            <w:noWrap/>
            <w:vAlign w:val="center"/>
            <w:hideMark/>
          </w:tcPr>
          <w:p w:rsidR="00001FA4" w:rsidRPr="005F2FD9" w:rsidRDefault="00001FA4" w:rsidP="003135E9">
            <w:pPr>
              <w:spacing w:after="0" w:line="240" w:lineRule="auto"/>
              <w:jc w:val="center"/>
              <w:rPr>
                <w:rFonts w:ascii="Arial" w:eastAsia="Times New Roman" w:hAnsi="Arial" w:cs="Arial"/>
                <w:color w:val="000000"/>
                <w:sz w:val="16"/>
                <w:szCs w:val="16"/>
                <w:lang w:eastAsia="es-MX"/>
              </w:rPr>
            </w:pPr>
            <w:r w:rsidRPr="005F2FD9">
              <w:rPr>
                <w:rFonts w:ascii="Arial" w:eastAsia="Times New Roman" w:hAnsi="Arial" w:cs="Arial"/>
                <w:color w:val="000000"/>
                <w:sz w:val="16"/>
                <w:szCs w:val="16"/>
                <w:lang w:eastAsia="es-MX"/>
              </w:rPr>
              <w:t>INE/UTF/DAOR/072/2019</w:t>
            </w:r>
          </w:p>
        </w:tc>
        <w:tc>
          <w:tcPr>
            <w:tcW w:w="1417" w:type="dxa"/>
            <w:tcBorders>
              <w:top w:val="single" w:sz="4" w:space="0" w:color="auto"/>
              <w:left w:val="nil"/>
              <w:bottom w:val="single" w:sz="4" w:space="0" w:color="auto"/>
              <w:right w:val="single" w:sz="4" w:space="0" w:color="auto"/>
            </w:tcBorders>
            <w:noWrap/>
            <w:vAlign w:val="center"/>
            <w:hideMark/>
          </w:tcPr>
          <w:p w:rsidR="00001FA4" w:rsidRPr="005F2FD9" w:rsidRDefault="00001FA4" w:rsidP="003135E9">
            <w:pPr>
              <w:spacing w:after="0" w:line="240" w:lineRule="auto"/>
              <w:jc w:val="center"/>
              <w:rPr>
                <w:rFonts w:ascii="Arial" w:eastAsia="Times New Roman" w:hAnsi="Arial" w:cs="Arial"/>
                <w:color w:val="000000"/>
                <w:sz w:val="16"/>
                <w:szCs w:val="16"/>
                <w:lang w:eastAsia="es-MX"/>
              </w:rPr>
            </w:pPr>
            <w:r w:rsidRPr="005F2FD9">
              <w:rPr>
                <w:rFonts w:ascii="Arial" w:eastAsia="Times New Roman" w:hAnsi="Arial" w:cs="Arial"/>
                <w:color w:val="000000"/>
                <w:sz w:val="16"/>
                <w:szCs w:val="16"/>
                <w:lang w:eastAsia="es-MX"/>
              </w:rPr>
              <w:t>05/02/2019</w:t>
            </w:r>
          </w:p>
        </w:tc>
      </w:tr>
      <w:tr w:rsidR="00001FA4" w:rsidRPr="005F2FD9" w:rsidTr="00E57609">
        <w:trPr>
          <w:trHeight w:val="284"/>
          <w:jc w:val="center"/>
        </w:trPr>
        <w:tc>
          <w:tcPr>
            <w:tcW w:w="640" w:type="dxa"/>
            <w:tcBorders>
              <w:top w:val="single" w:sz="4" w:space="0" w:color="auto"/>
              <w:left w:val="single" w:sz="4" w:space="0" w:color="auto"/>
              <w:bottom w:val="single" w:sz="4" w:space="0" w:color="auto"/>
              <w:right w:val="single" w:sz="4" w:space="0" w:color="auto"/>
            </w:tcBorders>
            <w:noWrap/>
            <w:vAlign w:val="center"/>
            <w:hideMark/>
          </w:tcPr>
          <w:p w:rsidR="00001FA4" w:rsidRPr="005F2FD9" w:rsidRDefault="00E704AE" w:rsidP="003135E9">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17</w:t>
            </w:r>
          </w:p>
        </w:tc>
        <w:tc>
          <w:tcPr>
            <w:tcW w:w="971" w:type="dxa"/>
            <w:tcBorders>
              <w:top w:val="single" w:sz="4" w:space="0" w:color="auto"/>
              <w:left w:val="nil"/>
              <w:bottom w:val="single" w:sz="4" w:space="0" w:color="auto"/>
              <w:right w:val="single" w:sz="4" w:space="0" w:color="auto"/>
            </w:tcBorders>
            <w:vAlign w:val="center"/>
            <w:hideMark/>
          </w:tcPr>
          <w:p w:rsidR="00001FA4" w:rsidRPr="005F2FD9" w:rsidRDefault="00001FA4" w:rsidP="003135E9">
            <w:pPr>
              <w:spacing w:after="0" w:line="240" w:lineRule="auto"/>
              <w:jc w:val="center"/>
              <w:rPr>
                <w:rFonts w:ascii="Arial" w:eastAsia="Times New Roman" w:hAnsi="Arial" w:cs="Arial"/>
                <w:color w:val="000000"/>
                <w:sz w:val="16"/>
                <w:szCs w:val="16"/>
                <w:lang w:eastAsia="es-MX"/>
              </w:rPr>
            </w:pPr>
            <w:r w:rsidRPr="005F2FD9">
              <w:rPr>
                <w:rFonts w:ascii="Arial" w:eastAsia="Times New Roman" w:hAnsi="Arial" w:cs="Arial"/>
                <w:color w:val="000000"/>
                <w:sz w:val="16"/>
                <w:szCs w:val="16"/>
                <w:lang w:eastAsia="es-MX"/>
              </w:rPr>
              <w:t>SAT</w:t>
            </w:r>
          </w:p>
        </w:tc>
        <w:tc>
          <w:tcPr>
            <w:tcW w:w="2070" w:type="dxa"/>
            <w:tcBorders>
              <w:top w:val="single" w:sz="4" w:space="0" w:color="auto"/>
              <w:left w:val="single" w:sz="4" w:space="0" w:color="auto"/>
              <w:bottom w:val="single" w:sz="4" w:space="0" w:color="auto"/>
              <w:right w:val="single" w:sz="4" w:space="0" w:color="auto"/>
            </w:tcBorders>
            <w:noWrap/>
            <w:vAlign w:val="center"/>
            <w:hideMark/>
          </w:tcPr>
          <w:p w:rsidR="00001FA4" w:rsidRPr="005F2FD9" w:rsidRDefault="00001FA4" w:rsidP="003135E9">
            <w:pPr>
              <w:spacing w:after="0" w:line="240" w:lineRule="auto"/>
              <w:jc w:val="center"/>
              <w:rPr>
                <w:rFonts w:ascii="Arial" w:eastAsia="Times New Roman" w:hAnsi="Arial" w:cs="Arial"/>
                <w:color w:val="000000"/>
                <w:sz w:val="16"/>
                <w:szCs w:val="16"/>
                <w:lang w:eastAsia="es-MX"/>
              </w:rPr>
            </w:pPr>
            <w:r w:rsidRPr="005F2FD9">
              <w:rPr>
                <w:rFonts w:ascii="Arial" w:eastAsia="Times New Roman" w:hAnsi="Arial" w:cs="Arial"/>
                <w:color w:val="000000"/>
                <w:sz w:val="16"/>
                <w:szCs w:val="16"/>
                <w:lang w:eastAsia="es-MX"/>
              </w:rPr>
              <w:t>INE/UTF/DAOR/073/2019</w:t>
            </w:r>
          </w:p>
        </w:tc>
        <w:tc>
          <w:tcPr>
            <w:tcW w:w="1417" w:type="dxa"/>
            <w:tcBorders>
              <w:top w:val="single" w:sz="4" w:space="0" w:color="auto"/>
              <w:left w:val="nil"/>
              <w:bottom w:val="single" w:sz="4" w:space="0" w:color="auto"/>
              <w:right w:val="single" w:sz="4" w:space="0" w:color="auto"/>
            </w:tcBorders>
            <w:noWrap/>
            <w:vAlign w:val="center"/>
            <w:hideMark/>
          </w:tcPr>
          <w:p w:rsidR="00001FA4" w:rsidRPr="005F2FD9" w:rsidRDefault="00001FA4" w:rsidP="003135E9">
            <w:pPr>
              <w:spacing w:after="0" w:line="240" w:lineRule="auto"/>
              <w:jc w:val="center"/>
              <w:rPr>
                <w:rFonts w:ascii="Arial" w:eastAsia="Times New Roman" w:hAnsi="Arial" w:cs="Arial"/>
                <w:color w:val="000000"/>
                <w:sz w:val="16"/>
                <w:szCs w:val="16"/>
                <w:lang w:eastAsia="es-MX"/>
              </w:rPr>
            </w:pPr>
            <w:r w:rsidRPr="005F2FD9">
              <w:rPr>
                <w:rFonts w:ascii="Arial" w:eastAsia="Times New Roman" w:hAnsi="Arial" w:cs="Arial"/>
                <w:color w:val="000000"/>
                <w:sz w:val="16"/>
                <w:szCs w:val="16"/>
                <w:lang w:eastAsia="es-MX"/>
              </w:rPr>
              <w:t>05/02/2019</w:t>
            </w:r>
          </w:p>
        </w:tc>
      </w:tr>
      <w:tr w:rsidR="00001FA4" w:rsidRPr="005F2FD9" w:rsidTr="00E57609">
        <w:trPr>
          <w:trHeight w:val="284"/>
          <w:jc w:val="center"/>
        </w:trPr>
        <w:tc>
          <w:tcPr>
            <w:tcW w:w="640" w:type="dxa"/>
            <w:tcBorders>
              <w:top w:val="single" w:sz="4" w:space="0" w:color="auto"/>
              <w:left w:val="single" w:sz="4" w:space="0" w:color="auto"/>
              <w:bottom w:val="single" w:sz="4" w:space="0" w:color="auto"/>
              <w:right w:val="single" w:sz="4" w:space="0" w:color="auto"/>
            </w:tcBorders>
            <w:noWrap/>
            <w:vAlign w:val="center"/>
            <w:hideMark/>
          </w:tcPr>
          <w:p w:rsidR="00001FA4" w:rsidRPr="005F2FD9" w:rsidRDefault="00E704AE" w:rsidP="003135E9">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18</w:t>
            </w:r>
          </w:p>
        </w:tc>
        <w:tc>
          <w:tcPr>
            <w:tcW w:w="971" w:type="dxa"/>
            <w:tcBorders>
              <w:top w:val="single" w:sz="4" w:space="0" w:color="auto"/>
              <w:left w:val="nil"/>
              <w:bottom w:val="single" w:sz="4" w:space="0" w:color="auto"/>
              <w:right w:val="single" w:sz="4" w:space="0" w:color="auto"/>
            </w:tcBorders>
            <w:vAlign w:val="center"/>
            <w:hideMark/>
          </w:tcPr>
          <w:p w:rsidR="00001FA4" w:rsidRPr="005F2FD9" w:rsidRDefault="00001FA4" w:rsidP="003135E9">
            <w:pPr>
              <w:spacing w:after="0" w:line="240" w:lineRule="auto"/>
              <w:jc w:val="center"/>
              <w:rPr>
                <w:rFonts w:ascii="Arial" w:eastAsia="Times New Roman" w:hAnsi="Arial" w:cs="Arial"/>
                <w:color w:val="000000"/>
                <w:sz w:val="16"/>
                <w:szCs w:val="16"/>
                <w:lang w:eastAsia="es-MX"/>
              </w:rPr>
            </w:pPr>
            <w:r w:rsidRPr="005F2FD9">
              <w:rPr>
                <w:rFonts w:ascii="Arial" w:eastAsia="Times New Roman" w:hAnsi="Arial" w:cs="Arial"/>
                <w:color w:val="000000"/>
                <w:sz w:val="16"/>
                <w:szCs w:val="16"/>
                <w:lang w:eastAsia="es-MX"/>
              </w:rPr>
              <w:t>SAT</w:t>
            </w:r>
          </w:p>
        </w:tc>
        <w:tc>
          <w:tcPr>
            <w:tcW w:w="2070" w:type="dxa"/>
            <w:tcBorders>
              <w:top w:val="single" w:sz="4" w:space="0" w:color="auto"/>
              <w:left w:val="single" w:sz="4" w:space="0" w:color="auto"/>
              <w:bottom w:val="single" w:sz="4" w:space="0" w:color="auto"/>
              <w:right w:val="single" w:sz="4" w:space="0" w:color="auto"/>
            </w:tcBorders>
            <w:noWrap/>
            <w:vAlign w:val="center"/>
            <w:hideMark/>
          </w:tcPr>
          <w:p w:rsidR="00001FA4" w:rsidRPr="005F2FD9" w:rsidRDefault="00001FA4" w:rsidP="003135E9">
            <w:pPr>
              <w:spacing w:after="0" w:line="240" w:lineRule="auto"/>
              <w:jc w:val="center"/>
              <w:rPr>
                <w:rFonts w:ascii="Arial" w:eastAsia="Times New Roman" w:hAnsi="Arial" w:cs="Arial"/>
                <w:color w:val="000000"/>
                <w:sz w:val="16"/>
                <w:szCs w:val="16"/>
                <w:lang w:eastAsia="es-MX"/>
              </w:rPr>
            </w:pPr>
            <w:r w:rsidRPr="005F2FD9">
              <w:rPr>
                <w:rFonts w:ascii="Arial" w:eastAsia="Times New Roman" w:hAnsi="Arial" w:cs="Arial"/>
                <w:color w:val="000000"/>
                <w:sz w:val="16"/>
                <w:szCs w:val="16"/>
                <w:lang w:eastAsia="es-MX"/>
              </w:rPr>
              <w:t>INE/UTF/DAOR/074/2019</w:t>
            </w:r>
          </w:p>
        </w:tc>
        <w:tc>
          <w:tcPr>
            <w:tcW w:w="1417" w:type="dxa"/>
            <w:tcBorders>
              <w:top w:val="single" w:sz="4" w:space="0" w:color="auto"/>
              <w:left w:val="nil"/>
              <w:bottom w:val="single" w:sz="4" w:space="0" w:color="auto"/>
              <w:right w:val="single" w:sz="4" w:space="0" w:color="auto"/>
            </w:tcBorders>
            <w:noWrap/>
            <w:vAlign w:val="center"/>
            <w:hideMark/>
          </w:tcPr>
          <w:p w:rsidR="00001FA4" w:rsidRPr="005F2FD9" w:rsidRDefault="00001FA4" w:rsidP="003135E9">
            <w:pPr>
              <w:spacing w:after="0" w:line="240" w:lineRule="auto"/>
              <w:jc w:val="center"/>
              <w:rPr>
                <w:rFonts w:ascii="Arial" w:eastAsia="Times New Roman" w:hAnsi="Arial" w:cs="Arial"/>
                <w:color w:val="000000"/>
                <w:sz w:val="16"/>
                <w:szCs w:val="16"/>
                <w:lang w:eastAsia="es-MX"/>
              </w:rPr>
            </w:pPr>
            <w:r w:rsidRPr="005F2FD9">
              <w:rPr>
                <w:rFonts w:ascii="Arial" w:eastAsia="Times New Roman" w:hAnsi="Arial" w:cs="Arial"/>
                <w:color w:val="000000"/>
                <w:sz w:val="16"/>
                <w:szCs w:val="16"/>
                <w:lang w:eastAsia="es-MX"/>
              </w:rPr>
              <w:t>05/02/2019</w:t>
            </w:r>
          </w:p>
        </w:tc>
      </w:tr>
      <w:tr w:rsidR="00001FA4" w:rsidRPr="005F2FD9" w:rsidTr="00E57609">
        <w:trPr>
          <w:trHeight w:val="284"/>
          <w:jc w:val="center"/>
        </w:trPr>
        <w:tc>
          <w:tcPr>
            <w:tcW w:w="640" w:type="dxa"/>
            <w:tcBorders>
              <w:top w:val="single" w:sz="4" w:space="0" w:color="auto"/>
              <w:left w:val="single" w:sz="4" w:space="0" w:color="auto"/>
              <w:bottom w:val="single" w:sz="4" w:space="0" w:color="auto"/>
              <w:right w:val="single" w:sz="4" w:space="0" w:color="auto"/>
            </w:tcBorders>
            <w:noWrap/>
            <w:vAlign w:val="center"/>
            <w:hideMark/>
          </w:tcPr>
          <w:p w:rsidR="00001FA4" w:rsidRPr="005F2FD9" w:rsidRDefault="00E704AE" w:rsidP="003135E9">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19</w:t>
            </w:r>
          </w:p>
        </w:tc>
        <w:tc>
          <w:tcPr>
            <w:tcW w:w="971" w:type="dxa"/>
            <w:tcBorders>
              <w:top w:val="single" w:sz="4" w:space="0" w:color="auto"/>
              <w:left w:val="nil"/>
              <w:bottom w:val="single" w:sz="4" w:space="0" w:color="auto"/>
              <w:right w:val="single" w:sz="4" w:space="0" w:color="auto"/>
            </w:tcBorders>
            <w:vAlign w:val="center"/>
            <w:hideMark/>
          </w:tcPr>
          <w:p w:rsidR="00001FA4" w:rsidRPr="005F2FD9" w:rsidRDefault="00001FA4" w:rsidP="003135E9">
            <w:pPr>
              <w:spacing w:after="0" w:line="240" w:lineRule="auto"/>
              <w:jc w:val="center"/>
              <w:rPr>
                <w:rFonts w:ascii="Arial" w:eastAsia="Times New Roman" w:hAnsi="Arial" w:cs="Arial"/>
                <w:color w:val="000000"/>
                <w:sz w:val="16"/>
                <w:szCs w:val="16"/>
                <w:lang w:eastAsia="es-MX"/>
              </w:rPr>
            </w:pPr>
            <w:r w:rsidRPr="005F2FD9">
              <w:rPr>
                <w:rFonts w:ascii="Arial" w:eastAsia="Times New Roman" w:hAnsi="Arial" w:cs="Arial"/>
                <w:color w:val="000000"/>
                <w:sz w:val="16"/>
                <w:szCs w:val="16"/>
                <w:lang w:eastAsia="es-MX"/>
              </w:rPr>
              <w:t>SAT</w:t>
            </w:r>
          </w:p>
        </w:tc>
        <w:tc>
          <w:tcPr>
            <w:tcW w:w="2070" w:type="dxa"/>
            <w:tcBorders>
              <w:top w:val="single" w:sz="4" w:space="0" w:color="auto"/>
              <w:left w:val="single" w:sz="4" w:space="0" w:color="auto"/>
              <w:bottom w:val="single" w:sz="4" w:space="0" w:color="auto"/>
              <w:right w:val="single" w:sz="4" w:space="0" w:color="auto"/>
            </w:tcBorders>
            <w:noWrap/>
            <w:vAlign w:val="center"/>
            <w:hideMark/>
          </w:tcPr>
          <w:p w:rsidR="00001FA4" w:rsidRPr="005F2FD9" w:rsidRDefault="00001FA4" w:rsidP="003135E9">
            <w:pPr>
              <w:spacing w:after="0" w:line="240" w:lineRule="auto"/>
              <w:jc w:val="center"/>
              <w:rPr>
                <w:rFonts w:ascii="Arial" w:eastAsia="Times New Roman" w:hAnsi="Arial" w:cs="Arial"/>
                <w:color w:val="000000"/>
                <w:sz w:val="16"/>
                <w:szCs w:val="16"/>
                <w:lang w:eastAsia="es-MX"/>
              </w:rPr>
            </w:pPr>
            <w:r w:rsidRPr="005F2FD9">
              <w:rPr>
                <w:rFonts w:ascii="Arial" w:eastAsia="Times New Roman" w:hAnsi="Arial" w:cs="Arial"/>
                <w:color w:val="000000"/>
                <w:sz w:val="16"/>
                <w:szCs w:val="16"/>
                <w:lang w:eastAsia="es-MX"/>
              </w:rPr>
              <w:t>INE/UTF/DAOR/0190/2019</w:t>
            </w:r>
          </w:p>
        </w:tc>
        <w:tc>
          <w:tcPr>
            <w:tcW w:w="1417" w:type="dxa"/>
            <w:tcBorders>
              <w:top w:val="single" w:sz="4" w:space="0" w:color="auto"/>
              <w:left w:val="nil"/>
              <w:bottom w:val="single" w:sz="4" w:space="0" w:color="auto"/>
              <w:right w:val="single" w:sz="4" w:space="0" w:color="auto"/>
            </w:tcBorders>
            <w:noWrap/>
            <w:vAlign w:val="center"/>
            <w:hideMark/>
          </w:tcPr>
          <w:p w:rsidR="00001FA4" w:rsidRPr="005F2FD9" w:rsidRDefault="00001FA4" w:rsidP="003135E9">
            <w:pPr>
              <w:spacing w:after="0" w:line="240" w:lineRule="auto"/>
              <w:jc w:val="center"/>
              <w:rPr>
                <w:rFonts w:ascii="Arial" w:eastAsia="Times New Roman" w:hAnsi="Arial" w:cs="Arial"/>
                <w:color w:val="000000"/>
                <w:sz w:val="16"/>
                <w:szCs w:val="16"/>
                <w:lang w:eastAsia="es-MX"/>
              </w:rPr>
            </w:pPr>
            <w:r w:rsidRPr="005F2FD9">
              <w:rPr>
                <w:rFonts w:ascii="Arial" w:eastAsia="Times New Roman" w:hAnsi="Arial" w:cs="Arial"/>
                <w:color w:val="000000"/>
                <w:sz w:val="16"/>
                <w:szCs w:val="16"/>
                <w:lang w:eastAsia="es-MX"/>
              </w:rPr>
              <w:t>11/03/2019</w:t>
            </w:r>
          </w:p>
        </w:tc>
      </w:tr>
      <w:tr w:rsidR="00001FA4" w:rsidRPr="005F2FD9" w:rsidTr="00E57609">
        <w:trPr>
          <w:trHeight w:val="284"/>
          <w:jc w:val="center"/>
        </w:trPr>
        <w:tc>
          <w:tcPr>
            <w:tcW w:w="640" w:type="dxa"/>
            <w:tcBorders>
              <w:top w:val="single" w:sz="4" w:space="0" w:color="auto"/>
              <w:left w:val="single" w:sz="4" w:space="0" w:color="auto"/>
              <w:bottom w:val="single" w:sz="4" w:space="0" w:color="auto"/>
              <w:right w:val="single" w:sz="4" w:space="0" w:color="auto"/>
            </w:tcBorders>
            <w:noWrap/>
            <w:vAlign w:val="center"/>
            <w:hideMark/>
          </w:tcPr>
          <w:p w:rsidR="00001FA4" w:rsidRPr="005F2FD9" w:rsidRDefault="00E704AE" w:rsidP="003135E9">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20</w:t>
            </w:r>
          </w:p>
        </w:tc>
        <w:tc>
          <w:tcPr>
            <w:tcW w:w="971" w:type="dxa"/>
            <w:tcBorders>
              <w:top w:val="single" w:sz="4" w:space="0" w:color="auto"/>
              <w:left w:val="nil"/>
              <w:bottom w:val="single" w:sz="4" w:space="0" w:color="auto"/>
              <w:right w:val="single" w:sz="4" w:space="0" w:color="auto"/>
            </w:tcBorders>
            <w:vAlign w:val="center"/>
            <w:hideMark/>
          </w:tcPr>
          <w:p w:rsidR="00001FA4" w:rsidRPr="005F2FD9" w:rsidRDefault="00001FA4" w:rsidP="003135E9">
            <w:pPr>
              <w:spacing w:after="0" w:line="240" w:lineRule="auto"/>
              <w:jc w:val="center"/>
              <w:rPr>
                <w:rFonts w:ascii="Arial" w:eastAsia="Times New Roman" w:hAnsi="Arial" w:cs="Arial"/>
                <w:color w:val="000000"/>
                <w:sz w:val="16"/>
                <w:szCs w:val="16"/>
                <w:lang w:eastAsia="es-MX"/>
              </w:rPr>
            </w:pPr>
            <w:r w:rsidRPr="005F2FD9">
              <w:rPr>
                <w:rFonts w:ascii="Arial" w:eastAsia="Times New Roman" w:hAnsi="Arial" w:cs="Arial"/>
                <w:color w:val="000000"/>
                <w:sz w:val="16"/>
                <w:szCs w:val="16"/>
                <w:lang w:eastAsia="es-MX"/>
              </w:rPr>
              <w:t>SAT</w:t>
            </w:r>
          </w:p>
        </w:tc>
        <w:tc>
          <w:tcPr>
            <w:tcW w:w="2070" w:type="dxa"/>
            <w:tcBorders>
              <w:top w:val="single" w:sz="4" w:space="0" w:color="auto"/>
              <w:left w:val="single" w:sz="4" w:space="0" w:color="auto"/>
              <w:bottom w:val="single" w:sz="4" w:space="0" w:color="auto"/>
              <w:right w:val="single" w:sz="4" w:space="0" w:color="auto"/>
            </w:tcBorders>
            <w:noWrap/>
            <w:vAlign w:val="center"/>
            <w:hideMark/>
          </w:tcPr>
          <w:p w:rsidR="00001FA4" w:rsidRPr="005F2FD9" w:rsidRDefault="00001FA4" w:rsidP="003135E9">
            <w:pPr>
              <w:spacing w:after="0" w:line="240" w:lineRule="auto"/>
              <w:jc w:val="center"/>
              <w:rPr>
                <w:rFonts w:ascii="Arial" w:eastAsia="Times New Roman" w:hAnsi="Arial" w:cs="Arial"/>
                <w:color w:val="000000"/>
                <w:sz w:val="16"/>
                <w:szCs w:val="16"/>
                <w:lang w:eastAsia="es-MX"/>
              </w:rPr>
            </w:pPr>
            <w:r w:rsidRPr="005F2FD9">
              <w:rPr>
                <w:rFonts w:ascii="Arial" w:eastAsia="Times New Roman" w:hAnsi="Arial" w:cs="Arial"/>
                <w:color w:val="000000"/>
                <w:sz w:val="16"/>
                <w:szCs w:val="16"/>
                <w:lang w:eastAsia="es-MX"/>
              </w:rPr>
              <w:t>INE/UTF/DAOR/0199/2019</w:t>
            </w:r>
          </w:p>
        </w:tc>
        <w:tc>
          <w:tcPr>
            <w:tcW w:w="1417" w:type="dxa"/>
            <w:tcBorders>
              <w:top w:val="single" w:sz="4" w:space="0" w:color="auto"/>
              <w:left w:val="nil"/>
              <w:bottom w:val="single" w:sz="4" w:space="0" w:color="auto"/>
              <w:right w:val="single" w:sz="4" w:space="0" w:color="auto"/>
            </w:tcBorders>
            <w:noWrap/>
            <w:vAlign w:val="center"/>
            <w:hideMark/>
          </w:tcPr>
          <w:p w:rsidR="00001FA4" w:rsidRPr="005F2FD9" w:rsidRDefault="00001FA4" w:rsidP="003135E9">
            <w:pPr>
              <w:spacing w:after="0" w:line="240" w:lineRule="auto"/>
              <w:jc w:val="center"/>
              <w:rPr>
                <w:rFonts w:ascii="Arial" w:eastAsia="Times New Roman" w:hAnsi="Arial" w:cs="Arial"/>
                <w:color w:val="000000"/>
                <w:sz w:val="16"/>
                <w:szCs w:val="16"/>
                <w:lang w:eastAsia="es-MX"/>
              </w:rPr>
            </w:pPr>
            <w:r w:rsidRPr="005F2FD9">
              <w:rPr>
                <w:rFonts w:ascii="Arial" w:eastAsia="Times New Roman" w:hAnsi="Arial" w:cs="Arial"/>
                <w:color w:val="000000"/>
                <w:sz w:val="16"/>
                <w:szCs w:val="16"/>
                <w:lang w:eastAsia="es-MX"/>
              </w:rPr>
              <w:t>14/03/2019</w:t>
            </w:r>
          </w:p>
        </w:tc>
      </w:tr>
      <w:tr w:rsidR="00001FA4" w:rsidRPr="005F2FD9" w:rsidTr="00E57609">
        <w:trPr>
          <w:trHeight w:val="284"/>
          <w:jc w:val="center"/>
        </w:trPr>
        <w:tc>
          <w:tcPr>
            <w:tcW w:w="640" w:type="dxa"/>
            <w:tcBorders>
              <w:top w:val="single" w:sz="4" w:space="0" w:color="auto"/>
              <w:left w:val="single" w:sz="4" w:space="0" w:color="auto"/>
              <w:bottom w:val="single" w:sz="4" w:space="0" w:color="auto"/>
              <w:right w:val="single" w:sz="4" w:space="0" w:color="auto"/>
            </w:tcBorders>
            <w:noWrap/>
            <w:vAlign w:val="center"/>
            <w:hideMark/>
          </w:tcPr>
          <w:p w:rsidR="00001FA4" w:rsidRPr="005F2FD9" w:rsidRDefault="00E704AE" w:rsidP="003135E9">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21</w:t>
            </w:r>
          </w:p>
        </w:tc>
        <w:tc>
          <w:tcPr>
            <w:tcW w:w="971" w:type="dxa"/>
            <w:tcBorders>
              <w:top w:val="single" w:sz="4" w:space="0" w:color="auto"/>
              <w:left w:val="nil"/>
              <w:bottom w:val="single" w:sz="4" w:space="0" w:color="auto"/>
              <w:right w:val="single" w:sz="4" w:space="0" w:color="auto"/>
            </w:tcBorders>
            <w:vAlign w:val="center"/>
            <w:hideMark/>
          </w:tcPr>
          <w:p w:rsidR="00001FA4" w:rsidRPr="005F2FD9" w:rsidRDefault="00001FA4" w:rsidP="003135E9">
            <w:pPr>
              <w:spacing w:after="0" w:line="240" w:lineRule="auto"/>
              <w:jc w:val="center"/>
              <w:rPr>
                <w:rFonts w:ascii="Arial" w:eastAsia="Times New Roman" w:hAnsi="Arial" w:cs="Arial"/>
                <w:color w:val="000000"/>
                <w:sz w:val="16"/>
                <w:szCs w:val="16"/>
                <w:lang w:eastAsia="es-MX"/>
              </w:rPr>
            </w:pPr>
            <w:r w:rsidRPr="005F2FD9">
              <w:rPr>
                <w:rFonts w:ascii="Arial" w:eastAsia="Times New Roman" w:hAnsi="Arial" w:cs="Arial"/>
                <w:color w:val="000000"/>
                <w:sz w:val="16"/>
                <w:szCs w:val="16"/>
                <w:lang w:eastAsia="es-MX"/>
              </w:rPr>
              <w:t>SAT</w:t>
            </w:r>
          </w:p>
        </w:tc>
        <w:tc>
          <w:tcPr>
            <w:tcW w:w="2070" w:type="dxa"/>
            <w:tcBorders>
              <w:top w:val="single" w:sz="4" w:space="0" w:color="auto"/>
              <w:left w:val="single" w:sz="4" w:space="0" w:color="auto"/>
              <w:bottom w:val="single" w:sz="4" w:space="0" w:color="auto"/>
              <w:right w:val="single" w:sz="4" w:space="0" w:color="auto"/>
            </w:tcBorders>
            <w:noWrap/>
            <w:vAlign w:val="center"/>
            <w:hideMark/>
          </w:tcPr>
          <w:p w:rsidR="00001FA4" w:rsidRPr="005F2FD9" w:rsidRDefault="00001FA4" w:rsidP="003135E9">
            <w:pPr>
              <w:spacing w:after="0" w:line="240" w:lineRule="auto"/>
              <w:jc w:val="center"/>
              <w:rPr>
                <w:rFonts w:ascii="Arial" w:eastAsia="Times New Roman" w:hAnsi="Arial" w:cs="Arial"/>
                <w:color w:val="000000"/>
                <w:sz w:val="16"/>
                <w:szCs w:val="16"/>
                <w:lang w:eastAsia="es-MX"/>
              </w:rPr>
            </w:pPr>
            <w:r w:rsidRPr="005F2FD9">
              <w:rPr>
                <w:rFonts w:ascii="Arial" w:eastAsia="Times New Roman" w:hAnsi="Arial" w:cs="Arial"/>
                <w:color w:val="000000"/>
                <w:sz w:val="16"/>
                <w:szCs w:val="16"/>
                <w:lang w:eastAsia="es-MX"/>
              </w:rPr>
              <w:t>INE/UTF/DAOR/0597/2019</w:t>
            </w:r>
          </w:p>
        </w:tc>
        <w:tc>
          <w:tcPr>
            <w:tcW w:w="1417" w:type="dxa"/>
            <w:tcBorders>
              <w:top w:val="single" w:sz="4" w:space="0" w:color="auto"/>
              <w:left w:val="nil"/>
              <w:bottom w:val="single" w:sz="4" w:space="0" w:color="auto"/>
              <w:right w:val="single" w:sz="4" w:space="0" w:color="auto"/>
            </w:tcBorders>
            <w:noWrap/>
            <w:vAlign w:val="center"/>
            <w:hideMark/>
          </w:tcPr>
          <w:p w:rsidR="00001FA4" w:rsidRPr="005F2FD9" w:rsidRDefault="00001FA4" w:rsidP="003135E9">
            <w:pPr>
              <w:spacing w:after="0" w:line="240" w:lineRule="auto"/>
              <w:jc w:val="center"/>
              <w:rPr>
                <w:rFonts w:ascii="Arial" w:eastAsia="Times New Roman" w:hAnsi="Arial" w:cs="Arial"/>
                <w:color w:val="000000"/>
                <w:sz w:val="16"/>
                <w:szCs w:val="16"/>
                <w:lang w:eastAsia="es-MX"/>
              </w:rPr>
            </w:pPr>
            <w:r w:rsidRPr="005F2FD9">
              <w:rPr>
                <w:rFonts w:ascii="Arial" w:eastAsia="Times New Roman" w:hAnsi="Arial" w:cs="Arial"/>
                <w:color w:val="000000"/>
                <w:sz w:val="16"/>
                <w:szCs w:val="16"/>
                <w:lang w:eastAsia="es-MX"/>
              </w:rPr>
              <w:t>21/05/2019</w:t>
            </w:r>
          </w:p>
        </w:tc>
      </w:tr>
      <w:tr w:rsidR="00001FA4" w:rsidRPr="005F2FD9" w:rsidTr="00E57609">
        <w:trPr>
          <w:trHeight w:val="284"/>
          <w:jc w:val="center"/>
        </w:trPr>
        <w:tc>
          <w:tcPr>
            <w:tcW w:w="640" w:type="dxa"/>
            <w:tcBorders>
              <w:top w:val="single" w:sz="4" w:space="0" w:color="auto"/>
              <w:left w:val="single" w:sz="4" w:space="0" w:color="auto"/>
              <w:bottom w:val="single" w:sz="4" w:space="0" w:color="auto"/>
              <w:right w:val="single" w:sz="4" w:space="0" w:color="auto"/>
            </w:tcBorders>
            <w:noWrap/>
            <w:vAlign w:val="center"/>
            <w:hideMark/>
          </w:tcPr>
          <w:p w:rsidR="00001FA4" w:rsidRPr="005F2FD9" w:rsidRDefault="00E704AE" w:rsidP="003135E9">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22</w:t>
            </w:r>
          </w:p>
        </w:tc>
        <w:tc>
          <w:tcPr>
            <w:tcW w:w="971" w:type="dxa"/>
            <w:tcBorders>
              <w:top w:val="single" w:sz="4" w:space="0" w:color="auto"/>
              <w:left w:val="nil"/>
              <w:bottom w:val="single" w:sz="4" w:space="0" w:color="auto"/>
              <w:right w:val="single" w:sz="4" w:space="0" w:color="auto"/>
            </w:tcBorders>
            <w:vAlign w:val="center"/>
            <w:hideMark/>
          </w:tcPr>
          <w:p w:rsidR="00001FA4" w:rsidRPr="005F2FD9" w:rsidRDefault="00001FA4" w:rsidP="003135E9">
            <w:pPr>
              <w:spacing w:after="0" w:line="240" w:lineRule="auto"/>
              <w:jc w:val="center"/>
              <w:rPr>
                <w:rFonts w:ascii="Arial" w:eastAsia="Times New Roman" w:hAnsi="Arial" w:cs="Arial"/>
                <w:color w:val="000000"/>
                <w:sz w:val="16"/>
                <w:szCs w:val="16"/>
                <w:lang w:eastAsia="es-MX"/>
              </w:rPr>
            </w:pPr>
            <w:r w:rsidRPr="005F2FD9">
              <w:rPr>
                <w:rFonts w:ascii="Arial" w:eastAsia="Times New Roman" w:hAnsi="Arial" w:cs="Arial"/>
                <w:color w:val="000000"/>
                <w:sz w:val="16"/>
                <w:szCs w:val="16"/>
                <w:lang w:eastAsia="es-MX"/>
              </w:rPr>
              <w:t>UIF</w:t>
            </w:r>
          </w:p>
        </w:tc>
        <w:tc>
          <w:tcPr>
            <w:tcW w:w="2070" w:type="dxa"/>
            <w:tcBorders>
              <w:top w:val="single" w:sz="4" w:space="0" w:color="auto"/>
              <w:left w:val="single" w:sz="4" w:space="0" w:color="auto"/>
              <w:bottom w:val="single" w:sz="4" w:space="0" w:color="auto"/>
              <w:right w:val="single" w:sz="4" w:space="0" w:color="auto"/>
            </w:tcBorders>
            <w:noWrap/>
            <w:vAlign w:val="center"/>
            <w:hideMark/>
          </w:tcPr>
          <w:p w:rsidR="00001FA4" w:rsidRPr="005F2FD9" w:rsidRDefault="00001FA4" w:rsidP="003135E9">
            <w:pPr>
              <w:spacing w:after="0" w:line="240" w:lineRule="auto"/>
              <w:jc w:val="center"/>
              <w:rPr>
                <w:rFonts w:ascii="Arial" w:eastAsia="Times New Roman" w:hAnsi="Arial" w:cs="Arial"/>
                <w:color w:val="000000"/>
                <w:sz w:val="16"/>
                <w:szCs w:val="16"/>
                <w:lang w:eastAsia="es-MX"/>
              </w:rPr>
            </w:pPr>
            <w:r w:rsidRPr="005F2FD9">
              <w:rPr>
                <w:rFonts w:ascii="Arial" w:eastAsia="Times New Roman" w:hAnsi="Arial" w:cs="Arial"/>
                <w:color w:val="000000"/>
                <w:sz w:val="16"/>
                <w:szCs w:val="16"/>
                <w:lang w:eastAsia="es-MX"/>
              </w:rPr>
              <w:t>INE/UTF/DAOR/0168/2019</w:t>
            </w:r>
          </w:p>
        </w:tc>
        <w:tc>
          <w:tcPr>
            <w:tcW w:w="1417" w:type="dxa"/>
            <w:tcBorders>
              <w:top w:val="single" w:sz="4" w:space="0" w:color="auto"/>
              <w:left w:val="nil"/>
              <w:bottom w:val="single" w:sz="4" w:space="0" w:color="auto"/>
              <w:right w:val="single" w:sz="4" w:space="0" w:color="auto"/>
            </w:tcBorders>
            <w:noWrap/>
            <w:vAlign w:val="center"/>
            <w:hideMark/>
          </w:tcPr>
          <w:p w:rsidR="00001FA4" w:rsidRPr="005F2FD9" w:rsidRDefault="00001FA4" w:rsidP="003135E9">
            <w:pPr>
              <w:spacing w:after="0" w:line="240" w:lineRule="auto"/>
              <w:jc w:val="center"/>
              <w:rPr>
                <w:rFonts w:ascii="Arial" w:eastAsia="Times New Roman" w:hAnsi="Arial" w:cs="Arial"/>
                <w:color w:val="000000"/>
                <w:sz w:val="16"/>
                <w:szCs w:val="16"/>
                <w:lang w:eastAsia="es-MX"/>
              </w:rPr>
            </w:pPr>
            <w:r w:rsidRPr="005F2FD9">
              <w:rPr>
                <w:rFonts w:ascii="Arial" w:eastAsia="Times New Roman" w:hAnsi="Arial" w:cs="Arial"/>
                <w:color w:val="000000"/>
                <w:sz w:val="16"/>
                <w:szCs w:val="16"/>
                <w:lang w:eastAsia="es-MX"/>
              </w:rPr>
              <w:t>11/03/2019</w:t>
            </w:r>
          </w:p>
        </w:tc>
      </w:tr>
    </w:tbl>
    <w:p w:rsidR="00001FA4" w:rsidRPr="005F2FD9" w:rsidRDefault="00001FA4" w:rsidP="00001FA4">
      <w:pPr>
        <w:spacing w:after="0" w:line="240" w:lineRule="auto"/>
        <w:jc w:val="both"/>
        <w:rPr>
          <w:rFonts w:ascii="Arial" w:eastAsia="Times New Roman" w:hAnsi="Arial" w:cs="Arial"/>
          <w:bCs/>
          <w:sz w:val="24"/>
          <w:szCs w:val="24"/>
          <w:lang w:eastAsia="es-MX"/>
        </w:rPr>
      </w:pPr>
    </w:p>
    <w:p w:rsidR="00001FA4" w:rsidRPr="005F2FD9" w:rsidRDefault="00001FA4" w:rsidP="00001FA4">
      <w:pPr>
        <w:spacing w:after="0" w:line="240" w:lineRule="auto"/>
        <w:jc w:val="both"/>
        <w:rPr>
          <w:rFonts w:ascii="Arial" w:eastAsia="Times New Roman" w:hAnsi="Arial" w:cs="Arial"/>
          <w:bCs/>
          <w:sz w:val="24"/>
          <w:szCs w:val="24"/>
          <w:lang w:eastAsia="es-MX"/>
        </w:rPr>
      </w:pPr>
      <w:r w:rsidRPr="005F2FD9">
        <w:rPr>
          <w:rFonts w:ascii="Arial" w:eastAsia="Times New Roman" w:hAnsi="Arial" w:cs="Arial"/>
          <w:bCs/>
          <w:sz w:val="24"/>
          <w:szCs w:val="24"/>
          <w:lang w:eastAsia="es-MX"/>
        </w:rPr>
        <w:t>Sin embargo, a la fecha, no se ha recibido la respuesta a los citados oficios remitidos por la autoridad, por lo que una vez que se cuente con dicha información se analizará y los resultados obtenidos se informarán en el momento procesal oportuno.</w:t>
      </w:r>
    </w:p>
    <w:p w:rsidR="00760F42" w:rsidRPr="005F2FD9" w:rsidRDefault="00760F42" w:rsidP="00B22A39">
      <w:pPr>
        <w:spacing w:after="0" w:line="240" w:lineRule="auto"/>
        <w:jc w:val="both"/>
        <w:rPr>
          <w:rFonts w:ascii="Arial" w:hAnsi="Arial" w:cs="Arial"/>
          <w:sz w:val="24"/>
          <w:szCs w:val="24"/>
        </w:rPr>
      </w:pPr>
    </w:p>
    <w:p w:rsidR="00001FA4" w:rsidRPr="005F2FD9" w:rsidRDefault="00001FA4" w:rsidP="00001FA4">
      <w:pPr>
        <w:spacing w:after="0" w:line="240" w:lineRule="auto"/>
        <w:rPr>
          <w:rFonts w:ascii="Arial" w:hAnsi="Arial" w:cs="Arial"/>
          <w:b/>
          <w:sz w:val="24"/>
          <w:szCs w:val="24"/>
          <w:lang w:eastAsia="es-MX"/>
        </w:rPr>
      </w:pPr>
      <w:r w:rsidRPr="005F2FD9">
        <w:rPr>
          <w:rFonts w:ascii="Arial" w:hAnsi="Arial" w:cs="Arial"/>
          <w:b/>
          <w:sz w:val="24"/>
          <w:szCs w:val="24"/>
          <w:lang w:eastAsia="es-MX"/>
        </w:rPr>
        <w:t>Dirección de Prerrogativas</w:t>
      </w:r>
    </w:p>
    <w:p w:rsidR="00001FA4" w:rsidRPr="005F2FD9" w:rsidRDefault="00001FA4" w:rsidP="00001FA4">
      <w:pPr>
        <w:spacing w:after="0" w:line="240" w:lineRule="auto"/>
        <w:jc w:val="both"/>
        <w:rPr>
          <w:rFonts w:ascii="Arial" w:hAnsi="Arial" w:cs="Arial"/>
          <w:sz w:val="24"/>
          <w:szCs w:val="24"/>
          <w:lang w:eastAsia="es-MX"/>
        </w:rPr>
      </w:pPr>
    </w:p>
    <w:p w:rsidR="00001FA4" w:rsidRPr="005F2FD9" w:rsidRDefault="00001FA4" w:rsidP="00001FA4">
      <w:pPr>
        <w:pStyle w:val="Prrafodelista"/>
        <w:numPr>
          <w:ilvl w:val="0"/>
          <w:numId w:val="9"/>
        </w:numPr>
        <w:spacing w:after="0" w:line="240" w:lineRule="auto"/>
        <w:jc w:val="both"/>
        <w:rPr>
          <w:rFonts w:ascii="Arial" w:hAnsi="Arial" w:cs="Arial"/>
          <w:sz w:val="24"/>
          <w:szCs w:val="24"/>
          <w:lang w:eastAsia="es-MX"/>
        </w:rPr>
      </w:pPr>
      <w:r w:rsidRPr="005F2FD9">
        <w:rPr>
          <w:rFonts w:ascii="Arial" w:eastAsia="Times New Roman" w:hAnsi="Arial" w:cs="Arial"/>
          <w:sz w:val="24"/>
          <w:szCs w:val="24"/>
          <w:lang w:eastAsia="es-MX"/>
        </w:rPr>
        <w:t>Mediante</w:t>
      </w:r>
      <w:r w:rsidRPr="005F2FD9">
        <w:rPr>
          <w:rFonts w:ascii="Arial" w:hAnsi="Arial" w:cs="Arial"/>
          <w:sz w:val="24"/>
          <w:szCs w:val="24"/>
          <w:lang w:eastAsia="es-MX"/>
        </w:rPr>
        <w:t xml:space="preserve"> oficios INE/UTF/DA/43629/18 e INE/UTF/DA/44461/18, se realizó solicitud a la Dirección Ejecutiva de Prerrogativas y Partidos Políticos del INE, y a los Organismos Públicos Locales de las 32 entidades federativas respectivamente, con el propósito de contar con información referente al financiamiento público entregado a los partidos políticos nacionales, nacionales </w:t>
      </w:r>
      <w:r w:rsidRPr="005F2FD9">
        <w:rPr>
          <w:rFonts w:ascii="Arial" w:hAnsi="Arial" w:cs="Arial"/>
          <w:sz w:val="24"/>
          <w:szCs w:val="24"/>
          <w:lang w:eastAsia="es-MX"/>
        </w:rPr>
        <w:lastRenderedPageBreak/>
        <w:t>con acreditación local y locales, así como, lo relativo a las disminuciones de prerrogativas realizadas por las instancias antes referidas.</w:t>
      </w:r>
    </w:p>
    <w:p w:rsidR="00B22A39" w:rsidRPr="005F2FD9" w:rsidRDefault="00B22A39" w:rsidP="00B22A39">
      <w:pPr>
        <w:spacing w:after="0" w:line="240" w:lineRule="auto"/>
        <w:rPr>
          <w:rFonts w:ascii="Arial" w:hAnsi="Arial" w:cs="Arial"/>
          <w:sz w:val="24"/>
          <w:szCs w:val="24"/>
          <w:lang w:eastAsia="es-MX"/>
        </w:rPr>
      </w:pPr>
    </w:p>
    <w:p w:rsidR="00001FA4" w:rsidRPr="005F2FD9" w:rsidRDefault="00001FA4" w:rsidP="00001FA4">
      <w:pPr>
        <w:tabs>
          <w:tab w:val="left" w:pos="0"/>
        </w:tabs>
        <w:spacing w:after="0" w:line="240" w:lineRule="auto"/>
        <w:jc w:val="both"/>
        <w:rPr>
          <w:rFonts w:ascii="Arial" w:eastAsia="Times New Roman" w:hAnsi="Arial" w:cs="Arial"/>
          <w:b/>
          <w:sz w:val="24"/>
          <w:szCs w:val="24"/>
          <w:lang w:val="es-ES" w:eastAsia="es-ES"/>
        </w:rPr>
      </w:pPr>
      <w:r w:rsidRPr="005F2FD9">
        <w:rPr>
          <w:rFonts w:ascii="Arial" w:eastAsia="Times New Roman" w:hAnsi="Arial" w:cs="Arial"/>
          <w:b/>
          <w:sz w:val="24"/>
          <w:szCs w:val="24"/>
          <w:lang w:val="es-ES" w:eastAsia="es-ES"/>
        </w:rPr>
        <w:t>Confirmaciones con terceros:</w:t>
      </w:r>
    </w:p>
    <w:p w:rsidR="00E57609" w:rsidRDefault="00E57609" w:rsidP="00001FA4">
      <w:pPr>
        <w:autoSpaceDE w:val="0"/>
        <w:autoSpaceDN w:val="0"/>
        <w:spacing w:after="0" w:line="240" w:lineRule="auto"/>
        <w:jc w:val="both"/>
        <w:rPr>
          <w:rFonts w:ascii="Arial" w:hAnsi="Arial" w:cs="Arial"/>
          <w:b/>
          <w:bCs/>
          <w:sz w:val="24"/>
          <w:szCs w:val="24"/>
          <w:lang w:eastAsia="es-MX"/>
        </w:rPr>
      </w:pPr>
    </w:p>
    <w:p w:rsidR="00001FA4" w:rsidRPr="005F2FD9" w:rsidRDefault="00001FA4" w:rsidP="00001FA4">
      <w:pPr>
        <w:autoSpaceDE w:val="0"/>
        <w:autoSpaceDN w:val="0"/>
        <w:spacing w:after="0" w:line="240" w:lineRule="auto"/>
        <w:jc w:val="both"/>
        <w:rPr>
          <w:rFonts w:ascii="Arial" w:hAnsi="Arial" w:cs="Arial"/>
          <w:b/>
          <w:bCs/>
          <w:sz w:val="24"/>
          <w:szCs w:val="24"/>
          <w:lang w:eastAsia="es-MX"/>
        </w:rPr>
      </w:pPr>
      <w:r w:rsidRPr="005F2FD9">
        <w:rPr>
          <w:rFonts w:ascii="Arial" w:hAnsi="Arial" w:cs="Arial"/>
          <w:b/>
          <w:bCs/>
          <w:sz w:val="24"/>
          <w:szCs w:val="24"/>
          <w:lang w:eastAsia="es-MX"/>
        </w:rPr>
        <w:t>Proveedores y prestadores de servicios</w:t>
      </w:r>
    </w:p>
    <w:p w:rsidR="00001FA4" w:rsidRPr="005F2FD9" w:rsidRDefault="00001FA4" w:rsidP="00001FA4">
      <w:pPr>
        <w:autoSpaceDE w:val="0"/>
        <w:autoSpaceDN w:val="0"/>
        <w:spacing w:after="0" w:line="240" w:lineRule="auto"/>
        <w:jc w:val="both"/>
        <w:rPr>
          <w:rFonts w:ascii="Arial" w:hAnsi="Arial" w:cs="Arial"/>
          <w:bCs/>
          <w:sz w:val="24"/>
          <w:szCs w:val="24"/>
          <w:lang w:eastAsia="es-MX"/>
        </w:rPr>
      </w:pPr>
    </w:p>
    <w:p w:rsidR="002439B9" w:rsidRPr="005F2FD9" w:rsidRDefault="002439B9" w:rsidP="002439B9">
      <w:pPr>
        <w:pStyle w:val="Prrafodelista"/>
        <w:numPr>
          <w:ilvl w:val="0"/>
          <w:numId w:val="9"/>
        </w:numPr>
        <w:spacing w:after="0" w:line="240" w:lineRule="auto"/>
        <w:jc w:val="both"/>
        <w:rPr>
          <w:rFonts w:ascii="Arial" w:hAnsi="Arial" w:cs="Arial"/>
          <w:sz w:val="24"/>
          <w:szCs w:val="24"/>
        </w:rPr>
      </w:pPr>
      <w:r w:rsidRPr="005F2FD9">
        <w:rPr>
          <w:rFonts w:ascii="Arial" w:hAnsi="Arial" w:cs="Arial"/>
          <w:sz w:val="24"/>
          <w:szCs w:val="24"/>
          <w:lang w:eastAsia="es-MX"/>
        </w:rPr>
        <w:t>Derivado de la revisión a la información presentada por el sujeto obligado, la UTF llevó a cabo la solicitud de confirmación a los proveedores y prestadores de servicios sobre las operaciones efectuadas. Como se detalla en el cuadro siguiente</w:t>
      </w:r>
      <w:r w:rsidRPr="005F2FD9">
        <w:rPr>
          <w:rFonts w:ascii="Arial" w:hAnsi="Arial" w:cs="Arial"/>
          <w:sz w:val="24"/>
          <w:szCs w:val="24"/>
        </w:rPr>
        <w:t>:</w:t>
      </w:r>
    </w:p>
    <w:p w:rsidR="002439B9" w:rsidRPr="005F2FD9" w:rsidRDefault="002439B9" w:rsidP="002439B9">
      <w:pPr>
        <w:spacing w:after="0"/>
        <w:ind w:left="284"/>
        <w:contextualSpacing/>
        <w:jc w:val="both"/>
        <w:rPr>
          <w:rFonts w:ascii="Arial" w:hAnsi="Arial" w:cs="Arial"/>
          <w:sz w:val="24"/>
          <w:szCs w:val="24"/>
          <w:lang w:val="es-ES" w:eastAsia="es-ES"/>
        </w:rPr>
      </w:pPr>
    </w:p>
    <w:tbl>
      <w:tblPr>
        <w:tblW w:w="87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86"/>
        <w:gridCol w:w="1728"/>
        <w:gridCol w:w="3110"/>
        <w:gridCol w:w="1161"/>
        <w:gridCol w:w="1026"/>
        <w:gridCol w:w="1073"/>
      </w:tblGrid>
      <w:tr w:rsidR="002439B9" w:rsidRPr="005F2FD9" w:rsidTr="003E5CFC">
        <w:trPr>
          <w:trHeight w:val="437"/>
          <w:tblHeader/>
          <w:jc w:val="center"/>
        </w:trPr>
        <w:tc>
          <w:tcPr>
            <w:tcW w:w="686" w:type="dxa"/>
            <w:tcMar>
              <w:top w:w="0" w:type="dxa"/>
              <w:left w:w="108" w:type="dxa"/>
              <w:bottom w:w="0" w:type="dxa"/>
              <w:right w:w="108" w:type="dxa"/>
            </w:tcMar>
            <w:hideMark/>
          </w:tcPr>
          <w:p w:rsidR="002439B9" w:rsidRPr="005F2FD9" w:rsidRDefault="002439B9" w:rsidP="003E5CFC">
            <w:pPr>
              <w:spacing w:after="0" w:line="240" w:lineRule="auto"/>
              <w:jc w:val="center"/>
              <w:rPr>
                <w:rFonts w:ascii="Arial" w:hAnsi="Arial" w:cs="Arial"/>
                <w:b/>
                <w:bCs/>
                <w:sz w:val="16"/>
                <w:szCs w:val="16"/>
              </w:rPr>
            </w:pPr>
            <w:proofErr w:type="spellStart"/>
            <w:r w:rsidRPr="005F2FD9">
              <w:rPr>
                <w:rFonts w:ascii="Arial" w:hAnsi="Arial" w:cs="Arial"/>
                <w:b/>
                <w:bCs/>
                <w:sz w:val="16"/>
                <w:szCs w:val="16"/>
              </w:rPr>
              <w:t>Cons</w:t>
            </w:r>
            <w:proofErr w:type="spellEnd"/>
            <w:r w:rsidRPr="005F2FD9">
              <w:rPr>
                <w:rFonts w:ascii="Arial" w:hAnsi="Arial" w:cs="Arial"/>
                <w:b/>
                <w:bCs/>
                <w:sz w:val="16"/>
                <w:szCs w:val="16"/>
              </w:rPr>
              <w:t>.</w:t>
            </w:r>
          </w:p>
        </w:tc>
        <w:tc>
          <w:tcPr>
            <w:tcW w:w="1728" w:type="dxa"/>
            <w:tcMar>
              <w:top w:w="0" w:type="dxa"/>
              <w:left w:w="108" w:type="dxa"/>
              <w:bottom w:w="0" w:type="dxa"/>
              <w:right w:w="108" w:type="dxa"/>
            </w:tcMar>
            <w:hideMark/>
          </w:tcPr>
          <w:p w:rsidR="002439B9" w:rsidRPr="005F2FD9" w:rsidRDefault="002439B9" w:rsidP="003E5CFC">
            <w:pPr>
              <w:spacing w:after="0" w:line="240" w:lineRule="auto"/>
              <w:jc w:val="center"/>
              <w:rPr>
                <w:rFonts w:ascii="Arial" w:hAnsi="Arial" w:cs="Arial"/>
                <w:b/>
                <w:bCs/>
                <w:sz w:val="16"/>
                <w:szCs w:val="16"/>
              </w:rPr>
            </w:pPr>
            <w:r w:rsidRPr="005F2FD9">
              <w:rPr>
                <w:rFonts w:ascii="Arial" w:hAnsi="Arial" w:cs="Arial"/>
                <w:b/>
                <w:bCs/>
                <w:sz w:val="16"/>
                <w:szCs w:val="16"/>
              </w:rPr>
              <w:t>Número de oficio</w:t>
            </w:r>
          </w:p>
        </w:tc>
        <w:tc>
          <w:tcPr>
            <w:tcW w:w="3110" w:type="dxa"/>
            <w:tcMar>
              <w:top w:w="0" w:type="dxa"/>
              <w:left w:w="108" w:type="dxa"/>
              <w:bottom w:w="0" w:type="dxa"/>
              <w:right w:w="108" w:type="dxa"/>
            </w:tcMar>
            <w:hideMark/>
          </w:tcPr>
          <w:p w:rsidR="002439B9" w:rsidRPr="005F2FD9" w:rsidRDefault="002439B9" w:rsidP="003E5CFC">
            <w:pPr>
              <w:spacing w:after="0" w:line="240" w:lineRule="auto"/>
              <w:jc w:val="center"/>
              <w:rPr>
                <w:rFonts w:ascii="Arial" w:hAnsi="Arial" w:cs="Arial"/>
                <w:b/>
                <w:bCs/>
                <w:sz w:val="16"/>
                <w:szCs w:val="16"/>
              </w:rPr>
            </w:pPr>
            <w:r w:rsidRPr="005F2FD9">
              <w:rPr>
                <w:rFonts w:ascii="Arial" w:hAnsi="Arial" w:cs="Arial"/>
                <w:b/>
                <w:bCs/>
                <w:sz w:val="16"/>
                <w:szCs w:val="16"/>
              </w:rPr>
              <w:t>Proveedor</w:t>
            </w:r>
          </w:p>
        </w:tc>
        <w:tc>
          <w:tcPr>
            <w:tcW w:w="1161" w:type="dxa"/>
            <w:tcMar>
              <w:top w:w="0" w:type="dxa"/>
              <w:left w:w="108" w:type="dxa"/>
              <w:bottom w:w="0" w:type="dxa"/>
              <w:right w:w="108" w:type="dxa"/>
            </w:tcMar>
            <w:hideMark/>
          </w:tcPr>
          <w:p w:rsidR="002439B9" w:rsidRPr="005F2FD9" w:rsidRDefault="002439B9" w:rsidP="003E5CFC">
            <w:pPr>
              <w:spacing w:after="0" w:line="240" w:lineRule="auto"/>
              <w:jc w:val="center"/>
              <w:rPr>
                <w:rFonts w:ascii="Arial" w:hAnsi="Arial" w:cs="Arial"/>
                <w:b/>
                <w:bCs/>
                <w:sz w:val="16"/>
                <w:szCs w:val="16"/>
              </w:rPr>
            </w:pPr>
            <w:r w:rsidRPr="005F2FD9">
              <w:rPr>
                <w:rFonts w:ascii="Arial" w:hAnsi="Arial" w:cs="Arial"/>
                <w:b/>
                <w:bCs/>
                <w:sz w:val="16"/>
                <w:szCs w:val="16"/>
              </w:rPr>
              <w:t>Fecha de Notificación</w:t>
            </w:r>
          </w:p>
        </w:tc>
        <w:tc>
          <w:tcPr>
            <w:tcW w:w="1026" w:type="dxa"/>
            <w:tcMar>
              <w:top w:w="0" w:type="dxa"/>
              <w:left w:w="108" w:type="dxa"/>
              <w:bottom w:w="0" w:type="dxa"/>
              <w:right w:w="108" w:type="dxa"/>
            </w:tcMar>
            <w:hideMark/>
          </w:tcPr>
          <w:p w:rsidR="002439B9" w:rsidRPr="005F2FD9" w:rsidRDefault="002439B9" w:rsidP="003E5CFC">
            <w:pPr>
              <w:spacing w:after="0" w:line="240" w:lineRule="auto"/>
              <w:jc w:val="center"/>
              <w:rPr>
                <w:rFonts w:ascii="Arial" w:hAnsi="Arial" w:cs="Arial"/>
                <w:b/>
                <w:bCs/>
                <w:sz w:val="16"/>
                <w:szCs w:val="16"/>
              </w:rPr>
            </w:pPr>
            <w:r w:rsidRPr="005F2FD9">
              <w:rPr>
                <w:rFonts w:ascii="Arial" w:hAnsi="Arial" w:cs="Arial"/>
                <w:b/>
                <w:bCs/>
                <w:sz w:val="16"/>
                <w:szCs w:val="16"/>
              </w:rPr>
              <w:t>Fecha de Respuesta</w:t>
            </w:r>
          </w:p>
        </w:tc>
        <w:tc>
          <w:tcPr>
            <w:tcW w:w="1073" w:type="dxa"/>
            <w:tcMar>
              <w:top w:w="0" w:type="dxa"/>
              <w:left w:w="108" w:type="dxa"/>
              <w:bottom w:w="0" w:type="dxa"/>
              <w:right w:w="108" w:type="dxa"/>
            </w:tcMar>
            <w:hideMark/>
          </w:tcPr>
          <w:p w:rsidR="002439B9" w:rsidRPr="005F2FD9" w:rsidRDefault="002439B9" w:rsidP="003E5CFC">
            <w:pPr>
              <w:spacing w:after="0" w:line="240" w:lineRule="auto"/>
              <w:jc w:val="center"/>
              <w:rPr>
                <w:rFonts w:ascii="Arial" w:hAnsi="Arial" w:cs="Arial"/>
                <w:b/>
                <w:bCs/>
                <w:sz w:val="16"/>
                <w:szCs w:val="16"/>
              </w:rPr>
            </w:pPr>
            <w:r w:rsidRPr="005F2FD9">
              <w:rPr>
                <w:rFonts w:ascii="Arial" w:hAnsi="Arial" w:cs="Arial"/>
                <w:b/>
                <w:bCs/>
                <w:sz w:val="16"/>
                <w:szCs w:val="16"/>
              </w:rPr>
              <w:t>Referencia</w:t>
            </w:r>
          </w:p>
        </w:tc>
      </w:tr>
      <w:tr w:rsidR="002439B9" w:rsidRPr="005F2FD9" w:rsidTr="00E57609">
        <w:trPr>
          <w:trHeight w:val="227"/>
          <w:jc w:val="center"/>
        </w:trPr>
        <w:tc>
          <w:tcPr>
            <w:tcW w:w="686" w:type="dxa"/>
            <w:tcMar>
              <w:top w:w="0" w:type="dxa"/>
              <w:left w:w="108" w:type="dxa"/>
              <w:bottom w:w="0" w:type="dxa"/>
              <w:right w:w="108" w:type="dxa"/>
            </w:tcMar>
            <w:hideMark/>
          </w:tcPr>
          <w:p w:rsidR="002439B9" w:rsidRPr="005F2FD9" w:rsidRDefault="002439B9" w:rsidP="003E5CFC">
            <w:pPr>
              <w:spacing w:after="0" w:line="240" w:lineRule="auto"/>
              <w:jc w:val="center"/>
              <w:rPr>
                <w:rFonts w:ascii="Arial" w:hAnsi="Arial" w:cs="Arial"/>
                <w:sz w:val="16"/>
                <w:szCs w:val="16"/>
              </w:rPr>
            </w:pPr>
            <w:r w:rsidRPr="005F2FD9">
              <w:rPr>
                <w:rFonts w:ascii="Arial" w:hAnsi="Arial" w:cs="Arial"/>
                <w:sz w:val="16"/>
                <w:szCs w:val="16"/>
              </w:rPr>
              <w:t>1</w:t>
            </w:r>
          </w:p>
        </w:tc>
        <w:tc>
          <w:tcPr>
            <w:tcW w:w="1728" w:type="dxa"/>
            <w:tcMar>
              <w:top w:w="0" w:type="dxa"/>
              <w:left w:w="108" w:type="dxa"/>
              <w:bottom w:w="0" w:type="dxa"/>
              <w:right w:w="108" w:type="dxa"/>
            </w:tcMar>
            <w:hideMark/>
          </w:tcPr>
          <w:p w:rsidR="002439B9" w:rsidRPr="005F2FD9" w:rsidRDefault="002439B9" w:rsidP="003E5CFC">
            <w:pPr>
              <w:spacing w:after="0" w:line="240" w:lineRule="auto"/>
              <w:jc w:val="center"/>
              <w:rPr>
                <w:rFonts w:ascii="Arial" w:eastAsia="Times New Roman" w:hAnsi="Arial" w:cs="Arial"/>
                <w:color w:val="000000"/>
                <w:sz w:val="16"/>
                <w:szCs w:val="16"/>
                <w:lang w:eastAsia="es-MX"/>
              </w:rPr>
            </w:pPr>
            <w:r w:rsidRPr="005F2FD9">
              <w:rPr>
                <w:rFonts w:ascii="Arial" w:eastAsia="Times New Roman" w:hAnsi="Arial" w:cs="Arial"/>
                <w:color w:val="000000"/>
                <w:sz w:val="16"/>
                <w:szCs w:val="16"/>
                <w:lang w:eastAsia="es-MX"/>
              </w:rPr>
              <w:t>INE/UTF/DA/5606/19</w:t>
            </w:r>
          </w:p>
        </w:tc>
        <w:tc>
          <w:tcPr>
            <w:tcW w:w="3110" w:type="dxa"/>
            <w:tcMar>
              <w:top w:w="0" w:type="dxa"/>
              <w:left w:w="108" w:type="dxa"/>
              <w:bottom w:w="0" w:type="dxa"/>
              <w:right w:w="108" w:type="dxa"/>
            </w:tcMar>
            <w:vAlign w:val="bottom"/>
            <w:hideMark/>
          </w:tcPr>
          <w:p w:rsidR="002439B9" w:rsidRPr="005F2FD9" w:rsidRDefault="002439B9" w:rsidP="003E5CFC">
            <w:pPr>
              <w:spacing w:after="0" w:line="240" w:lineRule="auto"/>
              <w:rPr>
                <w:rFonts w:ascii="Arial" w:eastAsia="Times New Roman" w:hAnsi="Arial" w:cs="Arial"/>
                <w:sz w:val="16"/>
                <w:szCs w:val="16"/>
                <w:lang w:eastAsia="es-MX"/>
              </w:rPr>
            </w:pPr>
            <w:r w:rsidRPr="005F2FD9">
              <w:rPr>
                <w:rFonts w:ascii="Arial" w:eastAsia="Times New Roman" w:hAnsi="Arial" w:cs="Arial"/>
                <w:sz w:val="16"/>
                <w:szCs w:val="16"/>
                <w:lang w:eastAsia="es-MX"/>
              </w:rPr>
              <w:t xml:space="preserve">Enrique Soto Calderón </w:t>
            </w:r>
          </w:p>
        </w:tc>
        <w:tc>
          <w:tcPr>
            <w:tcW w:w="1161" w:type="dxa"/>
            <w:tcMar>
              <w:top w:w="0" w:type="dxa"/>
              <w:left w:w="108" w:type="dxa"/>
              <w:bottom w:w="0" w:type="dxa"/>
              <w:right w:w="108" w:type="dxa"/>
            </w:tcMar>
            <w:hideMark/>
          </w:tcPr>
          <w:p w:rsidR="002439B9" w:rsidRPr="005F2FD9" w:rsidRDefault="002439B9" w:rsidP="003E5CFC">
            <w:pPr>
              <w:spacing w:after="0" w:line="240" w:lineRule="auto"/>
              <w:jc w:val="center"/>
              <w:rPr>
                <w:rFonts w:ascii="Arial" w:eastAsia="Times New Roman" w:hAnsi="Arial" w:cs="Arial"/>
                <w:color w:val="000000"/>
                <w:sz w:val="16"/>
                <w:szCs w:val="16"/>
                <w:lang w:eastAsia="es-MX"/>
              </w:rPr>
            </w:pPr>
            <w:r w:rsidRPr="005F2FD9">
              <w:rPr>
                <w:rFonts w:ascii="Arial" w:eastAsia="Times New Roman" w:hAnsi="Arial" w:cs="Arial"/>
                <w:color w:val="000000"/>
                <w:sz w:val="16"/>
                <w:szCs w:val="16"/>
                <w:lang w:eastAsia="es-MX"/>
              </w:rPr>
              <w:t>31/05/2019</w:t>
            </w:r>
          </w:p>
        </w:tc>
        <w:tc>
          <w:tcPr>
            <w:tcW w:w="1026" w:type="dxa"/>
            <w:tcMar>
              <w:top w:w="0" w:type="dxa"/>
              <w:left w:w="108" w:type="dxa"/>
              <w:bottom w:w="0" w:type="dxa"/>
              <w:right w:w="108" w:type="dxa"/>
            </w:tcMar>
            <w:hideMark/>
          </w:tcPr>
          <w:p w:rsidR="002439B9" w:rsidRPr="005F2FD9" w:rsidRDefault="002439B9" w:rsidP="003E5CFC">
            <w:pPr>
              <w:spacing w:after="0" w:line="240" w:lineRule="auto"/>
              <w:jc w:val="center"/>
              <w:rPr>
                <w:rFonts w:ascii="Arial" w:eastAsia="Times New Roman" w:hAnsi="Arial" w:cs="Arial"/>
                <w:color w:val="000000"/>
                <w:sz w:val="16"/>
                <w:szCs w:val="16"/>
                <w:lang w:eastAsia="es-MX"/>
              </w:rPr>
            </w:pPr>
            <w:r w:rsidRPr="005F2FD9">
              <w:rPr>
                <w:rFonts w:ascii="Arial" w:eastAsia="Times New Roman" w:hAnsi="Arial" w:cs="Arial"/>
                <w:color w:val="000000"/>
                <w:sz w:val="16"/>
                <w:szCs w:val="16"/>
                <w:lang w:eastAsia="es-MX"/>
              </w:rPr>
              <w:t>06/06/2019</w:t>
            </w:r>
          </w:p>
        </w:tc>
        <w:tc>
          <w:tcPr>
            <w:tcW w:w="1073" w:type="dxa"/>
            <w:tcMar>
              <w:top w:w="0" w:type="dxa"/>
              <w:left w:w="108" w:type="dxa"/>
              <w:bottom w:w="0" w:type="dxa"/>
              <w:right w:w="108" w:type="dxa"/>
            </w:tcMar>
            <w:vAlign w:val="bottom"/>
            <w:hideMark/>
          </w:tcPr>
          <w:p w:rsidR="002439B9" w:rsidRPr="005F2FD9" w:rsidRDefault="002439B9" w:rsidP="003E5CFC">
            <w:pPr>
              <w:spacing w:after="0" w:line="240" w:lineRule="auto"/>
              <w:jc w:val="center"/>
              <w:rPr>
                <w:rFonts w:ascii="Arial" w:eastAsia="Times New Roman" w:hAnsi="Arial" w:cs="Arial"/>
                <w:color w:val="000000"/>
                <w:sz w:val="16"/>
                <w:szCs w:val="16"/>
                <w:lang w:eastAsia="es-MX"/>
              </w:rPr>
            </w:pPr>
            <w:r w:rsidRPr="005F2FD9">
              <w:rPr>
                <w:rFonts w:ascii="Arial" w:hAnsi="Arial" w:cs="Arial"/>
                <w:b/>
                <w:sz w:val="16"/>
                <w:szCs w:val="16"/>
              </w:rPr>
              <w:t>(4)</w:t>
            </w:r>
          </w:p>
        </w:tc>
      </w:tr>
      <w:tr w:rsidR="002439B9" w:rsidRPr="005F2FD9" w:rsidTr="00E57609">
        <w:trPr>
          <w:trHeight w:val="227"/>
          <w:jc w:val="center"/>
        </w:trPr>
        <w:tc>
          <w:tcPr>
            <w:tcW w:w="686" w:type="dxa"/>
            <w:tcMar>
              <w:top w:w="0" w:type="dxa"/>
              <w:left w:w="108" w:type="dxa"/>
              <w:bottom w:w="0" w:type="dxa"/>
              <w:right w:w="108" w:type="dxa"/>
            </w:tcMar>
          </w:tcPr>
          <w:p w:rsidR="002439B9" w:rsidRPr="005F2FD9" w:rsidRDefault="002439B9" w:rsidP="003E5CFC">
            <w:pPr>
              <w:spacing w:after="0" w:line="240" w:lineRule="auto"/>
              <w:jc w:val="center"/>
              <w:rPr>
                <w:rFonts w:ascii="Arial" w:hAnsi="Arial" w:cs="Arial"/>
                <w:sz w:val="16"/>
                <w:szCs w:val="16"/>
              </w:rPr>
            </w:pPr>
            <w:r w:rsidRPr="005F2FD9">
              <w:rPr>
                <w:rFonts w:ascii="Arial" w:hAnsi="Arial" w:cs="Arial"/>
                <w:sz w:val="16"/>
                <w:szCs w:val="16"/>
              </w:rPr>
              <w:t>2</w:t>
            </w:r>
          </w:p>
        </w:tc>
        <w:tc>
          <w:tcPr>
            <w:tcW w:w="1728" w:type="dxa"/>
            <w:tcMar>
              <w:top w:w="0" w:type="dxa"/>
              <w:left w:w="108" w:type="dxa"/>
              <w:bottom w:w="0" w:type="dxa"/>
              <w:right w:w="108" w:type="dxa"/>
            </w:tcMar>
          </w:tcPr>
          <w:p w:rsidR="002439B9" w:rsidRPr="005F2FD9" w:rsidRDefault="002439B9" w:rsidP="003E5CFC">
            <w:pPr>
              <w:spacing w:after="0" w:line="240" w:lineRule="auto"/>
              <w:jc w:val="center"/>
              <w:rPr>
                <w:rFonts w:ascii="Arial" w:eastAsia="Times New Roman" w:hAnsi="Arial" w:cs="Arial"/>
                <w:color w:val="000000"/>
                <w:sz w:val="16"/>
                <w:szCs w:val="16"/>
                <w:lang w:eastAsia="es-MX"/>
              </w:rPr>
            </w:pPr>
            <w:r w:rsidRPr="005F2FD9">
              <w:rPr>
                <w:rFonts w:ascii="Arial" w:eastAsia="Times New Roman" w:hAnsi="Arial" w:cs="Arial"/>
                <w:color w:val="000000"/>
                <w:sz w:val="16"/>
                <w:szCs w:val="16"/>
                <w:lang w:eastAsia="es-MX"/>
              </w:rPr>
              <w:t>INE/UTF/DA/5608/19</w:t>
            </w:r>
          </w:p>
        </w:tc>
        <w:tc>
          <w:tcPr>
            <w:tcW w:w="3110" w:type="dxa"/>
            <w:tcMar>
              <w:top w:w="0" w:type="dxa"/>
              <w:left w:w="108" w:type="dxa"/>
              <w:bottom w:w="0" w:type="dxa"/>
              <w:right w:w="108" w:type="dxa"/>
            </w:tcMar>
            <w:vAlign w:val="bottom"/>
          </w:tcPr>
          <w:p w:rsidR="002439B9" w:rsidRPr="005F2FD9" w:rsidRDefault="002439B9" w:rsidP="003E5CFC">
            <w:pPr>
              <w:spacing w:after="0" w:line="240" w:lineRule="auto"/>
              <w:rPr>
                <w:rFonts w:ascii="Arial" w:eastAsia="Times New Roman" w:hAnsi="Arial" w:cs="Arial"/>
                <w:sz w:val="16"/>
                <w:szCs w:val="16"/>
                <w:lang w:eastAsia="es-MX"/>
              </w:rPr>
            </w:pPr>
            <w:r w:rsidRPr="005F2FD9">
              <w:rPr>
                <w:rFonts w:ascii="Arial" w:eastAsia="Times New Roman" w:hAnsi="Arial" w:cs="Arial"/>
                <w:sz w:val="16"/>
                <w:szCs w:val="16"/>
                <w:lang w:eastAsia="es-MX"/>
              </w:rPr>
              <w:t xml:space="preserve">Lourdes Victoria Pérez Gonzalez </w:t>
            </w:r>
          </w:p>
        </w:tc>
        <w:tc>
          <w:tcPr>
            <w:tcW w:w="1161" w:type="dxa"/>
            <w:tcMar>
              <w:top w:w="0" w:type="dxa"/>
              <w:left w:w="108" w:type="dxa"/>
              <w:bottom w:w="0" w:type="dxa"/>
              <w:right w:w="108" w:type="dxa"/>
            </w:tcMar>
          </w:tcPr>
          <w:p w:rsidR="002439B9" w:rsidRPr="005F2FD9" w:rsidRDefault="002439B9" w:rsidP="003E5CFC">
            <w:pPr>
              <w:spacing w:after="0" w:line="240" w:lineRule="auto"/>
              <w:jc w:val="center"/>
              <w:rPr>
                <w:rFonts w:ascii="Arial" w:eastAsia="Times New Roman" w:hAnsi="Arial" w:cs="Arial"/>
                <w:color w:val="000000"/>
                <w:sz w:val="16"/>
                <w:szCs w:val="16"/>
                <w:lang w:eastAsia="es-MX"/>
              </w:rPr>
            </w:pPr>
            <w:r w:rsidRPr="005F2FD9">
              <w:rPr>
                <w:rFonts w:ascii="Arial" w:eastAsia="Times New Roman" w:hAnsi="Arial" w:cs="Arial"/>
                <w:color w:val="000000"/>
                <w:sz w:val="16"/>
                <w:szCs w:val="16"/>
                <w:lang w:eastAsia="es-MX"/>
              </w:rPr>
              <w:t>09/05/2019</w:t>
            </w:r>
          </w:p>
        </w:tc>
        <w:tc>
          <w:tcPr>
            <w:tcW w:w="1026" w:type="dxa"/>
            <w:tcMar>
              <w:top w:w="0" w:type="dxa"/>
              <w:left w:w="108" w:type="dxa"/>
              <w:bottom w:w="0" w:type="dxa"/>
              <w:right w:w="108" w:type="dxa"/>
            </w:tcMar>
          </w:tcPr>
          <w:p w:rsidR="002439B9" w:rsidRPr="005F2FD9" w:rsidRDefault="002439B9" w:rsidP="003E5CFC">
            <w:pPr>
              <w:spacing w:after="0" w:line="240" w:lineRule="auto"/>
              <w:jc w:val="center"/>
              <w:rPr>
                <w:rFonts w:ascii="Arial" w:eastAsia="Times New Roman" w:hAnsi="Arial" w:cs="Arial"/>
                <w:color w:val="000000"/>
                <w:sz w:val="16"/>
                <w:szCs w:val="16"/>
                <w:lang w:eastAsia="es-MX"/>
              </w:rPr>
            </w:pPr>
            <w:r w:rsidRPr="005F2FD9">
              <w:rPr>
                <w:rFonts w:ascii="Arial" w:eastAsia="Times New Roman" w:hAnsi="Arial" w:cs="Arial"/>
                <w:color w:val="000000"/>
                <w:sz w:val="16"/>
                <w:szCs w:val="16"/>
                <w:lang w:eastAsia="es-MX"/>
              </w:rPr>
              <w:t>13/05/2019</w:t>
            </w:r>
          </w:p>
        </w:tc>
        <w:tc>
          <w:tcPr>
            <w:tcW w:w="1073" w:type="dxa"/>
            <w:tcMar>
              <w:top w:w="0" w:type="dxa"/>
              <w:left w:w="108" w:type="dxa"/>
              <w:bottom w:w="0" w:type="dxa"/>
              <w:right w:w="108" w:type="dxa"/>
            </w:tcMar>
          </w:tcPr>
          <w:p w:rsidR="002439B9" w:rsidRPr="005F2FD9" w:rsidRDefault="002439B9" w:rsidP="003E5CFC">
            <w:pPr>
              <w:spacing w:after="0" w:line="240" w:lineRule="auto"/>
              <w:jc w:val="center"/>
              <w:rPr>
                <w:rFonts w:ascii="Arial" w:hAnsi="Arial" w:cs="Arial"/>
                <w:b/>
                <w:sz w:val="16"/>
                <w:szCs w:val="16"/>
              </w:rPr>
            </w:pPr>
            <w:r w:rsidRPr="005F2FD9">
              <w:rPr>
                <w:rFonts w:ascii="Arial" w:hAnsi="Arial" w:cs="Arial"/>
                <w:b/>
                <w:sz w:val="16"/>
                <w:szCs w:val="16"/>
              </w:rPr>
              <w:t>(1)</w:t>
            </w:r>
          </w:p>
        </w:tc>
      </w:tr>
      <w:tr w:rsidR="002439B9" w:rsidRPr="005F2FD9" w:rsidTr="00E57609">
        <w:trPr>
          <w:trHeight w:val="227"/>
          <w:jc w:val="center"/>
        </w:trPr>
        <w:tc>
          <w:tcPr>
            <w:tcW w:w="686" w:type="dxa"/>
            <w:tcMar>
              <w:top w:w="0" w:type="dxa"/>
              <w:left w:w="108" w:type="dxa"/>
              <w:bottom w:w="0" w:type="dxa"/>
              <w:right w:w="108" w:type="dxa"/>
            </w:tcMar>
          </w:tcPr>
          <w:p w:rsidR="002439B9" w:rsidRPr="005F2FD9" w:rsidRDefault="002439B9" w:rsidP="003E5CFC">
            <w:pPr>
              <w:spacing w:after="0" w:line="240" w:lineRule="auto"/>
              <w:jc w:val="center"/>
              <w:rPr>
                <w:rFonts w:ascii="Arial" w:hAnsi="Arial" w:cs="Arial"/>
                <w:sz w:val="16"/>
                <w:szCs w:val="16"/>
              </w:rPr>
            </w:pPr>
            <w:r w:rsidRPr="005F2FD9">
              <w:rPr>
                <w:rFonts w:ascii="Arial" w:hAnsi="Arial" w:cs="Arial"/>
                <w:sz w:val="16"/>
                <w:szCs w:val="16"/>
              </w:rPr>
              <w:t>3</w:t>
            </w:r>
          </w:p>
        </w:tc>
        <w:tc>
          <w:tcPr>
            <w:tcW w:w="1728" w:type="dxa"/>
            <w:tcMar>
              <w:top w:w="0" w:type="dxa"/>
              <w:left w:w="108" w:type="dxa"/>
              <w:bottom w:w="0" w:type="dxa"/>
              <w:right w:w="108" w:type="dxa"/>
            </w:tcMar>
          </w:tcPr>
          <w:p w:rsidR="002439B9" w:rsidRPr="005F2FD9" w:rsidRDefault="002439B9" w:rsidP="003E5CFC">
            <w:pPr>
              <w:spacing w:after="0" w:line="240" w:lineRule="auto"/>
              <w:jc w:val="center"/>
              <w:rPr>
                <w:rFonts w:ascii="Arial" w:eastAsia="Times New Roman" w:hAnsi="Arial" w:cs="Arial"/>
                <w:color w:val="000000"/>
                <w:sz w:val="16"/>
                <w:szCs w:val="16"/>
                <w:lang w:eastAsia="es-MX"/>
              </w:rPr>
            </w:pPr>
            <w:r w:rsidRPr="005F2FD9">
              <w:rPr>
                <w:rFonts w:ascii="Arial" w:eastAsia="Times New Roman" w:hAnsi="Arial" w:cs="Arial"/>
                <w:color w:val="000000"/>
                <w:sz w:val="16"/>
                <w:szCs w:val="16"/>
                <w:lang w:eastAsia="es-MX"/>
              </w:rPr>
              <w:t>INE/UTF/DA/5614/19</w:t>
            </w:r>
          </w:p>
        </w:tc>
        <w:tc>
          <w:tcPr>
            <w:tcW w:w="3110" w:type="dxa"/>
            <w:tcMar>
              <w:top w:w="0" w:type="dxa"/>
              <w:left w:w="108" w:type="dxa"/>
              <w:bottom w:w="0" w:type="dxa"/>
              <w:right w:w="108" w:type="dxa"/>
            </w:tcMar>
            <w:vAlign w:val="bottom"/>
          </w:tcPr>
          <w:p w:rsidR="002439B9" w:rsidRPr="005F2FD9" w:rsidRDefault="002439B9" w:rsidP="003E5CFC">
            <w:pPr>
              <w:spacing w:after="0" w:line="240" w:lineRule="auto"/>
              <w:rPr>
                <w:rFonts w:ascii="Arial" w:eastAsia="Times New Roman" w:hAnsi="Arial" w:cs="Arial"/>
                <w:sz w:val="16"/>
                <w:szCs w:val="16"/>
                <w:lang w:eastAsia="es-MX"/>
              </w:rPr>
            </w:pPr>
            <w:r w:rsidRPr="005F2FD9">
              <w:rPr>
                <w:rFonts w:ascii="Arial" w:eastAsia="Times New Roman" w:hAnsi="Arial" w:cs="Arial"/>
                <w:sz w:val="16"/>
                <w:szCs w:val="16"/>
                <w:lang w:eastAsia="es-MX"/>
              </w:rPr>
              <w:t>Grupo Empresarial Rosmi S.A. de C.V.</w:t>
            </w:r>
          </w:p>
        </w:tc>
        <w:tc>
          <w:tcPr>
            <w:tcW w:w="1161" w:type="dxa"/>
            <w:tcMar>
              <w:top w:w="0" w:type="dxa"/>
              <w:left w:w="108" w:type="dxa"/>
              <w:bottom w:w="0" w:type="dxa"/>
              <w:right w:w="108" w:type="dxa"/>
            </w:tcMar>
          </w:tcPr>
          <w:p w:rsidR="002439B9" w:rsidRPr="005F2FD9" w:rsidRDefault="002439B9" w:rsidP="003E5CFC">
            <w:pPr>
              <w:spacing w:after="0" w:line="240" w:lineRule="auto"/>
              <w:jc w:val="center"/>
              <w:rPr>
                <w:rFonts w:ascii="Arial" w:eastAsia="Times New Roman" w:hAnsi="Arial" w:cs="Arial"/>
                <w:color w:val="000000"/>
                <w:sz w:val="16"/>
                <w:szCs w:val="16"/>
                <w:lang w:eastAsia="es-MX"/>
              </w:rPr>
            </w:pPr>
            <w:r w:rsidRPr="005F2FD9">
              <w:rPr>
                <w:rFonts w:ascii="Arial" w:eastAsia="Times New Roman" w:hAnsi="Arial" w:cs="Arial"/>
                <w:color w:val="000000"/>
                <w:sz w:val="16"/>
                <w:szCs w:val="16"/>
                <w:lang w:eastAsia="es-MX"/>
              </w:rPr>
              <w:t>11/05/2019</w:t>
            </w:r>
          </w:p>
        </w:tc>
        <w:tc>
          <w:tcPr>
            <w:tcW w:w="1026" w:type="dxa"/>
            <w:tcMar>
              <w:top w:w="0" w:type="dxa"/>
              <w:left w:w="108" w:type="dxa"/>
              <w:bottom w:w="0" w:type="dxa"/>
              <w:right w:w="108" w:type="dxa"/>
            </w:tcMar>
          </w:tcPr>
          <w:p w:rsidR="002439B9" w:rsidRPr="005F2FD9" w:rsidRDefault="002439B9" w:rsidP="003E5CFC">
            <w:pPr>
              <w:spacing w:after="0" w:line="240" w:lineRule="auto"/>
              <w:jc w:val="center"/>
              <w:rPr>
                <w:rFonts w:ascii="Arial" w:hAnsi="Arial" w:cs="Arial"/>
                <w:b/>
                <w:sz w:val="16"/>
                <w:szCs w:val="16"/>
              </w:rPr>
            </w:pPr>
            <w:r w:rsidRPr="005F2FD9">
              <w:rPr>
                <w:rFonts w:ascii="Arial" w:hAnsi="Arial" w:cs="Arial"/>
                <w:b/>
                <w:sz w:val="16"/>
                <w:szCs w:val="16"/>
              </w:rPr>
              <w:t>X</w:t>
            </w:r>
          </w:p>
        </w:tc>
        <w:tc>
          <w:tcPr>
            <w:tcW w:w="1073" w:type="dxa"/>
            <w:tcMar>
              <w:top w:w="0" w:type="dxa"/>
              <w:left w:w="108" w:type="dxa"/>
              <w:bottom w:w="0" w:type="dxa"/>
              <w:right w:w="108" w:type="dxa"/>
            </w:tcMar>
            <w:vAlign w:val="bottom"/>
          </w:tcPr>
          <w:p w:rsidR="002439B9" w:rsidRPr="005F2FD9" w:rsidRDefault="002439B9" w:rsidP="003E5CFC">
            <w:pPr>
              <w:spacing w:after="0" w:line="240" w:lineRule="auto"/>
              <w:jc w:val="center"/>
              <w:rPr>
                <w:rFonts w:ascii="Arial" w:eastAsia="Times New Roman" w:hAnsi="Arial" w:cs="Arial"/>
                <w:color w:val="000000"/>
                <w:sz w:val="16"/>
                <w:szCs w:val="16"/>
                <w:lang w:eastAsia="es-MX"/>
              </w:rPr>
            </w:pPr>
            <w:r w:rsidRPr="005F2FD9">
              <w:rPr>
                <w:rFonts w:ascii="Arial" w:hAnsi="Arial" w:cs="Arial"/>
                <w:b/>
                <w:sz w:val="16"/>
                <w:szCs w:val="16"/>
              </w:rPr>
              <w:t>(2)</w:t>
            </w:r>
          </w:p>
        </w:tc>
      </w:tr>
      <w:tr w:rsidR="002439B9" w:rsidRPr="005F2FD9" w:rsidTr="00E57609">
        <w:trPr>
          <w:trHeight w:val="227"/>
          <w:jc w:val="center"/>
        </w:trPr>
        <w:tc>
          <w:tcPr>
            <w:tcW w:w="686" w:type="dxa"/>
            <w:tcMar>
              <w:top w:w="0" w:type="dxa"/>
              <w:left w:w="108" w:type="dxa"/>
              <w:bottom w:w="0" w:type="dxa"/>
              <w:right w:w="108" w:type="dxa"/>
            </w:tcMar>
          </w:tcPr>
          <w:p w:rsidR="002439B9" w:rsidRPr="005F2FD9" w:rsidRDefault="002439B9" w:rsidP="003E5CFC">
            <w:pPr>
              <w:spacing w:after="0" w:line="240" w:lineRule="auto"/>
              <w:jc w:val="center"/>
              <w:rPr>
                <w:rFonts w:ascii="Arial" w:hAnsi="Arial" w:cs="Arial"/>
                <w:sz w:val="16"/>
                <w:szCs w:val="16"/>
              </w:rPr>
            </w:pPr>
            <w:r w:rsidRPr="005F2FD9">
              <w:rPr>
                <w:rFonts w:ascii="Arial" w:hAnsi="Arial" w:cs="Arial"/>
                <w:sz w:val="16"/>
                <w:szCs w:val="16"/>
              </w:rPr>
              <w:t>4</w:t>
            </w:r>
          </w:p>
        </w:tc>
        <w:tc>
          <w:tcPr>
            <w:tcW w:w="1728" w:type="dxa"/>
            <w:tcMar>
              <w:top w:w="0" w:type="dxa"/>
              <w:left w:w="108" w:type="dxa"/>
              <w:bottom w:w="0" w:type="dxa"/>
              <w:right w:w="108" w:type="dxa"/>
            </w:tcMar>
          </w:tcPr>
          <w:p w:rsidR="002439B9" w:rsidRPr="005F2FD9" w:rsidRDefault="002439B9" w:rsidP="003E5CFC">
            <w:pPr>
              <w:spacing w:after="0" w:line="240" w:lineRule="auto"/>
              <w:jc w:val="center"/>
              <w:rPr>
                <w:rFonts w:ascii="Arial" w:eastAsia="Times New Roman" w:hAnsi="Arial" w:cs="Arial"/>
                <w:color w:val="000000"/>
                <w:sz w:val="16"/>
                <w:szCs w:val="16"/>
                <w:lang w:eastAsia="es-MX"/>
              </w:rPr>
            </w:pPr>
            <w:r w:rsidRPr="005F2FD9">
              <w:rPr>
                <w:rFonts w:ascii="Arial" w:eastAsia="Times New Roman" w:hAnsi="Arial" w:cs="Arial"/>
                <w:color w:val="000000"/>
                <w:sz w:val="16"/>
                <w:szCs w:val="16"/>
                <w:lang w:eastAsia="es-MX"/>
              </w:rPr>
              <w:t>INE/UTF/DA/5615/19</w:t>
            </w:r>
          </w:p>
        </w:tc>
        <w:tc>
          <w:tcPr>
            <w:tcW w:w="3110" w:type="dxa"/>
            <w:tcMar>
              <w:top w:w="0" w:type="dxa"/>
              <w:left w:w="108" w:type="dxa"/>
              <w:bottom w:w="0" w:type="dxa"/>
              <w:right w:w="108" w:type="dxa"/>
            </w:tcMar>
            <w:vAlign w:val="bottom"/>
          </w:tcPr>
          <w:p w:rsidR="002439B9" w:rsidRPr="005F2FD9" w:rsidRDefault="002439B9" w:rsidP="003E5CFC">
            <w:pPr>
              <w:spacing w:after="0" w:line="240" w:lineRule="auto"/>
              <w:rPr>
                <w:rFonts w:ascii="Arial" w:eastAsia="Times New Roman" w:hAnsi="Arial" w:cs="Arial"/>
                <w:sz w:val="16"/>
                <w:szCs w:val="16"/>
                <w:lang w:eastAsia="es-MX"/>
              </w:rPr>
            </w:pPr>
            <w:r w:rsidRPr="005F2FD9">
              <w:rPr>
                <w:rFonts w:ascii="Arial" w:eastAsia="Times New Roman" w:hAnsi="Arial" w:cs="Arial"/>
                <w:sz w:val="16"/>
                <w:szCs w:val="16"/>
                <w:lang w:eastAsia="es-MX"/>
              </w:rPr>
              <w:t xml:space="preserve">Oscar Jeroslav Cortes Pérez </w:t>
            </w:r>
          </w:p>
        </w:tc>
        <w:tc>
          <w:tcPr>
            <w:tcW w:w="1161" w:type="dxa"/>
            <w:tcMar>
              <w:top w:w="0" w:type="dxa"/>
              <w:left w:w="108" w:type="dxa"/>
              <w:bottom w:w="0" w:type="dxa"/>
              <w:right w:w="108" w:type="dxa"/>
            </w:tcMar>
          </w:tcPr>
          <w:p w:rsidR="002439B9" w:rsidRPr="005F2FD9" w:rsidRDefault="002439B9" w:rsidP="003E5CFC">
            <w:pPr>
              <w:spacing w:after="0" w:line="240" w:lineRule="auto"/>
              <w:jc w:val="center"/>
              <w:rPr>
                <w:rFonts w:ascii="Arial" w:eastAsia="Times New Roman" w:hAnsi="Arial" w:cs="Arial"/>
                <w:color w:val="000000"/>
                <w:sz w:val="16"/>
                <w:szCs w:val="16"/>
                <w:lang w:eastAsia="es-MX"/>
              </w:rPr>
            </w:pPr>
            <w:r w:rsidRPr="005F2FD9">
              <w:rPr>
                <w:rFonts w:ascii="Arial" w:eastAsia="Times New Roman" w:hAnsi="Arial" w:cs="Arial"/>
                <w:color w:val="000000"/>
                <w:sz w:val="16"/>
                <w:szCs w:val="16"/>
                <w:lang w:eastAsia="es-MX"/>
              </w:rPr>
              <w:t>11/05/2019</w:t>
            </w:r>
          </w:p>
        </w:tc>
        <w:tc>
          <w:tcPr>
            <w:tcW w:w="1026" w:type="dxa"/>
            <w:tcMar>
              <w:top w:w="0" w:type="dxa"/>
              <w:left w:w="108" w:type="dxa"/>
              <w:bottom w:w="0" w:type="dxa"/>
              <w:right w:w="108" w:type="dxa"/>
            </w:tcMar>
          </w:tcPr>
          <w:p w:rsidR="002439B9" w:rsidRPr="005F2FD9" w:rsidRDefault="002439B9" w:rsidP="003E5CFC">
            <w:pPr>
              <w:spacing w:after="0" w:line="240" w:lineRule="auto"/>
              <w:jc w:val="center"/>
              <w:rPr>
                <w:rFonts w:ascii="Arial" w:hAnsi="Arial" w:cs="Arial"/>
                <w:b/>
                <w:sz w:val="16"/>
                <w:szCs w:val="16"/>
              </w:rPr>
            </w:pPr>
            <w:r w:rsidRPr="005F2FD9">
              <w:rPr>
                <w:rFonts w:ascii="Arial" w:hAnsi="Arial" w:cs="Arial"/>
                <w:b/>
                <w:sz w:val="16"/>
                <w:szCs w:val="16"/>
              </w:rPr>
              <w:t>X</w:t>
            </w:r>
          </w:p>
        </w:tc>
        <w:tc>
          <w:tcPr>
            <w:tcW w:w="1073" w:type="dxa"/>
            <w:tcMar>
              <w:top w:w="0" w:type="dxa"/>
              <w:left w:w="108" w:type="dxa"/>
              <w:bottom w:w="0" w:type="dxa"/>
              <w:right w:w="108" w:type="dxa"/>
            </w:tcMar>
            <w:vAlign w:val="bottom"/>
          </w:tcPr>
          <w:p w:rsidR="002439B9" w:rsidRPr="005F2FD9" w:rsidRDefault="002439B9" w:rsidP="003E5CFC">
            <w:pPr>
              <w:spacing w:after="0" w:line="240" w:lineRule="auto"/>
              <w:jc w:val="center"/>
              <w:rPr>
                <w:rFonts w:ascii="Arial" w:eastAsia="Times New Roman" w:hAnsi="Arial" w:cs="Arial"/>
                <w:color w:val="000000"/>
                <w:sz w:val="16"/>
                <w:szCs w:val="16"/>
                <w:lang w:eastAsia="es-MX"/>
              </w:rPr>
            </w:pPr>
            <w:r w:rsidRPr="005F2FD9">
              <w:rPr>
                <w:rFonts w:ascii="Arial" w:hAnsi="Arial" w:cs="Arial"/>
                <w:b/>
                <w:sz w:val="16"/>
                <w:szCs w:val="16"/>
              </w:rPr>
              <w:t>(2)</w:t>
            </w:r>
          </w:p>
        </w:tc>
      </w:tr>
      <w:tr w:rsidR="002439B9" w:rsidRPr="005F2FD9" w:rsidTr="00E57609">
        <w:trPr>
          <w:trHeight w:val="227"/>
          <w:jc w:val="center"/>
        </w:trPr>
        <w:tc>
          <w:tcPr>
            <w:tcW w:w="686" w:type="dxa"/>
            <w:tcMar>
              <w:top w:w="0" w:type="dxa"/>
              <w:left w:w="108" w:type="dxa"/>
              <w:bottom w:w="0" w:type="dxa"/>
              <w:right w:w="108" w:type="dxa"/>
            </w:tcMar>
          </w:tcPr>
          <w:p w:rsidR="002439B9" w:rsidRPr="005F2FD9" w:rsidRDefault="002439B9" w:rsidP="003E5CFC">
            <w:pPr>
              <w:spacing w:after="0" w:line="240" w:lineRule="auto"/>
              <w:jc w:val="center"/>
              <w:rPr>
                <w:rFonts w:ascii="Arial" w:hAnsi="Arial" w:cs="Arial"/>
                <w:sz w:val="16"/>
                <w:szCs w:val="16"/>
              </w:rPr>
            </w:pPr>
            <w:r w:rsidRPr="005F2FD9">
              <w:rPr>
                <w:rFonts w:ascii="Arial" w:hAnsi="Arial" w:cs="Arial"/>
                <w:sz w:val="16"/>
                <w:szCs w:val="16"/>
              </w:rPr>
              <w:t>5</w:t>
            </w:r>
          </w:p>
        </w:tc>
        <w:tc>
          <w:tcPr>
            <w:tcW w:w="1728" w:type="dxa"/>
            <w:tcMar>
              <w:top w:w="0" w:type="dxa"/>
              <w:left w:w="108" w:type="dxa"/>
              <w:bottom w:w="0" w:type="dxa"/>
              <w:right w:w="108" w:type="dxa"/>
            </w:tcMar>
          </w:tcPr>
          <w:p w:rsidR="002439B9" w:rsidRPr="005F2FD9" w:rsidRDefault="002439B9" w:rsidP="003E5CFC">
            <w:pPr>
              <w:spacing w:after="0" w:line="240" w:lineRule="auto"/>
              <w:jc w:val="center"/>
              <w:rPr>
                <w:rFonts w:ascii="Arial" w:eastAsia="Times New Roman" w:hAnsi="Arial" w:cs="Arial"/>
                <w:color w:val="000000"/>
                <w:sz w:val="16"/>
                <w:szCs w:val="16"/>
                <w:lang w:eastAsia="es-MX"/>
              </w:rPr>
            </w:pPr>
            <w:r w:rsidRPr="005F2FD9">
              <w:rPr>
                <w:rFonts w:ascii="Arial" w:eastAsia="Times New Roman" w:hAnsi="Arial" w:cs="Arial"/>
                <w:color w:val="000000"/>
                <w:sz w:val="16"/>
                <w:szCs w:val="16"/>
                <w:lang w:eastAsia="es-MX"/>
              </w:rPr>
              <w:t>INE/UTF/DA/5617/19</w:t>
            </w:r>
          </w:p>
        </w:tc>
        <w:tc>
          <w:tcPr>
            <w:tcW w:w="3110" w:type="dxa"/>
            <w:tcMar>
              <w:top w:w="0" w:type="dxa"/>
              <w:left w:w="108" w:type="dxa"/>
              <w:bottom w:w="0" w:type="dxa"/>
              <w:right w:w="108" w:type="dxa"/>
            </w:tcMar>
            <w:vAlign w:val="bottom"/>
          </w:tcPr>
          <w:p w:rsidR="002439B9" w:rsidRPr="005F2FD9" w:rsidRDefault="002439B9" w:rsidP="003E5CFC">
            <w:pPr>
              <w:spacing w:after="0" w:line="240" w:lineRule="auto"/>
              <w:rPr>
                <w:rFonts w:ascii="Arial" w:eastAsia="Times New Roman" w:hAnsi="Arial" w:cs="Arial"/>
                <w:sz w:val="16"/>
                <w:szCs w:val="16"/>
                <w:lang w:eastAsia="es-MX"/>
              </w:rPr>
            </w:pPr>
            <w:r w:rsidRPr="005F2FD9">
              <w:rPr>
                <w:rFonts w:ascii="Arial" w:eastAsia="Times New Roman" w:hAnsi="Arial" w:cs="Arial"/>
                <w:sz w:val="16"/>
                <w:szCs w:val="16"/>
                <w:lang w:eastAsia="es-MX"/>
              </w:rPr>
              <w:t>Magso Construcciones y Comercios, S.A. de C.V.</w:t>
            </w:r>
          </w:p>
        </w:tc>
        <w:tc>
          <w:tcPr>
            <w:tcW w:w="1161" w:type="dxa"/>
            <w:tcMar>
              <w:top w:w="0" w:type="dxa"/>
              <w:left w:w="108" w:type="dxa"/>
              <w:bottom w:w="0" w:type="dxa"/>
              <w:right w:w="108" w:type="dxa"/>
            </w:tcMar>
          </w:tcPr>
          <w:p w:rsidR="002439B9" w:rsidRPr="005F2FD9" w:rsidRDefault="002439B9" w:rsidP="003E5CFC">
            <w:pPr>
              <w:spacing w:after="0" w:line="240" w:lineRule="auto"/>
              <w:jc w:val="center"/>
              <w:rPr>
                <w:rFonts w:ascii="Arial" w:eastAsia="Times New Roman" w:hAnsi="Arial" w:cs="Arial"/>
                <w:color w:val="000000"/>
                <w:sz w:val="16"/>
                <w:szCs w:val="16"/>
                <w:lang w:eastAsia="es-MX"/>
              </w:rPr>
            </w:pPr>
            <w:r w:rsidRPr="005F2FD9">
              <w:rPr>
                <w:rFonts w:ascii="Arial" w:eastAsia="Times New Roman" w:hAnsi="Arial" w:cs="Arial"/>
                <w:color w:val="000000"/>
                <w:sz w:val="16"/>
                <w:szCs w:val="16"/>
                <w:lang w:eastAsia="es-MX"/>
              </w:rPr>
              <w:t>10/05/2019</w:t>
            </w:r>
          </w:p>
        </w:tc>
        <w:tc>
          <w:tcPr>
            <w:tcW w:w="1026" w:type="dxa"/>
            <w:tcMar>
              <w:top w:w="0" w:type="dxa"/>
              <w:left w:w="108" w:type="dxa"/>
              <w:bottom w:w="0" w:type="dxa"/>
              <w:right w:w="108" w:type="dxa"/>
            </w:tcMar>
          </w:tcPr>
          <w:p w:rsidR="002439B9" w:rsidRPr="005F2FD9" w:rsidRDefault="002439B9" w:rsidP="003E5CFC">
            <w:pPr>
              <w:spacing w:after="0" w:line="240" w:lineRule="auto"/>
              <w:jc w:val="center"/>
              <w:rPr>
                <w:rFonts w:ascii="Arial" w:hAnsi="Arial" w:cs="Arial"/>
                <w:b/>
                <w:sz w:val="16"/>
                <w:szCs w:val="16"/>
              </w:rPr>
            </w:pPr>
            <w:r w:rsidRPr="005F2FD9">
              <w:rPr>
                <w:rFonts w:ascii="Arial" w:hAnsi="Arial" w:cs="Arial"/>
                <w:b/>
                <w:sz w:val="16"/>
                <w:szCs w:val="16"/>
              </w:rPr>
              <w:t>X</w:t>
            </w:r>
          </w:p>
        </w:tc>
        <w:tc>
          <w:tcPr>
            <w:tcW w:w="1073" w:type="dxa"/>
            <w:tcMar>
              <w:top w:w="0" w:type="dxa"/>
              <w:left w:w="108" w:type="dxa"/>
              <w:bottom w:w="0" w:type="dxa"/>
              <w:right w:w="108" w:type="dxa"/>
            </w:tcMar>
            <w:vAlign w:val="bottom"/>
          </w:tcPr>
          <w:p w:rsidR="002439B9" w:rsidRPr="005F2FD9" w:rsidRDefault="002439B9" w:rsidP="003E5CFC">
            <w:pPr>
              <w:spacing w:after="0" w:line="240" w:lineRule="auto"/>
              <w:jc w:val="center"/>
              <w:rPr>
                <w:rFonts w:ascii="Arial" w:eastAsia="Times New Roman" w:hAnsi="Arial" w:cs="Arial"/>
                <w:color w:val="000000"/>
                <w:sz w:val="16"/>
                <w:szCs w:val="16"/>
                <w:lang w:eastAsia="es-MX"/>
              </w:rPr>
            </w:pPr>
            <w:r w:rsidRPr="005F2FD9">
              <w:rPr>
                <w:rFonts w:ascii="Arial" w:hAnsi="Arial" w:cs="Arial"/>
                <w:b/>
                <w:sz w:val="16"/>
                <w:szCs w:val="16"/>
              </w:rPr>
              <w:t>(2)</w:t>
            </w:r>
          </w:p>
        </w:tc>
      </w:tr>
      <w:tr w:rsidR="002439B9" w:rsidRPr="005F2FD9" w:rsidTr="00E57609">
        <w:trPr>
          <w:trHeight w:val="227"/>
          <w:jc w:val="center"/>
        </w:trPr>
        <w:tc>
          <w:tcPr>
            <w:tcW w:w="686" w:type="dxa"/>
            <w:tcMar>
              <w:top w:w="0" w:type="dxa"/>
              <w:left w:w="108" w:type="dxa"/>
              <w:bottom w:w="0" w:type="dxa"/>
              <w:right w:w="108" w:type="dxa"/>
            </w:tcMar>
          </w:tcPr>
          <w:p w:rsidR="002439B9" w:rsidRPr="005F2FD9" w:rsidRDefault="002439B9" w:rsidP="003E5CFC">
            <w:pPr>
              <w:spacing w:after="0" w:line="240" w:lineRule="auto"/>
              <w:jc w:val="center"/>
              <w:rPr>
                <w:rFonts w:ascii="Arial" w:hAnsi="Arial" w:cs="Arial"/>
                <w:sz w:val="16"/>
                <w:szCs w:val="16"/>
              </w:rPr>
            </w:pPr>
            <w:r w:rsidRPr="005F2FD9">
              <w:rPr>
                <w:rFonts w:ascii="Arial" w:hAnsi="Arial" w:cs="Arial"/>
                <w:sz w:val="16"/>
                <w:szCs w:val="16"/>
              </w:rPr>
              <w:t>6</w:t>
            </w:r>
          </w:p>
        </w:tc>
        <w:tc>
          <w:tcPr>
            <w:tcW w:w="1728" w:type="dxa"/>
            <w:tcMar>
              <w:top w:w="0" w:type="dxa"/>
              <w:left w:w="108" w:type="dxa"/>
              <w:bottom w:w="0" w:type="dxa"/>
              <w:right w:w="108" w:type="dxa"/>
            </w:tcMar>
          </w:tcPr>
          <w:p w:rsidR="002439B9" w:rsidRPr="005F2FD9" w:rsidRDefault="002439B9" w:rsidP="003E5CFC">
            <w:pPr>
              <w:spacing w:after="0" w:line="240" w:lineRule="auto"/>
              <w:jc w:val="center"/>
              <w:rPr>
                <w:rFonts w:ascii="Arial" w:eastAsia="Times New Roman" w:hAnsi="Arial" w:cs="Arial"/>
                <w:color w:val="000000"/>
                <w:sz w:val="16"/>
                <w:szCs w:val="16"/>
                <w:lang w:eastAsia="es-MX"/>
              </w:rPr>
            </w:pPr>
            <w:r w:rsidRPr="005F2FD9">
              <w:rPr>
                <w:rFonts w:ascii="Arial" w:eastAsia="Times New Roman" w:hAnsi="Arial" w:cs="Arial"/>
                <w:color w:val="000000"/>
                <w:sz w:val="16"/>
                <w:szCs w:val="16"/>
                <w:lang w:eastAsia="es-MX"/>
              </w:rPr>
              <w:t>INE/UTF/DA/5618/19</w:t>
            </w:r>
          </w:p>
        </w:tc>
        <w:tc>
          <w:tcPr>
            <w:tcW w:w="3110" w:type="dxa"/>
            <w:tcMar>
              <w:top w:w="0" w:type="dxa"/>
              <w:left w:w="108" w:type="dxa"/>
              <w:bottom w:w="0" w:type="dxa"/>
              <w:right w:w="108" w:type="dxa"/>
            </w:tcMar>
            <w:vAlign w:val="bottom"/>
          </w:tcPr>
          <w:p w:rsidR="002439B9" w:rsidRPr="005F2FD9" w:rsidRDefault="002439B9" w:rsidP="003E5CFC">
            <w:pPr>
              <w:spacing w:after="0" w:line="240" w:lineRule="auto"/>
              <w:rPr>
                <w:rFonts w:ascii="Arial" w:eastAsia="Times New Roman" w:hAnsi="Arial" w:cs="Arial"/>
                <w:sz w:val="16"/>
                <w:szCs w:val="16"/>
                <w:lang w:eastAsia="es-MX"/>
              </w:rPr>
            </w:pPr>
            <w:r w:rsidRPr="005F2FD9">
              <w:rPr>
                <w:rFonts w:ascii="Arial" w:eastAsia="Times New Roman" w:hAnsi="Arial" w:cs="Arial"/>
                <w:sz w:val="16"/>
                <w:szCs w:val="16"/>
                <w:lang w:eastAsia="es-MX"/>
              </w:rPr>
              <w:t>Comercializadora Rut Kich, S.A de C.V.</w:t>
            </w:r>
          </w:p>
        </w:tc>
        <w:tc>
          <w:tcPr>
            <w:tcW w:w="1161" w:type="dxa"/>
            <w:tcMar>
              <w:top w:w="0" w:type="dxa"/>
              <w:left w:w="108" w:type="dxa"/>
              <w:bottom w:w="0" w:type="dxa"/>
              <w:right w:w="108" w:type="dxa"/>
            </w:tcMar>
          </w:tcPr>
          <w:p w:rsidR="002439B9" w:rsidRPr="005F2FD9" w:rsidRDefault="002439B9" w:rsidP="003E5CFC">
            <w:pPr>
              <w:spacing w:after="0" w:line="240" w:lineRule="auto"/>
              <w:jc w:val="center"/>
              <w:rPr>
                <w:rFonts w:ascii="Arial" w:hAnsi="Arial" w:cs="Arial"/>
                <w:b/>
                <w:sz w:val="16"/>
                <w:szCs w:val="16"/>
              </w:rPr>
            </w:pPr>
            <w:r w:rsidRPr="005F2FD9">
              <w:rPr>
                <w:rFonts w:ascii="Arial" w:hAnsi="Arial" w:cs="Arial"/>
                <w:b/>
                <w:sz w:val="16"/>
                <w:szCs w:val="16"/>
              </w:rPr>
              <w:t>X</w:t>
            </w:r>
          </w:p>
        </w:tc>
        <w:tc>
          <w:tcPr>
            <w:tcW w:w="1026" w:type="dxa"/>
            <w:tcMar>
              <w:top w:w="0" w:type="dxa"/>
              <w:left w:w="108" w:type="dxa"/>
              <w:bottom w:w="0" w:type="dxa"/>
              <w:right w:w="108" w:type="dxa"/>
            </w:tcMar>
          </w:tcPr>
          <w:p w:rsidR="002439B9" w:rsidRPr="005F2FD9" w:rsidRDefault="002439B9" w:rsidP="003E5CFC">
            <w:pPr>
              <w:spacing w:after="0" w:line="240" w:lineRule="auto"/>
              <w:jc w:val="center"/>
              <w:rPr>
                <w:rFonts w:ascii="Arial" w:hAnsi="Arial" w:cs="Arial"/>
                <w:b/>
                <w:sz w:val="16"/>
                <w:szCs w:val="16"/>
              </w:rPr>
            </w:pPr>
            <w:r w:rsidRPr="005F2FD9">
              <w:rPr>
                <w:rFonts w:ascii="Arial" w:hAnsi="Arial" w:cs="Arial"/>
                <w:b/>
                <w:sz w:val="16"/>
                <w:szCs w:val="16"/>
              </w:rPr>
              <w:t>X</w:t>
            </w:r>
          </w:p>
        </w:tc>
        <w:tc>
          <w:tcPr>
            <w:tcW w:w="1073" w:type="dxa"/>
            <w:tcMar>
              <w:top w:w="0" w:type="dxa"/>
              <w:left w:w="108" w:type="dxa"/>
              <w:bottom w:w="0" w:type="dxa"/>
              <w:right w:w="108" w:type="dxa"/>
            </w:tcMar>
            <w:vAlign w:val="bottom"/>
          </w:tcPr>
          <w:p w:rsidR="002439B9" w:rsidRPr="005F2FD9" w:rsidRDefault="002439B9" w:rsidP="003E5CFC">
            <w:pPr>
              <w:spacing w:after="0" w:line="240" w:lineRule="auto"/>
              <w:jc w:val="center"/>
              <w:rPr>
                <w:rFonts w:ascii="Arial" w:eastAsia="Times New Roman" w:hAnsi="Arial" w:cs="Arial"/>
                <w:color w:val="000000"/>
                <w:sz w:val="16"/>
                <w:szCs w:val="16"/>
                <w:lang w:eastAsia="es-MX"/>
              </w:rPr>
            </w:pPr>
            <w:r w:rsidRPr="005F2FD9">
              <w:rPr>
                <w:rFonts w:ascii="Arial" w:hAnsi="Arial" w:cs="Arial"/>
                <w:b/>
                <w:sz w:val="16"/>
                <w:szCs w:val="16"/>
              </w:rPr>
              <w:t>(3)</w:t>
            </w:r>
          </w:p>
        </w:tc>
      </w:tr>
      <w:tr w:rsidR="002439B9" w:rsidRPr="005F2FD9" w:rsidTr="00E57609">
        <w:trPr>
          <w:trHeight w:val="227"/>
          <w:jc w:val="center"/>
        </w:trPr>
        <w:tc>
          <w:tcPr>
            <w:tcW w:w="686" w:type="dxa"/>
            <w:tcMar>
              <w:top w:w="0" w:type="dxa"/>
              <w:left w:w="108" w:type="dxa"/>
              <w:bottom w:w="0" w:type="dxa"/>
              <w:right w:w="108" w:type="dxa"/>
            </w:tcMar>
          </w:tcPr>
          <w:p w:rsidR="002439B9" w:rsidRPr="005F2FD9" w:rsidRDefault="002439B9" w:rsidP="003E5CFC">
            <w:pPr>
              <w:spacing w:after="0" w:line="240" w:lineRule="auto"/>
              <w:jc w:val="center"/>
              <w:rPr>
                <w:rFonts w:ascii="Arial" w:hAnsi="Arial" w:cs="Arial"/>
                <w:sz w:val="16"/>
                <w:szCs w:val="16"/>
              </w:rPr>
            </w:pPr>
            <w:r w:rsidRPr="005F2FD9">
              <w:rPr>
                <w:rFonts w:ascii="Arial" w:hAnsi="Arial" w:cs="Arial"/>
                <w:sz w:val="16"/>
                <w:szCs w:val="16"/>
              </w:rPr>
              <w:t>7</w:t>
            </w:r>
          </w:p>
        </w:tc>
        <w:tc>
          <w:tcPr>
            <w:tcW w:w="1728" w:type="dxa"/>
            <w:tcMar>
              <w:top w:w="0" w:type="dxa"/>
              <w:left w:w="108" w:type="dxa"/>
              <w:bottom w:w="0" w:type="dxa"/>
              <w:right w:w="108" w:type="dxa"/>
            </w:tcMar>
          </w:tcPr>
          <w:p w:rsidR="002439B9" w:rsidRPr="005F2FD9" w:rsidRDefault="002439B9" w:rsidP="003E5CFC">
            <w:pPr>
              <w:spacing w:after="0" w:line="240" w:lineRule="auto"/>
              <w:jc w:val="center"/>
              <w:rPr>
                <w:rFonts w:ascii="Arial" w:eastAsia="Times New Roman" w:hAnsi="Arial" w:cs="Arial"/>
                <w:color w:val="000000"/>
                <w:sz w:val="16"/>
                <w:szCs w:val="16"/>
                <w:lang w:eastAsia="es-MX"/>
              </w:rPr>
            </w:pPr>
            <w:r w:rsidRPr="005F2FD9">
              <w:rPr>
                <w:rFonts w:ascii="Arial" w:eastAsia="Times New Roman" w:hAnsi="Arial" w:cs="Arial"/>
                <w:color w:val="000000"/>
                <w:sz w:val="16"/>
                <w:szCs w:val="16"/>
                <w:lang w:eastAsia="es-MX"/>
              </w:rPr>
              <w:t>INE/UTF/DA/5620/19</w:t>
            </w:r>
          </w:p>
        </w:tc>
        <w:tc>
          <w:tcPr>
            <w:tcW w:w="3110" w:type="dxa"/>
            <w:tcMar>
              <w:top w:w="0" w:type="dxa"/>
              <w:left w:w="108" w:type="dxa"/>
              <w:bottom w:w="0" w:type="dxa"/>
              <w:right w:w="108" w:type="dxa"/>
            </w:tcMar>
            <w:vAlign w:val="bottom"/>
          </w:tcPr>
          <w:p w:rsidR="002439B9" w:rsidRPr="005F2FD9" w:rsidRDefault="002439B9" w:rsidP="003E5CFC">
            <w:pPr>
              <w:spacing w:after="0" w:line="240" w:lineRule="auto"/>
              <w:rPr>
                <w:rFonts w:ascii="Arial" w:eastAsia="Times New Roman" w:hAnsi="Arial" w:cs="Arial"/>
                <w:sz w:val="16"/>
                <w:szCs w:val="16"/>
                <w:lang w:eastAsia="es-MX"/>
              </w:rPr>
            </w:pPr>
            <w:r w:rsidRPr="005F2FD9">
              <w:rPr>
                <w:rFonts w:ascii="Arial" w:eastAsia="Times New Roman" w:hAnsi="Arial" w:cs="Arial"/>
                <w:sz w:val="16"/>
                <w:szCs w:val="16"/>
                <w:lang w:eastAsia="es-MX"/>
              </w:rPr>
              <w:t xml:space="preserve">Azul Franco Barraza </w:t>
            </w:r>
          </w:p>
        </w:tc>
        <w:tc>
          <w:tcPr>
            <w:tcW w:w="1161" w:type="dxa"/>
            <w:tcMar>
              <w:top w:w="0" w:type="dxa"/>
              <w:left w:w="108" w:type="dxa"/>
              <w:bottom w:w="0" w:type="dxa"/>
              <w:right w:w="108" w:type="dxa"/>
            </w:tcMar>
          </w:tcPr>
          <w:p w:rsidR="002439B9" w:rsidRPr="005F2FD9" w:rsidRDefault="002439B9" w:rsidP="003E5CFC">
            <w:pPr>
              <w:spacing w:after="0" w:line="240" w:lineRule="auto"/>
              <w:jc w:val="center"/>
              <w:rPr>
                <w:rFonts w:ascii="Arial" w:eastAsia="Times New Roman" w:hAnsi="Arial" w:cs="Arial"/>
                <w:color w:val="000000"/>
                <w:sz w:val="16"/>
                <w:szCs w:val="16"/>
                <w:lang w:eastAsia="es-MX"/>
              </w:rPr>
            </w:pPr>
            <w:r w:rsidRPr="005F2FD9">
              <w:rPr>
                <w:rFonts w:ascii="Arial" w:eastAsia="Times New Roman" w:hAnsi="Arial" w:cs="Arial"/>
                <w:color w:val="000000"/>
                <w:sz w:val="16"/>
                <w:szCs w:val="16"/>
                <w:lang w:eastAsia="es-MX"/>
              </w:rPr>
              <w:t>11/05/2019</w:t>
            </w:r>
          </w:p>
        </w:tc>
        <w:tc>
          <w:tcPr>
            <w:tcW w:w="1026" w:type="dxa"/>
            <w:tcMar>
              <w:top w:w="0" w:type="dxa"/>
              <w:left w:w="108" w:type="dxa"/>
              <w:bottom w:w="0" w:type="dxa"/>
              <w:right w:w="108" w:type="dxa"/>
            </w:tcMar>
          </w:tcPr>
          <w:p w:rsidR="002439B9" w:rsidRPr="005F2FD9" w:rsidRDefault="002439B9" w:rsidP="003E5CFC">
            <w:pPr>
              <w:spacing w:after="0" w:line="240" w:lineRule="auto"/>
              <w:jc w:val="center"/>
              <w:rPr>
                <w:rFonts w:ascii="Arial" w:eastAsia="Times New Roman" w:hAnsi="Arial" w:cs="Arial"/>
                <w:color w:val="000000"/>
                <w:sz w:val="16"/>
                <w:szCs w:val="16"/>
                <w:lang w:eastAsia="es-MX"/>
              </w:rPr>
            </w:pPr>
            <w:r w:rsidRPr="005F2FD9">
              <w:rPr>
                <w:rFonts w:ascii="Arial" w:eastAsia="Times New Roman" w:hAnsi="Arial" w:cs="Arial"/>
                <w:color w:val="000000"/>
                <w:sz w:val="16"/>
                <w:szCs w:val="16"/>
                <w:lang w:eastAsia="es-MX"/>
              </w:rPr>
              <w:t>14/05/2019</w:t>
            </w:r>
          </w:p>
        </w:tc>
        <w:tc>
          <w:tcPr>
            <w:tcW w:w="1073" w:type="dxa"/>
            <w:tcMar>
              <w:top w:w="0" w:type="dxa"/>
              <w:left w:w="108" w:type="dxa"/>
              <w:bottom w:w="0" w:type="dxa"/>
              <w:right w:w="108" w:type="dxa"/>
            </w:tcMar>
          </w:tcPr>
          <w:p w:rsidR="002439B9" w:rsidRPr="005F2FD9" w:rsidRDefault="002439B9" w:rsidP="003E5CFC">
            <w:pPr>
              <w:spacing w:after="0" w:line="240" w:lineRule="auto"/>
              <w:jc w:val="center"/>
              <w:rPr>
                <w:rFonts w:ascii="Arial" w:hAnsi="Arial" w:cs="Arial"/>
                <w:b/>
                <w:sz w:val="16"/>
                <w:szCs w:val="16"/>
              </w:rPr>
            </w:pPr>
            <w:r w:rsidRPr="005F2FD9">
              <w:rPr>
                <w:rFonts w:ascii="Arial" w:hAnsi="Arial" w:cs="Arial"/>
                <w:b/>
                <w:sz w:val="16"/>
                <w:szCs w:val="16"/>
              </w:rPr>
              <w:t>(1)</w:t>
            </w:r>
          </w:p>
        </w:tc>
      </w:tr>
      <w:tr w:rsidR="002439B9" w:rsidRPr="005F2FD9" w:rsidTr="00E57609">
        <w:trPr>
          <w:trHeight w:val="227"/>
          <w:jc w:val="center"/>
        </w:trPr>
        <w:tc>
          <w:tcPr>
            <w:tcW w:w="686" w:type="dxa"/>
            <w:tcMar>
              <w:top w:w="0" w:type="dxa"/>
              <w:left w:w="108" w:type="dxa"/>
              <w:bottom w:w="0" w:type="dxa"/>
              <w:right w:w="108" w:type="dxa"/>
            </w:tcMar>
          </w:tcPr>
          <w:p w:rsidR="002439B9" w:rsidRPr="005F2FD9" w:rsidRDefault="002439B9" w:rsidP="003E5CFC">
            <w:pPr>
              <w:spacing w:after="0" w:line="240" w:lineRule="auto"/>
              <w:jc w:val="center"/>
              <w:rPr>
                <w:rFonts w:ascii="Arial" w:hAnsi="Arial" w:cs="Arial"/>
                <w:sz w:val="16"/>
                <w:szCs w:val="16"/>
              </w:rPr>
            </w:pPr>
            <w:r w:rsidRPr="005F2FD9">
              <w:rPr>
                <w:rFonts w:ascii="Arial" w:hAnsi="Arial" w:cs="Arial"/>
                <w:sz w:val="16"/>
                <w:szCs w:val="16"/>
              </w:rPr>
              <w:t>8</w:t>
            </w:r>
          </w:p>
        </w:tc>
        <w:tc>
          <w:tcPr>
            <w:tcW w:w="1728" w:type="dxa"/>
            <w:tcMar>
              <w:top w:w="0" w:type="dxa"/>
              <w:left w:w="108" w:type="dxa"/>
              <w:bottom w:w="0" w:type="dxa"/>
              <w:right w:w="108" w:type="dxa"/>
            </w:tcMar>
          </w:tcPr>
          <w:p w:rsidR="002439B9" w:rsidRPr="005F2FD9" w:rsidRDefault="002439B9" w:rsidP="003E5CFC">
            <w:pPr>
              <w:spacing w:after="0" w:line="240" w:lineRule="auto"/>
              <w:jc w:val="center"/>
              <w:rPr>
                <w:rFonts w:ascii="Arial" w:eastAsia="Times New Roman" w:hAnsi="Arial" w:cs="Arial"/>
                <w:color w:val="000000"/>
                <w:sz w:val="16"/>
                <w:szCs w:val="16"/>
                <w:lang w:eastAsia="es-MX"/>
              </w:rPr>
            </w:pPr>
            <w:r w:rsidRPr="005F2FD9">
              <w:rPr>
                <w:rFonts w:ascii="Arial" w:eastAsia="Times New Roman" w:hAnsi="Arial" w:cs="Arial"/>
                <w:color w:val="000000"/>
                <w:sz w:val="16"/>
                <w:szCs w:val="16"/>
                <w:lang w:eastAsia="es-MX"/>
              </w:rPr>
              <w:t>INE/UTF/DA/5628/19</w:t>
            </w:r>
          </w:p>
        </w:tc>
        <w:tc>
          <w:tcPr>
            <w:tcW w:w="3110" w:type="dxa"/>
            <w:tcMar>
              <w:top w:w="0" w:type="dxa"/>
              <w:left w:w="108" w:type="dxa"/>
              <w:bottom w:w="0" w:type="dxa"/>
              <w:right w:w="108" w:type="dxa"/>
            </w:tcMar>
            <w:vAlign w:val="bottom"/>
          </w:tcPr>
          <w:p w:rsidR="002439B9" w:rsidRPr="005F2FD9" w:rsidRDefault="002439B9" w:rsidP="003E5CFC">
            <w:pPr>
              <w:spacing w:after="0" w:line="240" w:lineRule="auto"/>
              <w:rPr>
                <w:rFonts w:ascii="Arial" w:eastAsia="Times New Roman" w:hAnsi="Arial" w:cs="Arial"/>
                <w:sz w:val="16"/>
                <w:szCs w:val="16"/>
                <w:lang w:eastAsia="es-MX"/>
              </w:rPr>
            </w:pPr>
            <w:r w:rsidRPr="005F2FD9">
              <w:rPr>
                <w:rFonts w:ascii="Arial" w:eastAsia="Times New Roman" w:hAnsi="Arial" w:cs="Arial"/>
                <w:sz w:val="16"/>
                <w:szCs w:val="16"/>
                <w:lang w:eastAsia="es-MX"/>
              </w:rPr>
              <w:t>Holdom Comercializadora, S.A. de C.V.</w:t>
            </w:r>
          </w:p>
        </w:tc>
        <w:tc>
          <w:tcPr>
            <w:tcW w:w="1161" w:type="dxa"/>
            <w:tcMar>
              <w:top w:w="0" w:type="dxa"/>
              <w:left w:w="108" w:type="dxa"/>
              <w:bottom w:w="0" w:type="dxa"/>
              <w:right w:w="108" w:type="dxa"/>
            </w:tcMar>
          </w:tcPr>
          <w:p w:rsidR="002439B9" w:rsidRPr="005F2FD9" w:rsidRDefault="002439B9" w:rsidP="003E5CFC">
            <w:pPr>
              <w:spacing w:after="0" w:line="240" w:lineRule="auto"/>
              <w:jc w:val="center"/>
              <w:rPr>
                <w:rFonts w:ascii="Arial" w:hAnsi="Arial" w:cs="Arial"/>
                <w:b/>
                <w:sz w:val="16"/>
                <w:szCs w:val="16"/>
              </w:rPr>
            </w:pPr>
            <w:r w:rsidRPr="005F2FD9">
              <w:rPr>
                <w:rFonts w:ascii="Arial" w:hAnsi="Arial" w:cs="Arial"/>
                <w:b/>
                <w:sz w:val="16"/>
                <w:szCs w:val="16"/>
              </w:rPr>
              <w:t>X</w:t>
            </w:r>
          </w:p>
        </w:tc>
        <w:tc>
          <w:tcPr>
            <w:tcW w:w="1026" w:type="dxa"/>
            <w:tcMar>
              <w:top w:w="0" w:type="dxa"/>
              <w:left w:w="108" w:type="dxa"/>
              <w:bottom w:w="0" w:type="dxa"/>
              <w:right w:w="108" w:type="dxa"/>
            </w:tcMar>
          </w:tcPr>
          <w:p w:rsidR="002439B9" w:rsidRPr="005F2FD9" w:rsidRDefault="002439B9" w:rsidP="003E5CFC">
            <w:pPr>
              <w:spacing w:after="0" w:line="240" w:lineRule="auto"/>
              <w:jc w:val="center"/>
              <w:rPr>
                <w:rFonts w:ascii="Arial" w:hAnsi="Arial" w:cs="Arial"/>
                <w:b/>
                <w:sz w:val="16"/>
                <w:szCs w:val="16"/>
              </w:rPr>
            </w:pPr>
            <w:r w:rsidRPr="005F2FD9">
              <w:rPr>
                <w:rFonts w:ascii="Arial" w:hAnsi="Arial" w:cs="Arial"/>
                <w:b/>
                <w:sz w:val="16"/>
                <w:szCs w:val="16"/>
              </w:rPr>
              <w:t>X</w:t>
            </w:r>
          </w:p>
        </w:tc>
        <w:tc>
          <w:tcPr>
            <w:tcW w:w="1073" w:type="dxa"/>
            <w:tcMar>
              <w:top w:w="0" w:type="dxa"/>
              <w:left w:w="108" w:type="dxa"/>
              <w:bottom w:w="0" w:type="dxa"/>
              <w:right w:w="108" w:type="dxa"/>
            </w:tcMar>
            <w:vAlign w:val="bottom"/>
          </w:tcPr>
          <w:p w:rsidR="002439B9" w:rsidRPr="005F2FD9" w:rsidRDefault="002439B9" w:rsidP="003E5CFC">
            <w:pPr>
              <w:spacing w:after="0" w:line="240" w:lineRule="auto"/>
              <w:jc w:val="center"/>
              <w:rPr>
                <w:rFonts w:ascii="Arial" w:eastAsia="Times New Roman" w:hAnsi="Arial" w:cs="Arial"/>
                <w:color w:val="000000"/>
                <w:sz w:val="16"/>
                <w:szCs w:val="16"/>
                <w:lang w:eastAsia="es-MX"/>
              </w:rPr>
            </w:pPr>
            <w:r w:rsidRPr="005F2FD9">
              <w:rPr>
                <w:rFonts w:ascii="Arial" w:hAnsi="Arial" w:cs="Arial"/>
                <w:b/>
                <w:sz w:val="16"/>
                <w:szCs w:val="16"/>
              </w:rPr>
              <w:t>(3)</w:t>
            </w:r>
          </w:p>
        </w:tc>
      </w:tr>
    </w:tbl>
    <w:p w:rsidR="002439B9" w:rsidRPr="005F2FD9" w:rsidRDefault="002439B9" w:rsidP="002439B9">
      <w:pPr>
        <w:spacing w:after="0" w:line="240" w:lineRule="auto"/>
      </w:pPr>
    </w:p>
    <w:p w:rsidR="002439B9" w:rsidRPr="005F2FD9" w:rsidRDefault="002439B9" w:rsidP="002439B9">
      <w:pPr>
        <w:pStyle w:val="Prrafodelista"/>
        <w:numPr>
          <w:ilvl w:val="0"/>
          <w:numId w:val="21"/>
        </w:numPr>
        <w:spacing w:after="0" w:line="240" w:lineRule="auto"/>
        <w:ind w:left="284" w:hanging="284"/>
        <w:jc w:val="both"/>
        <w:rPr>
          <w:rFonts w:ascii="Arial" w:hAnsi="Arial" w:cs="Arial"/>
          <w:sz w:val="24"/>
          <w:szCs w:val="24"/>
        </w:rPr>
      </w:pPr>
      <w:r w:rsidRPr="005F2FD9">
        <w:rPr>
          <w:rFonts w:ascii="Arial" w:hAnsi="Arial" w:cs="Arial"/>
          <w:sz w:val="24"/>
          <w:szCs w:val="24"/>
        </w:rPr>
        <w:t xml:space="preserve">De los proveedores señalados con </w:t>
      </w:r>
      <w:r w:rsidRPr="005F2FD9">
        <w:rPr>
          <w:rFonts w:ascii="Arial" w:hAnsi="Arial" w:cs="Arial"/>
          <w:b/>
          <w:sz w:val="24"/>
          <w:szCs w:val="24"/>
        </w:rPr>
        <w:t>(1)</w:t>
      </w:r>
      <w:r w:rsidRPr="005F2FD9">
        <w:rPr>
          <w:rFonts w:ascii="Arial" w:hAnsi="Arial" w:cs="Arial"/>
          <w:sz w:val="24"/>
          <w:szCs w:val="24"/>
        </w:rPr>
        <w:t xml:space="preserve"> en la columna “Referencia” del cuadro que antecede, a la fecha de elaboración del presente oficio dieron respuesta a la UTF, constatándose que lo reportado coincide con las operaciones y evidencias. </w:t>
      </w:r>
    </w:p>
    <w:p w:rsidR="002439B9" w:rsidRPr="005F2FD9" w:rsidRDefault="002439B9" w:rsidP="002439B9">
      <w:pPr>
        <w:pStyle w:val="Prrafodelista"/>
        <w:spacing w:after="0" w:line="240" w:lineRule="auto"/>
        <w:ind w:left="0"/>
        <w:jc w:val="both"/>
        <w:rPr>
          <w:rFonts w:ascii="Arial" w:hAnsi="Arial" w:cs="Arial"/>
          <w:sz w:val="24"/>
          <w:szCs w:val="24"/>
        </w:rPr>
      </w:pPr>
    </w:p>
    <w:p w:rsidR="002439B9" w:rsidRPr="005F2FD9" w:rsidRDefault="002439B9" w:rsidP="002439B9">
      <w:pPr>
        <w:pStyle w:val="Prrafodelista"/>
        <w:numPr>
          <w:ilvl w:val="0"/>
          <w:numId w:val="21"/>
        </w:numPr>
        <w:spacing w:after="0" w:line="240" w:lineRule="auto"/>
        <w:ind w:left="284" w:hanging="284"/>
        <w:jc w:val="both"/>
        <w:rPr>
          <w:rFonts w:ascii="Arial" w:hAnsi="Arial" w:cs="Arial"/>
          <w:sz w:val="24"/>
          <w:szCs w:val="24"/>
        </w:rPr>
      </w:pPr>
      <w:r w:rsidRPr="005F2FD9">
        <w:rPr>
          <w:rFonts w:ascii="Arial" w:hAnsi="Arial" w:cs="Arial"/>
          <w:sz w:val="24"/>
          <w:szCs w:val="24"/>
        </w:rPr>
        <w:t xml:space="preserve">Respecto a los proveedores señalados con </w:t>
      </w:r>
      <w:r w:rsidRPr="005F2FD9">
        <w:rPr>
          <w:rFonts w:ascii="Arial" w:hAnsi="Arial" w:cs="Arial"/>
          <w:b/>
          <w:sz w:val="24"/>
          <w:szCs w:val="24"/>
        </w:rPr>
        <w:t>(2)</w:t>
      </w:r>
      <w:r w:rsidRPr="005F2FD9">
        <w:rPr>
          <w:rFonts w:ascii="Arial" w:hAnsi="Arial" w:cs="Arial"/>
          <w:sz w:val="24"/>
          <w:szCs w:val="24"/>
        </w:rPr>
        <w:t xml:space="preserve"> en la columna “Referencia” del cuadro que antecede, a la fecha de elaboración del presente oficio, en la UTF no se ha recibido respuesta alguna.</w:t>
      </w:r>
    </w:p>
    <w:p w:rsidR="002439B9" w:rsidRPr="005F2FD9" w:rsidRDefault="002439B9" w:rsidP="002439B9">
      <w:pPr>
        <w:pStyle w:val="Prrafodelista"/>
        <w:spacing w:after="0" w:line="240" w:lineRule="auto"/>
        <w:ind w:left="0"/>
        <w:jc w:val="both"/>
        <w:rPr>
          <w:rFonts w:ascii="Arial" w:hAnsi="Arial" w:cs="Arial"/>
          <w:sz w:val="24"/>
          <w:szCs w:val="24"/>
        </w:rPr>
      </w:pPr>
    </w:p>
    <w:p w:rsidR="002439B9" w:rsidRPr="005F2FD9" w:rsidRDefault="002439B9" w:rsidP="002439B9">
      <w:pPr>
        <w:spacing w:after="0" w:line="240" w:lineRule="auto"/>
        <w:jc w:val="both"/>
        <w:rPr>
          <w:rFonts w:ascii="Arial" w:hAnsi="Arial" w:cs="Arial"/>
          <w:sz w:val="24"/>
          <w:szCs w:val="24"/>
        </w:rPr>
      </w:pPr>
      <w:r w:rsidRPr="005F2FD9">
        <w:rPr>
          <w:rFonts w:ascii="Arial" w:hAnsi="Arial" w:cs="Arial"/>
          <w:sz w:val="24"/>
          <w:szCs w:val="24"/>
        </w:rPr>
        <w:t>Es preciso señalar que esta autoridad se encuentra en espera de la respuesta de los proveedores señalados o, en su caso, del acuse del oficio que proporcione la Junta Local Ejecutiva de Durango; una vez que se cuente con dicha información, se analizará y se le informará del resultado obtenido en el momento procesal oportuno.</w:t>
      </w:r>
    </w:p>
    <w:p w:rsidR="002439B9" w:rsidRPr="005F2FD9" w:rsidRDefault="002439B9" w:rsidP="002439B9">
      <w:pPr>
        <w:spacing w:after="0" w:line="240" w:lineRule="auto"/>
        <w:jc w:val="both"/>
        <w:rPr>
          <w:rFonts w:ascii="Arial" w:hAnsi="Arial" w:cs="Arial"/>
          <w:sz w:val="24"/>
          <w:szCs w:val="24"/>
        </w:rPr>
      </w:pPr>
    </w:p>
    <w:p w:rsidR="002439B9" w:rsidRPr="005F2FD9" w:rsidRDefault="002439B9" w:rsidP="002439B9">
      <w:pPr>
        <w:spacing w:after="0" w:line="240" w:lineRule="auto"/>
        <w:jc w:val="both"/>
        <w:rPr>
          <w:rFonts w:ascii="Arial" w:hAnsi="Arial" w:cs="Arial"/>
          <w:sz w:val="24"/>
          <w:szCs w:val="24"/>
        </w:rPr>
      </w:pPr>
      <w:r w:rsidRPr="005F2FD9">
        <w:rPr>
          <w:rFonts w:ascii="Arial" w:hAnsi="Arial" w:cs="Arial"/>
          <w:sz w:val="24"/>
          <w:szCs w:val="24"/>
        </w:rPr>
        <w:t xml:space="preserve">Lo anterior para que el sujeto obligado realice en el SIF, las aclaraciones y rectificaciones que en su caso procedan, a fin de no incurrir en alguna conducta </w:t>
      </w:r>
      <w:r w:rsidRPr="005F2FD9">
        <w:rPr>
          <w:rFonts w:ascii="Arial" w:hAnsi="Arial" w:cs="Arial"/>
          <w:sz w:val="24"/>
          <w:szCs w:val="24"/>
        </w:rPr>
        <w:lastRenderedPageBreak/>
        <w:t xml:space="preserve">que sea susceptible de ser sancionada, conforme a lo tipificado en el artículo 443, de la LGIPE. </w:t>
      </w:r>
    </w:p>
    <w:p w:rsidR="002439B9" w:rsidRDefault="002439B9" w:rsidP="002439B9">
      <w:pPr>
        <w:spacing w:after="0" w:line="240" w:lineRule="auto"/>
      </w:pPr>
    </w:p>
    <w:p w:rsidR="00E57609" w:rsidRDefault="00E57609" w:rsidP="002439B9">
      <w:pPr>
        <w:spacing w:after="0" w:line="240" w:lineRule="auto"/>
      </w:pPr>
    </w:p>
    <w:p w:rsidR="00E57609" w:rsidRPr="005F2FD9" w:rsidRDefault="00E57609" w:rsidP="002439B9">
      <w:pPr>
        <w:spacing w:after="0" w:line="240" w:lineRule="auto"/>
      </w:pPr>
    </w:p>
    <w:p w:rsidR="002439B9" w:rsidRPr="005F2FD9" w:rsidRDefault="002439B9" w:rsidP="002439B9">
      <w:pPr>
        <w:pStyle w:val="Prrafodelista"/>
        <w:numPr>
          <w:ilvl w:val="0"/>
          <w:numId w:val="21"/>
        </w:numPr>
        <w:spacing w:after="0" w:line="240" w:lineRule="auto"/>
        <w:ind w:left="284" w:hanging="284"/>
        <w:jc w:val="both"/>
        <w:rPr>
          <w:rFonts w:ascii="Arial" w:hAnsi="Arial" w:cs="Arial"/>
          <w:sz w:val="24"/>
          <w:szCs w:val="24"/>
        </w:rPr>
      </w:pPr>
      <w:r w:rsidRPr="005F2FD9">
        <w:rPr>
          <w:rFonts w:ascii="Arial" w:hAnsi="Arial" w:cs="Arial"/>
          <w:sz w:val="24"/>
          <w:szCs w:val="24"/>
        </w:rPr>
        <w:t xml:space="preserve">Respecto a los proveedores señalados con </w:t>
      </w:r>
      <w:r w:rsidRPr="005F2FD9">
        <w:rPr>
          <w:rFonts w:ascii="Arial" w:hAnsi="Arial" w:cs="Arial"/>
          <w:b/>
          <w:sz w:val="24"/>
          <w:szCs w:val="24"/>
        </w:rPr>
        <w:t>(3)</w:t>
      </w:r>
      <w:r w:rsidRPr="005F2FD9">
        <w:rPr>
          <w:rFonts w:ascii="Arial" w:hAnsi="Arial" w:cs="Arial"/>
          <w:sz w:val="24"/>
          <w:szCs w:val="24"/>
        </w:rPr>
        <w:t xml:space="preserve"> en la columna “Referencia” del cuadro que antecede, no fueron localizados en la dirección que guardan en el expediente del partido, teniéndose que proceder conforme lo establece el artículo 9, numeral 1, inciso b) del Reglamento de Fiscalización. Los casos en comento se adjuntan como </w:t>
      </w:r>
      <w:r w:rsidRPr="005F2FD9">
        <w:rPr>
          <w:rFonts w:ascii="Arial" w:hAnsi="Arial" w:cs="Arial"/>
          <w:b/>
          <w:sz w:val="24"/>
          <w:szCs w:val="24"/>
        </w:rPr>
        <w:t xml:space="preserve">Anexo A y Anexo B </w:t>
      </w:r>
      <w:r w:rsidRPr="005F2FD9">
        <w:rPr>
          <w:rFonts w:ascii="Arial" w:hAnsi="Arial" w:cs="Arial"/>
          <w:sz w:val="24"/>
          <w:szCs w:val="24"/>
        </w:rPr>
        <w:t>en el presente oficio</w:t>
      </w:r>
      <w:r w:rsidRPr="005F2FD9">
        <w:rPr>
          <w:rFonts w:ascii="Arial" w:hAnsi="Arial" w:cs="Arial"/>
          <w:b/>
          <w:sz w:val="24"/>
          <w:szCs w:val="24"/>
        </w:rPr>
        <w:t>.</w:t>
      </w:r>
    </w:p>
    <w:p w:rsidR="002439B9" w:rsidRPr="005F2FD9" w:rsidRDefault="002439B9" w:rsidP="002439B9">
      <w:pPr>
        <w:spacing w:after="0" w:line="240" w:lineRule="auto"/>
        <w:ind w:right="72"/>
        <w:jc w:val="both"/>
        <w:rPr>
          <w:rFonts w:ascii="Arial" w:eastAsia="Times New Roman" w:hAnsi="Arial" w:cs="Arial"/>
          <w:color w:val="000000" w:themeColor="text1"/>
          <w:sz w:val="24"/>
          <w:szCs w:val="24"/>
          <w:lang w:val="es-ES"/>
        </w:rPr>
      </w:pPr>
    </w:p>
    <w:p w:rsidR="002439B9" w:rsidRPr="005F2FD9" w:rsidRDefault="002439B9" w:rsidP="002439B9">
      <w:pPr>
        <w:spacing w:after="0" w:line="240" w:lineRule="auto"/>
        <w:ind w:right="72"/>
        <w:jc w:val="both"/>
        <w:rPr>
          <w:rFonts w:ascii="Arial" w:eastAsia="Times New Roman" w:hAnsi="Arial" w:cs="Arial"/>
          <w:color w:val="000000" w:themeColor="text1"/>
          <w:sz w:val="24"/>
          <w:szCs w:val="24"/>
          <w:lang w:val="es-ES"/>
        </w:rPr>
      </w:pPr>
      <w:r w:rsidRPr="005F2FD9">
        <w:rPr>
          <w:rFonts w:ascii="Arial" w:eastAsia="Times New Roman" w:hAnsi="Arial" w:cs="Arial"/>
          <w:color w:val="000000" w:themeColor="text1"/>
          <w:sz w:val="24"/>
          <w:szCs w:val="24"/>
          <w:lang w:val="es-ES"/>
        </w:rPr>
        <w:t>Se le solicita presentar en el SIF, lo siguiente:</w:t>
      </w:r>
    </w:p>
    <w:p w:rsidR="002439B9" w:rsidRPr="005F2FD9" w:rsidRDefault="002439B9" w:rsidP="002439B9">
      <w:pPr>
        <w:spacing w:after="0" w:line="240" w:lineRule="auto"/>
        <w:jc w:val="both"/>
        <w:rPr>
          <w:rFonts w:ascii="Arial" w:hAnsi="Arial" w:cs="Arial"/>
          <w:sz w:val="24"/>
          <w:szCs w:val="24"/>
        </w:rPr>
      </w:pPr>
    </w:p>
    <w:p w:rsidR="002439B9" w:rsidRPr="005F2FD9" w:rsidRDefault="002439B9" w:rsidP="002439B9">
      <w:pPr>
        <w:pStyle w:val="Prrafodelista"/>
        <w:numPr>
          <w:ilvl w:val="0"/>
          <w:numId w:val="24"/>
        </w:numPr>
        <w:spacing w:after="0" w:line="240" w:lineRule="auto"/>
        <w:ind w:left="284" w:hanging="284"/>
        <w:jc w:val="both"/>
        <w:rPr>
          <w:rFonts w:ascii="Arial" w:eastAsia="Times New Roman" w:hAnsi="Arial" w:cs="Arial"/>
          <w:sz w:val="24"/>
          <w:szCs w:val="24"/>
          <w:lang w:val="es-ES" w:eastAsia="es-ES"/>
        </w:rPr>
      </w:pPr>
      <w:r w:rsidRPr="005F2FD9">
        <w:rPr>
          <w:rFonts w:ascii="Arial" w:eastAsia="Times New Roman" w:hAnsi="Arial" w:cs="Arial"/>
          <w:sz w:val="24"/>
          <w:szCs w:val="24"/>
          <w:lang w:val="es-ES" w:eastAsia="es-ES"/>
        </w:rPr>
        <w:t>La información que acredite las acciones realizadas para que los proveedores presenten la confirmación de las operaciones celebradas con el partido.</w:t>
      </w:r>
    </w:p>
    <w:p w:rsidR="002439B9" w:rsidRPr="005F2FD9" w:rsidRDefault="002439B9" w:rsidP="002439B9">
      <w:pPr>
        <w:spacing w:after="0" w:line="240" w:lineRule="auto"/>
        <w:jc w:val="both"/>
        <w:rPr>
          <w:rFonts w:ascii="Arial" w:eastAsia="Times New Roman" w:hAnsi="Arial" w:cs="Arial"/>
          <w:sz w:val="24"/>
          <w:szCs w:val="24"/>
          <w:lang w:val="es-ES" w:eastAsia="es-ES"/>
        </w:rPr>
      </w:pPr>
    </w:p>
    <w:p w:rsidR="002439B9" w:rsidRPr="005F2FD9" w:rsidRDefault="002439B9" w:rsidP="002439B9">
      <w:pPr>
        <w:pStyle w:val="Prrafodelista"/>
        <w:numPr>
          <w:ilvl w:val="0"/>
          <w:numId w:val="24"/>
        </w:numPr>
        <w:spacing w:after="0" w:line="240" w:lineRule="auto"/>
        <w:ind w:left="284" w:hanging="284"/>
        <w:jc w:val="both"/>
        <w:rPr>
          <w:rFonts w:ascii="Arial" w:eastAsia="Times New Roman" w:hAnsi="Arial" w:cs="Arial"/>
          <w:sz w:val="24"/>
          <w:szCs w:val="24"/>
          <w:lang w:val="es-ES" w:eastAsia="es-ES"/>
        </w:rPr>
      </w:pPr>
      <w:r w:rsidRPr="005F2FD9">
        <w:rPr>
          <w:rFonts w:ascii="Arial" w:eastAsia="Times New Roman" w:hAnsi="Arial" w:cs="Arial"/>
          <w:sz w:val="24"/>
          <w:szCs w:val="24"/>
          <w:lang w:val="es-ES" w:eastAsia="es-ES"/>
        </w:rPr>
        <w:t>Evidencia del acuse de que los oficios fueron recibidos por parte de los proveedores.</w:t>
      </w:r>
    </w:p>
    <w:p w:rsidR="002439B9" w:rsidRPr="005F2FD9" w:rsidRDefault="002439B9" w:rsidP="002439B9">
      <w:pPr>
        <w:spacing w:after="0" w:line="240" w:lineRule="auto"/>
        <w:ind w:left="284"/>
        <w:contextualSpacing/>
        <w:jc w:val="both"/>
        <w:rPr>
          <w:rFonts w:ascii="Arial" w:eastAsia="Times New Roman" w:hAnsi="Arial" w:cs="Arial"/>
          <w:sz w:val="24"/>
          <w:szCs w:val="24"/>
          <w:lang w:val="es-ES" w:eastAsia="es-ES"/>
        </w:rPr>
      </w:pPr>
    </w:p>
    <w:p w:rsidR="002439B9" w:rsidRPr="005F2FD9" w:rsidRDefault="002439B9" w:rsidP="002439B9">
      <w:pPr>
        <w:numPr>
          <w:ilvl w:val="0"/>
          <w:numId w:val="25"/>
        </w:numPr>
        <w:spacing w:after="0" w:line="240" w:lineRule="auto"/>
        <w:ind w:left="284" w:hanging="284"/>
        <w:contextualSpacing/>
        <w:jc w:val="both"/>
        <w:rPr>
          <w:rFonts w:ascii="Arial" w:eastAsia="Times New Roman" w:hAnsi="Arial" w:cs="Arial"/>
          <w:sz w:val="24"/>
          <w:szCs w:val="24"/>
          <w:lang w:val="es-ES" w:eastAsia="es-ES"/>
        </w:rPr>
      </w:pPr>
      <w:r w:rsidRPr="005F2FD9">
        <w:rPr>
          <w:rFonts w:ascii="Arial" w:eastAsia="Times New Roman" w:hAnsi="Arial" w:cs="Arial"/>
          <w:sz w:val="24"/>
          <w:szCs w:val="24"/>
          <w:lang w:val="es-ES" w:eastAsia="es-ES"/>
        </w:rPr>
        <w:t>Las aclaraciones que a su derecho convengan.</w:t>
      </w:r>
    </w:p>
    <w:p w:rsidR="002439B9" w:rsidRPr="005F2FD9" w:rsidRDefault="002439B9" w:rsidP="002439B9">
      <w:pPr>
        <w:spacing w:after="0" w:line="240" w:lineRule="auto"/>
        <w:jc w:val="both"/>
        <w:rPr>
          <w:rFonts w:ascii="Arial" w:eastAsia="Times New Roman" w:hAnsi="Arial" w:cs="Arial"/>
          <w:sz w:val="24"/>
          <w:szCs w:val="24"/>
          <w:lang w:val="es-ES" w:eastAsia="es-ES"/>
        </w:rPr>
      </w:pPr>
    </w:p>
    <w:p w:rsidR="002439B9" w:rsidRPr="005F2FD9" w:rsidRDefault="002439B9" w:rsidP="002439B9">
      <w:pPr>
        <w:spacing w:after="0" w:line="240" w:lineRule="auto"/>
        <w:jc w:val="both"/>
        <w:rPr>
          <w:rFonts w:ascii="Arial" w:eastAsia="Times New Roman" w:hAnsi="Arial" w:cs="Arial"/>
          <w:sz w:val="24"/>
          <w:szCs w:val="24"/>
          <w:lang w:val="es-ES" w:eastAsia="es-ES"/>
        </w:rPr>
      </w:pPr>
      <w:r w:rsidRPr="005F2FD9">
        <w:rPr>
          <w:rFonts w:ascii="Arial" w:eastAsia="Times New Roman" w:hAnsi="Arial" w:cs="Arial"/>
          <w:sz w:val="24"/>
          <w:szCs w:val="24"/>
          <w:lang w:val="es-ES" w:eastAsia="es-ES"/>
        </w:rPr>
        <w:t>De conformidad con lo dispuesto en los artículos 127, 331, 332 y 296, numeral 1, del RF.</w:t>
      </w:r>
    </w:p>
    <w:p w:rsidR="002439B9" w:rsidRPr="005F2FD9" w:rsidRDefault="002439B9" w:rsidP="002439B9">
      <w:pPr>
        <w:spacing w:after="0" w:line="240" w:lineRule="auto"/>
      </w:pPr>
    </w:p>
    <w:p w:rsidR="002439B9" w:rsidRPr="005F2FD9" w:rsidRDefault="002439B9" w:rsidP="002439B9">
      <w:pPr>
        <w:pStyle w:val="Prrafodelista"/>
        <w:numPr>
          <w:ilvl w:val="0"/>
          <w:numId w:val="21"/>
        </w:numPr>
        <w:spacing w:after="0" w:line="240" w:lineRule="auto"/>
        <w:ind w:left="284" w:hanging="284"/>
        <w:jc w:val="both"/>
        <w:rPr>
          <w:rFonts w:ascii="Arial" w:hAnsi="Arial" w:cs="Arial"/>
          <w:sz w:val="24"/>
          <w:szCs w:val="24"/>
        </w:rPr>
      </w:pPr>
      <w:r w:rsidRPr="005F2FD9">
        <w:rPr>
          <w:rFonts w:ascii="Arial" w:hAnsi="Arial" w:cs="Arial"/>
          <w:sz w:val="24"/>
          <w:szCs w:val="24"/>
        </w:rPr>
        <w:t xml:space="preserve">Respecto al proveedor señalado con </w:t>
      </w:r>
      <w:r w:rsidRPr="005F2FD9">
        <w:rPr>
          <w:rFonts w:ascii="Arial" w:hAnsi="Arial" w:cs="Arial"/>
          <w:b/>
          <w:sz w:val="24"/>
          <w:szCs w:val="24"/>
        </w:rPr>
        <w:t>(4)</w:t>
      </w:r>
      <w:r w:rsidRPr="005F2FD9">
        <w:rPr>
          <w:rFonts w:ascii="Arial" w:hAnsi="Arial" w:cs="Arial"/>
          <w:sz w:val="24"/>
          <w:szCs w:val="24"/>
        </w:rPr>
        <w:t xml:space="preserve"> en la columna “Referencia” del cuadro que antecede, dio respuesta a la solicitud de la UTF; sin embargo, se constató que lo reportado por este, no coincide con las operaciones y evidencias registradas por el partido. El caso en comento se detalla a continuación:</w:t>
      </w:r>
    </w:p>
    <w:p w:rsidR="002439B9" w:rsidRPr="005F2FD9" w:rsidRDefault="002439B9" w:rsidP="002439B9">
      <w:pPr>
        <w:spacing w:after="0" w:line="240" w:lineRule="auto"/>
        <w:jc w:val="both"/>
        <w:rPr>
          <w:rFonts w:ascii="Arial" w:hAnsi="Arial" w:cs="Arial"/>
          <w:sz w:val="24"/>
          <w:szCs w:val="24"/>
        </w:rPr>
      </w:pPr>
    </w:p>
    <w:tbl>
      <w:tblPr>
        <w:tblW w:w="8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765"/>
        <w:gridCol w:w="1916"/>
        <w:gridCol w:w="1417"/>
        <w:gridCol w:w="1559"/>
        <w:gridCol w:w="1418"/>
      </w:tblGrid>
      <w:tr w:rsidR="002439B9" w:rsidRPr="005F2FD9" w:rsidTr="003E5CFC">
        <w:trPr>
          <w:trHeight w:val="502"/>
          <w:tblHeader/>
          <w:jc w:val="center"/>
        </w:trPr>
        <w:tc>
          <w:tcPr>
            <w:tcW w:w="1765" w:type="dxa"/>
            <w:tcMar>
              <w:top w:w="0" w:type="dxa"/>
              <w:left w:w="108" w:type="dxa"/>
              <w:bottom w:w="0" w:type="dxa"/>
              <w:right w:w="108" w:type="dxa"/>
            </w:tcMar>
            <w:hideMark/>
          </w:tcPr>
          <w:p w:rsidR="002439B9" w:rsidRPr="005F2FD9" w:rsidRDefault="002439B9" w:rsidP="003E5CFC">
            <w:pPr>
              <w:spacing w:after="0" w:line="240" w:lineRule="auto"/>
              <w:jc w:val="center"/>
              <w:rPr>
                <w:rFonts w:ascii="Arial" w:hAnsi="Arial" w:cs="Arial"/>
                <w:b/>
                <w:bCs/>
                <w:sz w:val="16"/>
                <w:szCs w:val="16"/>
              </w:rPr>
            </w:pPr>
            <w:r w:rsidRPr="005F2FD9">
              <w:rPr>
                <w:rFonts w:ascii="Arial" w:hAnsi="Arial" w:cs="Arial"/>
                <w:b/>
                <w:bCs/>
                <w:sz w:val="16"/>
                <w:szCs w:val="16"/>
              </w:rPr>
              <w:t>Número de oficio</w:t>
            </w:r>
          </w:p>
        </w:tc>
        <w:tc>
          <w:tcPr>
            <w:tcW w:w="1916" w:type="dxa"/>
            <w:tcMar>
              <w:top w:w="0" w:type="dxa"/>
              <w:left w:w="108" w:type="dxa"/>
              <w:bottom w:w="0" w:type="dxa"/>
              <w:right w:w="108" w:type="dxa"/>
            </w:tcMar>
            <w:hideMark/>
          </w:tcPr>
          <w:p w:rsidR="002439B9" w:rsidRPr="005F2FD9" w:rsidRDefault="002439B9" w:rsidP="003E5CFC">
            <w:pPr>
              <w:spacing w:after="0" w:line="240" w:lineRule="auto"/>
              <w:jc w:val="center"/>
              <w:rPr>
                <w:rFonts w:ascii="Arial" w:hAnsi="Arial" w:cs="Arial"/>
                <w:b/>
                <w:bCs/>
                <w:sz w:val="16"/>
                <w:szCs w:val="16"/>
              </w:rPr>
            </w:pPr>
            <w:r w:rsidRPr="005F2FD9">
              <w:rPr>
                <w:rFonts w:ascii="Arial" w:hAnsi="Arial" w:cs="Arial"/>
                <w:b/>
                <w:bCs/>
                <w:sz w:val="16"/>
                <w:szCs w:val="16"/>
              </w:rPr>
              <w:t>Proveedor</w:t>
            </w:r>
          </w:p>
        </w:tc>
        <w:tc>
          <w:tcPr>
            <w:tcW w:w="1417" w:type="dxa"/>
            <w:tcMar>
              <w:top w:w="0" w:type="dxa"/>
              <w:left w:w="108" w:type="dxa"/>
              <w:bottom w:w="0" w:type="dxa"/>
              <w:right w:w="108" w:type="dxa"/>
            </w:tcMar>
            <w:hideMark/>
          </w:tcPr>
          <w:p w:rsidR="002439B9" w:rsidRPr="005F2FD9" w:rsidRDefault="002439B9" w:rsidP="003E5CFC">
            <w:pPr>
              <w:spacing w:after="0" w:line="240" w:lineRule="auto"/>
              <w:jc w:val="center"/>
              <w:rPr>
                <w:rFonts w:ascii="Arial" w:hAnsi="Arial" w:cs="Arial"/>
                <w:b/>
                <w:bCs/>
                <w:sz w:val="16"/>
                <w:szCs w:val="16"/>
              </w:rPr>
            </w:pPr>
            <w:r w:rsidRPr="005F2FD9">
              <w:rPr>
                <w:rFonts w:ascii="Arial" w:hAnsi="Arial" w:cs="Arial"/>
                <w:b/>
                <w:bCs/>
                <w:sz w:val="16"/>
                <w:szCs w:val="16"/>
              </w:rPr>
              <w:t>Importe Según Partido</w:t>
            </w:r>
          </w:p>
        </w:tc>
        <w:tc>
          <w:tcPr>
            <w:tcW w:w="1559" w:type="dxa"/>
            <w:tcMar>
              <w:top w:w="0" w:type="dxa"/>
              <w:left w:w="108" w:type="dxa"/>
              <w:bottom w:w="0" w:type="dxa"/>
              <w:right w:w="108" w:type="dxa"/>
            </w:tcMar>
            <w:hideMark/>
          </w:tcPr>
          <w:p w:rsidR="002439B9" w:rsidRPr="005F2FD9" w:rsidRDefault="002439B9" w:rsidP="003E5CFC">
            <w:pPr>
              <w:spacing w:after="0" w:line="240" w:lineRule="auto"/>
              <w:jc w:val="center"/>
              <w:rPr>
                <w:rFonts w:ascii="Arial" w:hAnsi="Arial" w:cs="Arial"/>
                <w:b/>
                <w:bCs/>
                <w:sz w:val="16"/>
                <w:szCs w:val="16"/>
              </w:rPr>
            </w:pPr>
            <w:r w:rsidRPr="005F2FD9">
              <w:rPr>
                <w:rFonts w:ascii="Arial" w:hAnsi="Arial" w:cs="Arial"/>
                <w:b/>
                <w:bCs/>
                <w:sz w:val="16"/>
                <w:szCs w:val="16"/>
              </w:rPr>
              <w:t>Importe Según Proveedor</w:t>
            </w:r>
          </w:p>
        </w:tc>
        <w:tc>
          <w:tcPr>
            <w:tcW w:w="1418" w:type="dxa"/>
            <w:tcMar>
              <w:top w:w="0" w:type="dxa"/>
              <w:left w:w="108" w:type="dxa"/>
              <w:bottom w:w="0" w:type="dxa"/>
              <w:right w:w="108" w:type="dxa"/>
            </w:tcMar>
            <w:hideMark/>
          </w:tcPr>
          <w:p w:rsidR="002439B9" w:rsidRPr="005F2FD9" w:rsidRDefault="002439B9" w:rsidP="003E5CFC">
            <w:pPr>
              <w:spacing w:after="0" w:line="240" w:lineRule="auto"/>
              <w:jc w:val="center"/>
              <w:rPr>
                <w:rFonts w:ascii="Arial" w:hAnsi="Arial" w:cs="Arial"/>
                <w:b/>
                <w:bCs/>
                <w:sz w:val="16"/>
                <w:szCs w:val="16"/>
              </w:rPr>
            </w:pPr>
            <w:r w:rsidRPr="005F2FD9">
              <w:rPr>
                <w:rFonts w:ascii="Arial" w:hAnsi="Arial" w:cs="Arial"/>
                <w:b/>
                <w:bCs/>
                <w:sz w:val="16"/>
                <w:szCs w:val="16"/>
              </w:rPr>
              <w:t>Diferencia</w:t>
            </w:r>
          </w:p>
        </w:tc>
      </w:tr>
      <w:tr w:rsidR="002439B9" w:rsidRPr="005F2FD9" w:rsidTr="003E5CFC">
        <w:trPr>
          <w:trHeight w:val="266"/>
          <w:jc w:val="center"/>
        </w:trPr>
        <w:tc>
          <w:tcPr>
            <w:tcW w:w="1765" w:type="dxa"/>
            <w:tcMar>
              <w:top w:w="0" w:type="dxa"/>
              <w:left w:w="108" w:type="dxa"/>
              <w:bottom w:w="0" w:type="dxa"/>
              <w:right w:w="108" w:type="dxa"/>
            </w:tcMar>
            <w:hideMark/>
          </w:tcPr>
          <w:p w:rsidR="002439B9" w:rsidRPr="005F2FD9" w:rsidRDefault="002439B9" w:rsidP="003E5CFC">
            <w:pPr>
              <w:spacing w:after="0" w:line="240" w:lineRule="auto"/>
              <w:jc w:val="center"/>
              <w:rPr>
                <w:rFonts w:ascii="Arial" w:eastAsia="Times New Roman" w:hAnsi="Arial" w:cs="Arial"/>
                <w:color w:val="000000"/>
                <w:sz w:val="16"/>
                <w:szCs w:val="16"/>
                <w:lang w:eastAsia="es-MX"/>
              </w:rPr>
            </w:pPr>
            <w:r w:rsidRPr="005F2FD9">
              <w:rPr>
                <w:rFonts w:ascii="Arial" w:eastAsia="Times New Roman" w:hAnsi="Arial" w:cs="Arial"/>
                <w:color w:val="000000"/>
                <w:sz w:val="16"/>
                <w:szCs w:val="16"/>
                <w:lang w:eastAsia="es-MX"/>
              </w:rPr>
              <w:t>INE/UTF/DA/5606/19</w:t>
            </w:r>
          </w:p>
        </w:tc>
        <w:tc>
          <w:tcPr>
            <w:tcW w:w="1916" w:type="dxa"/>
            <w:tcMar>
              <w:top w:w="0" w:type="dxa"/>
              <w:left w:w="108" w:type="dxa"/>
              <w:bottom w:w="0" w:type="dxa"/>
              <w:right w:w="108" w:type="dxa"/>
            </w:tcMar>
            <w:hideMark/>
          </w:tcPr>
          <w:p w:rsidR="002439B9" w:rsidRPr="005F2FD9" w:rsidRDefault="002439B9" w:rsidP="003E5CFC">
            <w:pPr>
              <w:spacing w:after="0" w:line="240" w:lineRule="auto"/>
              <w:rPr>
                <w:rFonts w:ascii="Arial" w:eastAsia="Times New Roman" w:hAnsi="Arial" w:cs="Arial"/>
                <w:sz w:val="16"/>
                <w:szCs w:val="16"/>
                <w:lang w:eastAsia="es-MX"/>
              </w:rPr>
            </w:pPr>
            <w:r w:rsidRPr="005F2FD9">
              <w:rPr>
                <w:rFonts w:ascii="Arial" w:eastAsia="Times New Roman" w:hAnsi="Arial" w:cs="Arial"/>
                <w:sz w:val="16"/>
                <w:szCs w:val="16"/>
                <w:lang w:eastAsia="es-MX"/>
              </w:rPr>
              <w:t xml:space="preserve">Enrique Soto Calderón </w:t>
            </w:r>
          </w:p>
        </w:tc>
        <w:tc>
          <w:tcPr>
            <w:tcW w:w="1417" w:type="dxa"/>
            <w:tcMar>
              <w:top w:w="0" w:type="dxa"/>
              <w:left w:w="108" w:type="dxa"/>
              <w:bottom w:w="0" w:type="dxa"/>
              <w:right w:w="108" w:type="dxa"/>
            </w:tcMar>
          </w:tcPr>
          <w:p w:rsidR="002439B9" w:rsidRPr="005F2FD9" w:rsidRDefault="002439B9" w:rsidP="003E5CFC">
            <w:pPr>
              <w:spacing w:after="0" w:line="240" w:lineRule="auto"/>
              <w:jc w:val="right"/>
              <w:rPr>
                <w:rFonts w:ascii="Arial" w:hAnsi="Arial" w:cs="Arial"/>
                <w:sz w:val="16"/>
                <w:szCs w:val="16"/>
              </w:rPr>
            </w:pPr>
            <w:r w:rsidRPr="005F2FD9">
              <w:rPr>
                <w:rFonts w:ascii="Arial" w:hAnsi="Arial" w:cs="Arial"/>
                <w:sz w:val="16"/>
                <w:szCs w:val="16"/>
              </w:rPr>
              <w:t>$</w:t>
            </w:r>
            <w:r w:rsidRPr="005F2FD9">
              <w:rPr>
                <w:rFonts w:ascii="Arial" w:eastAsia="Times New Roman" w:hAnsi="Arial" w:cs="Arial"/>
                <w:color w:val="000000"/>
                <w:sz w:val="16"/>
                <w:szCs w:val="16"/>
                <w:lang w:eastAsia="es-MX"/>
              </w:rPr>
              <w:t>1,700,000.00</w:t>
            </w:r>
          </w:p>
        </w:tc>
        <w:tc>
          <w:tcPr>
            <w:tcW w:w="1559" w:type="dxa"/>
            <w:tcMar>
              <w:top w:w="0" w:type="dxa"/>
              <w:left w:w="108" w:type="dxa"/>
              <w:bottom w:w="0" w:type="dxa"/>
              <w:right w:w="108" w:type="dxa"/>
            </w:tcMar>
          </w:tcPr>
          <w:p w:rsidR="002439B9" w:rsidRPr="005F2FD9" w:rsidRDefault="002439B9" w:rsidP="003E5CFC">
            <w:pPr>
              <w:spacing w:after="0" w:line="240" w:lineRule="auto"/>
              <w:jc w:val="right"/>
              <w:rPr>
                <w:rFonts w:ascii="Arial" w:hAnsi="Arial" w:cs="Arial"/>
                <w:sz w:val="16"/>
                <w:szCs w:val="16"/>
              </w:rPr>
            </w:pPr>
            <w:r w:rsidRPr="005F2FD9">
              <w:rPr>
                <w:rFonts w:ascii="Arial" w:hAnsi="Arial" w:cs="Arial"/>
                <w:sz w:val="16"/>
                <w:szCs w:val="16"/>
              </w:rPr>
              <w:t>$0.00</w:t>
            </w:r>
          </w:p>
        </w:tc>
        <w:tc>
          <w:tcPr>
            <w:tcW w:w="1418" w:type="dxa"/>
            <w:tcMar>
              <w:top w:w="0" w:type="dxa"/>
              <w:left w:w="108" w:type="dxa"/>
              <w:bottom w:w="0" w:type="dxa"/>
              <w:right w:w="108" w:type="dxa"/>
            </w:tcMar>
          </w:tcPr>
          <w:p w:rsidR="002439B9" w:rsidRPr="005F2FD9" w:rsidRDefault="002439B9" w:rsidP="003E5CFC">
            <w:pPr>
              <w:spacing w:after="0" w:line="240" w:lineRule="auto"/>
              <w:jc w:val="right"/>
              <w:rPr>
                <w:rFonts w:ascii="Arial" w:hAnsi="Arial" w:cs="Arial"/>
                <w:sz w:val="16"/>
                <w:szCs w:val="16"/>
              </w:rPr>
            </w:pPr>
            <w:r w:rsidRPr="005F2FD9">
              <w:rPr>
                <w:rFonts w:ascii="Arial" w:hAnsi="Arial" w:cs="Arial"/>
                <w:sz w:val="16"/>
                <w:szCs w:val="16"/>
              </w:rPr>
              <w:t>$</w:t>
            </w:r>
            <w:r w:rsidRPr="005F2FD9">
              <w:rPr>
                <w:rFonts w:ascii="Arial" w:eastAsia="Times New Roman" w:hAnsi="Arial" w:cs="Arial"/>
                <w:color w:val="000000"/>
                <w:sz w:val="16"/>
                <w:szCs w:val="16"/>
                <w:lang w:eastAsia="es-MX"/>
              </w:rPr>
              <w:t>1,700,000.00</w:t>
            </w:r>
          </w:p>
        </w:tc>
      </w:tr>
    </w:tbl>
    <w:p w:rsidR="002439B9" w:rsidRPr="005F2FD9" w:rsidRDefault="002439B9" w:rsidP="002439B9">
      <w:pPr>
        <w:spacing w:after="0" w:line="240" w:lineRule="auto"/>
        <w:jc w:val="both"/>
        <w:rPr>
          <w:rFonts w:ascii="Arial" w:hAnsi="Arial" w:cs="Arial"/>
          <w:sz w:val="24"/>
          <w:szCs w:val="24"/>
        </w:rPr>
      </w:pPr>
    </w:p>
    <w:p w:rsidR="002439B9" w:rsidRPr="005F2FD9" w:rsidRDefault="002439B9" w:rsidP="002439B9">
      <w:pPr>
        <w:spacing w:after="0" w:line="240" w:lineRule="auto"/>
        <w:jc w:val="both"/>
        <w:rPr>
          <w:rFonts w:ascii="Arial" w:hAnsi="Arial" w:cs="Arial"/>
          <w:sz w:val="24"/>
          <w:szCs w:val="24"/>
        </w:rPr>
      </w:pPr>
      <w:r w:rsidRPr="005F2FD9">
        <w:rPr>
          <w:rFonts w:ascii="Arial" w:hAnsi="Arial" w:cs="Arial"/>
          <w:sz w:val="24"/>
          <w:szCs w:val="24"/>
        </w:rPr>
        <w:t>Es preciso señalar que derivado de su respuesta esta autoridad contara con los elementos de prueba suficientes para poder identificar los gastos comprobados, no comprobados y/o aportaciones de entes impedidos, según sea el caso.</w:t>
      </w:r>
    </w:p>
    <w:p w:rsidR="002439B9" w:rsidRPr="005F2FD9" w:rsidRDefault="002439B9" w:rsidP="002439B9">
      <w:pPr>
        <w:spacing w:after="0" w:line="240" w:lineRule="auto"/>
        <w:contextualSpacing/>
        <w:jc w:val="both"/>
        <w:rPr>
          <w:rFonts w:ascii="Arial" w:hAnsi="Arial" w:cs="Arial"/>
          <w:bCs/>
          <w:sz w:val="24"/>
          <w:szCs w:val="24"/>
        </w:rPr>
      </w:pPr>
    </w:p>
    <w:p w:rsidR="002439B9" w:rsidRPr="005F2FD9" w:rsidRDefault="002439B9" w:rsidP="002439B9">
      <w:pPr>
        <w:spacing w:after="0" w:line="240" w:lineRule="auto"/>
        <w:contextualSpacing/>
        <w:jc w:val="both"/>
        <w:rPr>
          <w:rFonts w:ascii="Arial" w:hAnsi="Arial" w:cs="Arial"/>
          <w:bCs/>
          <w:sz w:val="24"/>
          <w:szCs w:val="24"/>
        </w:rPr>
      </w:pPr>
      <w:r w:rsidRPr="005F2FD9">
        <w:rPr>
          <w:rFonts w:ascii="Arial" w:hAnsi="Arial" w:cs="Arial"/>
          <w:bCs/>
          <w:sz w:val="24"/>
          <w:szCs w:val="24"/>
        </w:rPr>
        <w:t>Se le solicita presentar en el SIF, lo siguiente:</w:t>
      </w:r>
    </w:p>
    <w:p w:rsidR="002439B9" w:rsidRPr="005F2FD9" w:rsidRDefault="002439B9" w:rsidP="002439B9">
      <w:pPr>
        <w:spacing w:after="0" w:line="240" w:lineRule="auto"/>
        <w:contextualSpacing/>
        <w:jc w:val="both"/>
        <w:rPr>
          <w:rFonts w:ascii="Arial" w:hAnsi="Arial" w:cs="Arial"/>
          <w:bCs/>
          <w:sz w:val="24"/>
          <w:szCs w:val="24"/>
        </w:rPr>
      </w:pPr>
    </w:p>
    <w:p w:rsidR="002439B9" w:rsidRPr="005F2FD9" w:rsidRDefault="002439B9" w:rsidP="002439B9">
      <w:pPr>
        <w:pStyle w:val="Prrafodelista"/>
        <w:numPr>
          <w:ilvl w:val="0"/>
          <w:numId w:val="24"/>
        </w:numPr>
        <w:spacing w:after="0" w:line="240" w:lineRule="auto"/>
        <w:ind w:left="284" w:hanging="284"/>
        <w:jc w:val="both"/>
        <w:rPr>
          <w:rFonts w:ascii="Arial" w:eastAsia="Times New Roman" w:hAnsi="Arial" w:cs="Arial"/>
          <w:sz w:val="24"/>
          <w:szCs w:val="24"/>
          <w:lang w:val="es-ES" w:eastAsia="es-ES"/>
        </w:rPr>
      </w:pPr>
      <w:r w:rsidRPr="005F2FD9">
        <w:rPr>
          <w:rFonts w:ascii="Arial" w:eastAsia="Times New Roman" w:hAnsi="Arial" w:cs="Arial"/>
          <w:sz w:val="24"/>
          <w:szCs w:val="24"/>
          <w:lang w:val="es-ES" w:eastAsia="es-ES"/>
        </w:rPr>
        <w:lastRenderedPageBreak/>
        <w:t>En su caso, las pólizas con las correcciones del registro del gasto que procedan, acompañado de su documentación soporte, como son facturas con requisitos fiscales, cheques o transferencias, muestras y contratos de prestación de servicios.</w:t>
      </w:r>
    </w:p>
    <w:p w:rsidR="002439B9" w:rsidRPr="005F2FD9" w:rsidRDefault="002439B9" w:rsidP="002439B9">
      <w:pPr>
        <w:spacing w:after="0" w:line="240" w:lineRule="auto"/>
        <w:jc w:val="both"/>
        <w:rPr>
          <w:rFonts w:ascii="Arial" w:eastAsia="Times New Roman" w:hAnsi="Arial" w:cs="Arial"/>
          <w:sz w:val="24"/>
          <w:szCs w:val="24"/>
          <w:lang w:val="es-ES" w:eastAsia="es-ES"/>
        </w:rPr>
      </w:pPr>
    </w:p>
    <w:p w:rsidR="002439B9" w:rsidRPr="005F2FD9" w:rsidRDefault="002439B9" w:rsidP="002439B9">
      <w:pPr>
        <w:pStyle w:val="Prrafodelista"/>
        <w:numPr>
          <w:ilvl w:val="0"/>
          <w:numId w:val="24"/>
        </w:numPr>
        <w:spacing w:after="0" w:line="240" w:lineRule="auto"/>
        <w:ind w:left="284" w:hanging="284"/>
        <w:jc w:val="both"/>
        <w:rPr>
          <w:rFonts w:ascii="Arial" w:eastAsia="Times New Roman" w:hAnsi="Arial" w:cs="Arial"/>
          <w:sz w:val="24"/>
          <w:szCs w:val="24"/>
          <w:lang w:val="es-ES" w:eastAsia="es-ES"/>
        </w:rPr>
      </w:pPr>
      <w:r w:rsidRPr="005F2FD9">
        <w:rPr>
          <w:rFonts w:ascii="Arial" w:eastAsia="Times New Roman" w:hAnsi="Arial" w:cs="Arial"/>
          <w:sz w:val="24"/>
          <w:szCs w:val="24"/>
          <w:lang w:val="es-ES" w:eastAsia="es-ES"/>
        </w:rPr>
        <w:t>En su caso, el papel de trabajo en donde se identifique el Comité o cualquier otro órgano del partido que realizó el gasto, señalando la póliza del registro contable.</w:t>
      </w:r>
    </w:p>
    <w:p w:rsidR="002439B9" w:rsidRPr="005F2FD9" w:rsidRDefault="002439B9" w:rsidP="002439B9">
      <w:pPr>
        <w:spacing w:after="0" w:line="240" w:lineRule="auto"/>
        <w:ind w:left="284" w:hanging="284"/>
        <w:contextualSpacing/>
        <w:jc w:val="both"/>
        <w:rPr>
          <w:rFonts w:ascii="Arial" w:eastAsia="Times New Roman" w:hAnsi="Arial" w:cs="Arial"/>
          <w:sz w:val="24"/>
          <w:szCs w:val="24"/>
          <w:lang w:val="es-ES" w:eastAsia="es-ES"/>
        </w:rPr>
      </w:pPr>
    </w:p>
    <w:p w:rsidR="002439B9" w:rsidRPr="005F2FD9" w:rsidRDefault="002439B9" w:rsidP="002439B9">
      <w:pPr>
        <w:pStyle w:val="Prrafodelista"/>
        <w:numPr>
          <w:ilvl w:val="0"/>
          <w:numId w:val="24"/>
        </w:numPr>
        <w:spacing w:after="0" w:line="240" w:lineRule="auto"/>
        <w:ind w:left="284" w:hanging="284"/>
        <w:jc w:val="both"/>
        <w:rPr>
          <w:rFonts w:ascii="Arial" w:eastAsia="Times New Roman" w:hAnsi="Arial" w:cs="Arial"/>
          <w:sz w:val="24"/>
          <w:szCs w:val="24"/>
          <w:lang w:val="es-ES" w:eastAsia="es-ES"/>
        </w:rPr>
      </w:pPr>
      <w:r w:rsidRPr="005F2FD9">
        <w:rPr>
          <w:rFonts w:ascii="Arial" w:eastAsia="Times New Roman" w:hAnsi="Arial" w:cs="Arial"/>
          <w:sz w:val="24"/>
          <w:szCs w:val="24"/>
          <w:lang w:val="es-ES" w:eastAsia="es-ES"/>
        </w:rPr>
        <w:t>Las aclaraciones que a su derecho convengan.</w:t>
      </w:r>
    </w:p>
    <w:p w:rsidR="002439B9" w:rsidRPr="005F2FD9" w:rsidRDefault="002439B9" w:rsidP="002439B9">
      <w:pPr>
        <w:spacing w:after="0" w:line="240" w:lineRule="auto"/>
        <w:ind w:left="284" w:hanging="284"/>
        <w:contextualSpacing/>
        <w:jc w:val="both"/>
        <w:rPr>
          <w:rFonts w:ascii="Arial" w:eastAsia="Times New Roman" w:hAnsi="Arial" w:cs="Arial"/>
          <w:sz w:val="24"/>
          <w:szCs w:val="24"/>
          <w:lang w:val="es-ES" w:eastAsia="es-ES"/>
        </w:rPr>
      </w:pPr>
    </w:p>
    <w:p w:rsidR="00001FA4" w:rsidRPr="005F2FD9" w:rsidRDefault="002439B9" w:rsidP="00B22A39">
      <w:pPr>
        <w:autoSpaceDE w:val="0"/>
        <w:autoSpaceDN w:val="0"/>
        <w:adjustRightInd w:val="0"/>
        <w:spacing w:after="0" w:line="240" w:lineRule="auto"/>
        <w:jc w:val="both"/>
        <w:rPr>
          <w:rFonts w:ascii="Arial" w:eastAsia="Arial" w:hAnsi="Arial" w:cs="Arial"/>
          <w:sz w:val="24"/>
          <w:szCs w:val="24"/>
        </w:rPr>
      </w:pPr>
      <w:r w:rsidRPr="005F2FD9">
        <w:rPr>
          <w:rFonts w:ascii="Arial" w:hAnsi="Arial" w:cs="Arial"/>
          <w:sz w:val="24"/>
          <w:szCs w:val="24"/>
        </w:rPr>
        <w:t>De conformidad con lo dispuesto en los artículos 54 y 72 numeral 1), de la LGPP; 199, numeral 1, incisos c) y d), de la LGIPE; 121, 126, 127, 261, numeral 3), 331 y 332, del RF.</w:t>
      </w:r>
    </w:p>
    <w:p w:rsidR="00001FA4" w:rsidRPr="005F2FD9" w:rsidRDefault="00001FA4" w:rsidP="00B22A39">
      <w:pPr>
        <w:autoSpaceDE w:val="0"/>
        <w:autoSpaceDN w:val="0"/>
        <w:adjustRightInd w:val="0"/>
        <w:spacing w:after="0" w:line="240" w:lineRule="auto"/>
        <w:jc w:val="both"/>
        <w:rPr>
          <w:rFonts w:ascii="Arial" w:eastAsia="Arial" w:hAnsi="Arial" w:cs="Arial"/>
          <w:sz w:val="24"/>
          <w:szCs w:val="24"/>
        </w:rPr>
      </w:pPr>
    </w:p>
    <w:p w:rsidR="00D35C78" w:rsidRPr="005F2FD9" w:rsidRDefault="00D35C78" w:rsidP="00D35C78">
      <w:pPr>
        <w:autoSpaceDE w:val="0"/>
        <w:autoSpaceDN w:val="0"/>
        <w:adjustRightInd w:val="0"/>
        <w:spacing w:after="0" w:line="240" w:lineRule="auto"/>
        <w:jc w:val="both"/>
        <w:rPr>
          <w:rFonts w:ascii="Arial" w:hAnsi="Arial" w:cs="Arial"/>
          <w:sz w:val="24"/>
          <w:szCs w:val="24"/>
        </w:rPr>
      </w:pPr>
      <w:r w:rsidRPr="005F2FD9">
        <w:rPr>
          <w:rFonts w:ascii="Arial" w:hAnsi="Arial" w:cs="Arial"/>
          <w:sz w:val="24"/>
          <w:szCs w:val="24"/>
        </w:rPr>
        <w:t>Lo anterior, para que, no incurra en alguna conducta que sea susceptible de sanción como las señaladas en el artículo 443, de la LGIPE.</w:t>
      </w:r>
    </w:p>
    <w:p w:rsidR="00001FA4" w:rsidRPr="005F2FD9" w:rsidRDefault="00001FA4" w:rsidP="00B22A39">
      <w:pPr>
        <w:autoSpaceDE w:val="0"/>
        <w:autoSpaceDN w:val="0"/>
        <w:adjustRightInd w:val="0"/>
        <w:spacing w:after="0" w:line="240" w:lineRule="auto"/>
        <w:jc w:val="both"/>
        <w:rPr>
          <w:rFonts w:ascii="Arial" w:eastAsia="Arial" w:hAnsi="Arial" w:cs="Arial"/>
          <w:sz w:val="24"/>
          <w:szCs w:val="24"/>
        </w:rPr>
      </w:pPr>
    </w:p>
    <w:p w:rsidR="00D35C78" w:rsidRPr="005F2FD9" w:rsidRDefault="00D35C78" w:rsidP="00B22A39">
      <w:pPr>
        <w:autoSpaceDE w:val="0"/>
        <w:autoSpaceDN w:val="0"/>
        <w:adjustRightInd w:val="0"/>
        <w:spacing w:after="0" w:line="240" w:lineRule="auto"/>
        <w:jc w:val="both"/>
        <w:rPr>
          <w:rFonts w:ascii="Arial" w:eastAsia="Arial" w:hAnsi="Arial" w:cs="Arial"/>
          <w:sz w:val="24"/>
          <w:szCs w:val="24"/>
        </w:rPr>
      </w:pPr>
    </w:p>
    <w:p w:rsidR="00B22A39" w:rsidRPr="008A2ACA" w:rsidRDefault="00B22A39" w:rsidP="00B22A39">
      <w:pPr>
        <w:autoSpaceDE w:val="0"/>
        <w:autoSpaceDN w:val="0"/>
        <w:adjustRightInd w:val="0"/>
        <w:spacing w:after="0" w:line="240" w:lineRule="auto"/>
        <w:jc w:val="both"/>
        <w:rPr>
          <w:rFonts w:ascii="Arial" w:hAnsi="Arial" w:cs="Arial"/>
          <w:sz w:val="24"/>
          <w:szCs w:val="24"/>
        </w:rPr>
      </w:pPr>
      <w:r w:rsidRPr="005F2FD9">
        <w:rPr>
          <w:rFonts w:ascii="Arial" w:eastAsia="Arial" w:hAnsi="Arial" w:cs="Arial"/>
          <w:sz w:val="24"/>
          <w:szCs w:val="24"/>
        </w:rPr>
        <w:t>Adicionalmente, se le convoca a una reunión de confronta el próximo</w:t>
      </w:r>
      <w:r w:rsidRPr="005F2FD9">
        <w:rPr>
          <w:rFonts w:ascii="Arial" w:eastAsia="Arial" w:hAnsi="Arial" w:cs="Arial"/>
          <w:b/>
          <w:sz w:val="24"/>
          <w:szCs w:val="24"/>
        </w:rPr>
        <w:t xml:space="preserve"> </w:t>
      </w:r>
      <w:r w:rsidRPr="005F2FD9">
        <w:rPr>
          <w:rFonts w:ascii="Arial" w:eastAsia="Arial" w:hAnsi="Arial" w:cs="Arial"/>
          <w:sz w:val="24"/>
          <w:szCs w:val="24"/>
        </w:rPr>
        <w:t xml:space="preserve">viernes 12 de julio de 2019 </w:t>
      </w:r>
      <w:r w:rsidR="0082411B" w:rsidRPr="005F2FD9">
        <w:rPr>
          <w:rFonts w:ascii="Arial" w:hAnsi="Arial" w:cs="Arial"/>
          <w:bCs/>
          <w:sz w:val="24"/>
          <w:szCs w:val="24"/>
        </w:rPr>
        <w:t xml:space="preserve">a las </w:t>
      </w:r>
      <w:r w:rsidR="00F03E9A" w:rsidRPr="005F2FD9">
        <w:rPr>
          <w:rFonts w:ascii="Arial" w:hAnsi="Arial" w:cs="Arial"/>
          <w:bCs/>
          <w:sz w:val="24"/>
          <w:szCs w:val="24"/>
        </w:rPr>
        <w:t>10:00</w:t>
      </w:r>
      <w:r w:rsidR="00673B36" w:rsidRPr="005F2FD9">
        <w:rPr>
          <w:rFonts w:ascii="Arial" w:hAnsi="Arial" w:cs="Arial"/>
          <w:bCs/>
          <w:sz w:val="24"/>
          <w:szCs w:val="24"/>
        </w:rPr>
        <w:t xml:space="preserve"> horas</w:t>
      </w:r>
      <w:r w:rsidRPr="005F2FD9">
        <w:rPr>
          <w:rFonts w:ascii="Arial" w:eastAsia="Arial" w:hAnsi="Arial" w:cs="Arial"/>
          <w:sz w:val="24"/>
          <w:szCs w:val="24"/>
        </w:rPr>
        <w:t xml:space="preserve">; en las instalaciones que ocupa la Unidad Técnica de Fiscalización de la Junta Local Ejecutiva en el estado de Durango, ubicadas en calle Zarco 409 Sur, Zona Centro, C.P. 34000, en la Ciudad de Durango, Dgo; </w:t>
      </w:r>
      <w:r w:rsidRPr="005F2FD9">
        <w:rPr>
          <w:rFonts w:ascii="Arial" w:hAnsi="Arial" w:cs="Arial"/>
          <w:sz w:val="24"/>
          <w:szCs w:val="24"/>
        </w:rPr>
        <w:t>precisando que los argumentos expuestos tendrán como finalidad esclarecer cuestiones técnico contables sobre las observaciones contenidas en el presente; en consecuencia, la UTF determinará lo que en derecho proceda al someter a consideración de la Comisión de Fiscalización del INE, el dictamen consolidado y el proyecto de resolución derivado de la revisión realizada con motivo de la confronta se realizará una versión estenográfica para dejar constancia de las manifestaciones vertidas en dicho acto.</w:t>
      </w:r>
    </w:p>
    <w:p w:rsidR="00B22A39" w:rsidRPr="001D2327" w:rsidRDefault="00B22A39" w:rsidP="00B22A39">
      <w:pPr>
        <w:autoSpaceDE w:val="0"/>
        <w:autoSpaceDN w:val="0"/>
        <w:adjustRightInd w:val="0"/>
        <w:spacing w:after="0" w:line="240" w:lineRule="auto"/>
        <w:jc w:val="both"/>
        <w:rPr>
          <w:rFonts w:ascii="Arial" w:hAnsi="Arial" w:cs="Arial"/>
          <w:sz w:val="24"/>
          <w:szCs w:val="24"/>
        </w:rPr>
      </w:pPr>
    </w:p>
    <w:p w:rsidR="00B22A39" w:rsidRPr="001D2327" w:rsidRDefault="00B22A39" w:rsidP="00B22A39">
      <w:pPr>
        <w:autoSpaceDE w:val="0"/>
        <w:autoSpaceDN w:val="0"/>
        <w:adjustRightInd w:val="0"/>
        <w:spacing w:after="0" w:line="240" w:lineRule="auto"/>
        <w:jc w:val="both"/>
        <w:rPr>
          <w:rFonts w:ascii="Arial" w:hAnsi="Arial" w:cs="Arial"/>
          <w:sz w:val="24"/>
          <w:szCs w:val="24"/>
        </w:rPr>
      </w:pPr>
      <w:r w:rsidRPr="001D2327">
        <w:rPr>
          <w:rFonts w:ascii="Arial" w:hAnsi="Arial" w:cs="Arial"/>
          <w:sz w:val="24"/>
          <w:szCs w:val="24"/>
        </w:rPr>
        <w:t>Finalmente, es importante señalar que, al término de la revisión los sujetos obligados deberán generar su póliza de cierre del ejercicio, o el Sistema Integral de Fiscalización la generará en automático.</w:t>
      </w:r>
    </w:p>
    <w:p w:rsidR="00F241D9" w:rsidRPr="00F241D9" w:rsidRDefault="00F241D9" w:rsidP="00F241D9">
      <w:pPr>
        <w:autoSpaceDE w:val="0"/>
        <w:autoSpaceDN w:val="0"/>
        <w:adjustRightInd w:val="0"/>
        <w:spacing w:line="276" w:lineRule="auto"/>
        <w:jc w:val="both"/>
        <w:rPr>
          <w:rFonts w:ascii="Arial" w:hAnsi="Arial" w:cs="Arial"/>
        </w:rPr>
      </w:pPr>
    </w:p>
    <w:bookmarkEnd w:id="2"/>
    <w:permEnd w:id="2092386465"/>
    <w:p w:rsidR="00D25F28" w:rsidRDefault="00D25F28" w:rsidP="00D25F28">
      <w:pPr>
        <w:tabs>
          <w:tab w:val="left" w:pos="276"/>
        </w:tabs>
        <w:spacing w:after="0"/>
        <w:rPr>
          <w:rFonts w:ascii="Arial" w:eastAsia="Calibri" w:hAnsi="Arial" w:cs="Arial"/>
          <w:b/>
          <w:sz w:val="24"/>
          <w:szCs w:val="24"/>
        </w:rPr>
      </w:pPr>
    </w:p>
    <w:p w:rsidR="00D25F28" w:rsidRDefault="00D25F28" w:rsidP="00CF29AC">
      <w:pPr>
        <w:spacing w:after="0"/>
        <w:jc w:val="center"/>
        <w:rPr>
          <w:rFonts w:ascii="Arial" w:eastAsia="Calibri" w:hAnsi="Arial" w:cs="Arial"/>
          <w:b/>
          <w:sz w:val="24"/>
          <w:szCs w:val="24"/>
        </w:rPr>
      </w:pPr>
    </w:p>
    <w:p w:rsidR="00CF29AC" w:rsidRPr="00447AA6" w:rsidRDefault="00CF29AC" w:rsidP="00CF29AC">
      <w:pPr>
        <w:spacing w:after="0"/>
        <w:jc w:val="center"/>
        <w:rPr>
          <w:rFonts w:ascii="Arial" w:eastAsia="Calibri" w:hAnsi="Arial" w:cs="Arial"/>
          <w:b/>
          <w:sz w:val="24"/>
          <w:szCs w:val="24"/>
        </w:rPr>
      </w:pPr>
      <w:r w:rsidRPr="00447AA6">
        <w:rPr>
          <w:rFonts w:ascii="Arial" w:eastAsia="Calibri" w:hAnsi="Arial" w:cs="Arial"/>
          <w:b/>
          <w:sz w:val="24"/>
          <w:szCs w:val="24"/>
        </w:rPr>
        <w:t>A T E N T A M E N T E</w:t>
      </w:r>
    </w:p>
    <w:p w:rsidR="00A21611" w:rsidRDefault="0059365E" w:rsidP="00A21611">
      <w:pPr>
        <w:spacing w:after="0"/>
        <w:jc w:val="center"/>
        <w:rPr>
          <w:rFonts w:ascii="Arial" w:eastAsia="Calibri" w:hAnsi="Arial" w:cs="Arial"/>
          <w:b/>
          <w:smallCaps/>
          <w:sz w:val="24"/>
          <w:szCs w:val="24"/>
        </w:rPr>
      </w:pPr>
      <w:r w:rsidRPr="0059365E">
        <w:rPr>
          <w:rFonts w:ascii="Arial" w:eastAsia="Calibri" w:hAnsi="Arial" w:cs="Arial"/>
          <w:b/>
          <w:smallCaps/>
          <w:sz w:val="24"/>
          <w:szCs w:val="24"/>
        </w:rPr>
        <w:lastRenderedPageBreak/>
        <w:t xml:space="preserve">EL </w:t>
      </w:r>
      <w:r w:rsidR="00A21611" w:rsidRPr="00A21611">
        <w:rPr>
          <w:rFonts w:ascii="Arial" w:eastAsia="Calibri" w:hAnsi="Arial" w:cs="Arial"/>
          <w:b/>
          <w:smallCaps/>
          <w:sz w:val="24"/>
          <w:szCs w:val="24"/>
        </w:rPr>
        <w:t xml:space="preserve">ENCARGADO DEL DESPACHO DE LA </w:t>
      </w:r>
      <w:r w:rsidR="00A21611">
        <w:rPr>
          <w:rFonts w:ascii="Arial" w:eastAsia="Calibri" w:hAnsi="Arial" w:cs="Arial"/>
          <w:b/>
          <w:smallCaps/>
          <w:sz w:val="24"/>
          <w:szCs w:val="24"/>
        </w:rPr>
        <w:t>UNIDAD TÉCNICA DE FISCALIZACIÓN</w:t>
      </w:r>
    </w:p>
    <w:p w:rsidR="008E7671" w:rsidRDefault="00A21611" w:rsidP="00A21611">
      <w:pPr>
        <w:spacing w:after="0"/>
        <w:jc w:val="center"/>
      </w:pPr>
      <w:r w:rsidRPr="00A21611">
        <w:rPr>
          <w:rFonts w:ascii="Arial" w:eastAsia="Calibri" w:hAnsi="Arial" w:cs="Arial"/>
          <w:b/>
          <w:smallCaps/>
          <w:sz w:val="24"/>
          <w:szCs w:val="24"/>
        </w:rPr>
        <w:t>L.C</w:t>
      </w:r>
      <w:r>
        <w:rPr>
          <w:rFonts w:ascii="Arial" w:eastAsia="Arial" w:hAnsi="Arial" w:cs="Arial"/>
          <w:b/>
          <w:sz w:val="24"/>
        </w:rPr>
        <w:t xml:space="preserve"> CARLOS ALBERTO MORALES DOMINGUEZ</w:t>
      </w:r>
      <w:r>
        <w:rPr>
          <w:rFonts w:ascii="Arial" w:eastAsia="Arial" w:hAnsi="Arial" w:cs="Arial"/>
          <w:b/>
          <w:sz w:val="24"/>
        </w:rPr>
        <w:br w:type="page"/>
      </w:r>
    </w:p>
    <w:p w:rsidR="00DC7704" w:rsidRDefault="00B53097">
      <w:r>
        <w:rPr>
          <w:rFonts w:ascii="Calibri" w:eastAsia="Calibri" w:hAnsi="Calibri" w:cs="Calibri"/>
          <w:b/>
          <w:color w:val="E51099"/>
          <w:sz w:val="24"/>
        </w:rPr>
        <w:lastRenderedPageBreak/>
        <w:br/>
        <w:t>Firma electrónica del oficio</w:t>
      </w:r>
      <w:r>
        <w:rPr>
          <w:rFonts w:ascii="Calibri" w:eastAsia="Calibri" w:hAnsi="Calibri" w:cs="Calibri"/>
          <w:b/>
          <w:color w:val="E51099"/>
          <w:sz w:val="24"/>
        </w:rPr>
        <w:br/>
      </w:r>
      <w:r>
        <w:rPr>
          <w:rFonts w:ascii="Calibri" w:eastAsia="Calibri" w:hAnsi="Calibri" w:cs="Calibri"/>
          <w:color w:val="000000"/>
        </w:rPr>
        <w:br/>
        <w:t>C5159950267AFB4AB3E40527DDCAEC2FE3A9C21A0A5E23A6E2CBD49CAABD547C</w:t>
      </w:r>
      <w:r>
        <w:rPr>
          <w:rFonts w:ascii="Calibri" w:eastAsia="Calibri" w:hAnsi="Calibri" w:cs="Calibri"/>
          <w:color w:val="000000"/>
        </w:rPr>
        <w:br/>
      </w:r>
      <w:r>
        <w:rPr>
          <w:rFonts w:ascii="Calibri" w:eastAsia="Calibri" w:hAnsi="Calibri" w:cs="Calibri"/>
          <w:b/>
          <w:color w:val="E51099"/>
          <w:sz w:val="24"/>
        </w:rPr>
        <w:br/>
        <w:t>Cadena original del oficio</w:t>
      </w:r>
      <w:r>
        <w:rPr>
          <w:rFonts w:ascii="Calibri" w:eastAsia="Calibri" w:hAnsi="Calibri" w:cs="Calibri"/>
          <w:b/>
          <w:color w:val="E51099"/>
          <w:sz w:val="24"/>
        </w:rPr>
        <w:br/>
      </w:r>
      <w:r>
        <w:rPr>
          <w:rFonts w:ascii="Calibri" w:eastAsia="Calibri" w:hAnsi="Calibri" w:cs="Calibri"/>
          <w:color w:val="000000"/>
        </w:rPr>
        <w:br/>
        <w:t>||CARLOS ALBERTO|ENCARGADO DEL DESPACHO DE LA UNIDAD TÉCNICA DE FISCALIZACIÓN|DURANGO|INE/UTF/DA/7557/19|ORDINARIO|2018|LOCAL|01-07-2019 20:48:02||</w:t>
      </w:r>
      <w:r>
        <w:rPr>
          <w:rFonts w:ascii="Calibri" w:eastAsia="Calibri" w:hAnsi="Calibri" w:cs="Calibri"/>
          <w:color w:val="000000"/>
        </w:rPr>
        <w:br/>
      </w:r>
      <w:r>
        <w:rPr>
          <w:rFonts w:ascii="Calibri" w:eastAsia="Calibri" w:hAnsi="Calibri" w:cs="Calibri"/>
          <w:b/>
          <w:color w:val="E51099"/>
          <w:sz w:val="24"/>
        </w:rPr>
        <w:br/>
        <w:t>Sello digital del oficio</w:t>
      </w:r>
      <w:r>
        <w:rPr>
          <w:rFonts w:ascii="Calibri" w:eastAsia="Calibri" w:hAnsi="Calibri" w:cs="Calibri"/>
          <w:b/>
          <w:color w:val="E51099"/>
          <w:sz w:val="24"/>
        </w:rPr>
        <w:br/>
      </w:r>
      <w:r>
        <w:rPr>
          <w:rFonts w:ascii="Calibri" w:eastAsia="Calibri" w:hAnsi="Calibri" w:cs="Calibri"/>
          <w:color w:val="000000"/>
        </w:rPr>
        <w:br/>
        <w:t>347A981E43AB5C56BDAF12A4FB1F8F53BD4017C0</w:t>
      </w:r>
      <w:r>
        <w:rPr>
          <w:rFonts w:ascii="Calibri" w:eastAsia="Calibri" w:hAnsi="Calibri" w:cs="Calibri"/>
          <w:color w:val="000000"/>
        </w:rPr>
        <w:br/>
      </w:r>
      <w:r>
        <w:rPr>
          <w:rFonts w:ascii="Arial" w:eastAsia="Arial" w:hAnsi="Arial" w:cs="Arial"/>
          <w:i/>
          <w:color w:val="000000"/>
          <w:sz w:val="18"/>
        </w:rPr>
        <w:br/>
        <w:t>El presente acto administrativo ha sido firmado mediante el uso de la firma electrónica avanzada del funcionario competente, amparada por un certificado vigente a la fecha de notificación del oficio, de conformidad con los artículos 38, párrafo primero, fracción V, tercero, cuarto, quinto y sexto y 17-D, tercero y décimo párrafos del Código Fiscal de la Federación.</w:t>
      </w:r>
      <w:r>
        <w:rPr>
          <w:rFonts w:ascii="Arial" w:eastAsia="Arial" w:hAnsi="Arial" w:cs="Arial"/>
          <w:i/>
          <w:color w:val="000000"/>
          <w:sz w:val="18"/>
        </w:rPr>
        <w:br/>
      </w:r>
      <w:r>
        <w:rPr>
          <w:rFonts w:ascii="Arial" w:eastAsia="Arial" w:hAnsi="Arial" w:cs="Arial"/>
          <w:i/>
          <w:color w:val="000000"/>
          <w:sz w:val="16"/>
        </w:rPr>
        <w:br/>
        <w:t>*La alteración o modificación del presente documento implica responsabilidad penal, por lo que en caso que éste sea modificado o alterado se dará vista a la autoridad competente para determinar lo procedente.</w:t>
      </w:r>
    </w:p>
    <w:sectPr w:rsidR="00DC7704" w:rsidSect="00D25F28">
      <w:headerReference w:type="even" r:id="rId9"/>
      <w:headerReference w:type="default" r:id="rId10"/>
      <w:footerReference w:type="default" r:id="rId11"/>
      <w:headerReference w:type="first" r:id="rId12"/>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332D" w:rsidRDefault="004D332D" w:rsidP="00CF29AC">
      <w:pPr>
        <w:spacing w:after="0" w:line="240" w:lineRule="auto"/>
      </w:pPr>
      <w:r>
        <w:separator/>
      </w:r>
    </w:p>
  </w:endnote>
  <w:endnote w:type="continuationSeparator" w:id="0">
    <w:p w:rsidR="004D332D" w:rsidRDefault="004D332D" w:rsidP="00CF29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5D48" w:rsidRDefault="002D5D48" w:rsidP="0075557A">
    <w:pPr>
      <w:pStyle w:val="Piedepgina"/>
      <w:tabs>
        <w:tab w:val="left" w:pos="432"/>
      </w:tabs>
    </w:pPr>
    <w:r>
      <w:t xml:space="preserve">                                                                                                                                                                </w:t>
    </w:r>
    <w:r>
      <w:tab/>
    </w:r>
    <w:r>
      <w:tab/>
    </w:r>
    <w:r>
      <w:tab/>
    </w:r>
    <w:sdt>
      <w:sdtPr>
        <w:id w:val="1340358042"/>
        <w:docPartObj>
          <w:docPartGallery w:val="Page Numbers (Bottom of Page)"/>
          <w:docPartUnique/>
        </w:docPartObj>
      </w:sdtPr>
      <w:sdtEndPr/>
      <w:sdtContent>
        <w:sdt>
          <w:sdtPr>
            <w:id w:val="-1769616900"/>
            <w:docPartObj>
              <w:docPartGallery w:val="Page Numbers (Top of Page)"/>
              <w:docPartUnique/>
            </w:docPartObj>
          </w:sdtPr>
          <w:sdtEndPr/>
          <w:sdtContent>
            <w:r>
              <w:rPr>
                <w:lang w:val="es-ES"/>
              </w:rPr>
              <w:t xml:space="preserve"> </w:t>
            </w:r>
            <w:r>
              <w:rPr>
                <w:b/>
                <w:bCs/>
                <w:sz w:val="24"/>
                <w:szCs w:val="24"/>
              </w:rPr>
              <w:fldChar w:fldCharType="begin"/>
            </w:r>
            <w:r>
              <w:rPr>
                <w:b/>
                <w:bCs/>
              </w:rPr>
              <w:instrText>PAGE</w:instrText>
            </w:r>
            <w:r>
              <w:rPr>
                <w:b/>
                <w:bCs/>
                <w:sz w:val="24"/>
                <w:szCs w:val="24"/>
              </w:rPr>
              <w:fldChar w:fldCharType="separate"/>
            </w:r>
            <w:r w:rsidR="003723E3">
              <w:rPr>
                <w:b/>
                <w:bCs/>
                <w:noProof/>
              </w:rPr>
              <w:t>1</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3723E3">
              <w:rPr>
                <w:b/>
                <w:bCs/>
                <w:noProof/>
              </w:rPr>
              <w:t>41</w:t>
            </w:r>
            <w:r>
              <w:rPr>
                <w:b/>
                <w:bCs/>
                <w:sz w:val="24"/>
                <w:szCs w:val="24"/>
              </w:rPr>
              <w:fldChar w:fldCharType="end"/>
            </w:r>
          </w:sdtContent>
        </w:sdt>
      </w:sdtContent>
    </w:sdt>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332D" w:rsidRDefault="004D332D" w:rsidP="00CF29AC">
      <w:pPr>
        <w:spacing w:after="0" w:line="240" w:lineRule="auto"/>
      </w:pPr>
      <w:r>
        <w:separator/>
      </w:r>
    </w:p>
  </w:footnote>
  <w:footnote w:type="continuationSeparator" w:id="0">
    <w:p w:rsidR="004D332D" w:rsidRDefault="004D332D" w:rsidP="00CF29A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5D48" w:rsidRDefault="004D332D">
    <w:pPr>
      <w:pStyle w:val="Encabezado"/>
    </w:pPr>
    <w:r>
      <w:rPr>
        <w:noProof/>
        <w:lang w:eastAsia="es-MX"/>
      </w:rPr>
      <w:pict w14:anchorId="635513F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31032297" o:spid="_x0000_s2056" type="#_x0000_t75" style="position:absolute;margin-left:0;margin-top:0;width:441.65pt;height:430.5pt;z-index:-251657216;mso-position-horizontal:center;mso-position-horizontal-relative:margin;mso-position-vertical:center;mso-position-vertical-relative:margin" o:allowincell="f">
          <v:imagedata r:id="rId1" o:title="escudo_trans30"/>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5D48" w:rsidRPr="00A93221" w:rsidRDefault="002D5D48" w:rsidP="00AB6F82">
    <w:pPr>
      <w:ind w:left="5529" w:right="-1242" w:hanging="993"/>
      <w:jc w:val="both"/>
      <w:rPr>
        <w:rFonts w:ascii="Arial Narrow" w:hAnsi="Arial Narrow" w:cs="Arial"/>
        <w:b/>
      </w:rPr>
    </w:pPr>
    <w:bookmarkStart w:id="5" w:name="_Hlk502771496"/>
    <w:permStart w:id="1554149285" w:edGrp="everyone"/>
    <w:r w:rsidRPr="00351565">
      <w:rPr>
        <w:rFonts w:ascii="Arial" w:hAnsi="Arial" w:cs="Arial"/>
        <w:b/>
        <w:noProof/>
        <w:lang w:eastAsia="es-MX"/>
      </w:rPr>
      <w:drawing>
        <wp:anchor distT="0" distB="0" distL="114300" distR="114300" simplePos="0" relativeHeight="251662336" behindDoc="0" locked="0" layoutInCell="1" allowOverlap="1" wp14:anchorId="51EC25D3" wp14:editId="6B73FED8">
          <wp:simplePos x="0" y="0"/>
          <wp:positionH relativeFrom="margin">
            <wp:posOffset>0</wp:posOffset>
          </wp:positionH>
          <wp:positionV relativeFrom="paragraph">
            <wp:posOffset>-635</wp:posOffset>
          </wp:positionV>
          <wp:extent cx="2150666" cy="1571625"/>
          <wp:effectExtent l="0" t="0" r="2540" b="0"/>
          <wp:wrapNone/>
          <wp:docPr id="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150666" cy="1571625"/>
                  </a:xfrm>
                  <a:prstGeom prst="rect">
                    <a:avLst/>
                  </a:prstGeom>
                </pic:spPr>
              </pic:pic>
            </a:graphicData>
          </a:graphic>
          <wp14:sizeRelH relativeFrom="margin">
            <wp14:pctWidth>0</wp14:pctWidth>
          </wp14:sizeRelH>
          <wp14:sizeRelV relativeFrom="margin">
            <wp14:pctHeight>0</wp14:pctHeight>
          </wp14:sizeRelV>
        </wp:anchor>
      </w:drawing>
    </w:r>
    <w:r w:rsidRPr="00A93221">
      <w:rPr>
        <w:rFonts w:ascii="Arial Narrow" w:hAnsi="Arial Narrow" w:cs="Arial"/>
        <w:b/>
      </w:rPr>
      <w:t>UNIDAD TÉCNICA DE FISCALIZACIÓN</w:t>
    </w:r>
  </w:p>
  <w:p w:rsidR="002D5D48" w:rsidRPr="00A93221" w:rsidRDefault="002D5D48" w:rsidP="00AB6F82">
    <w:pPr>
      <w:ind w:left="5529" w:right="-1242" w:hanging="993"/>
      <w:jc w:val="both"/>
      <w:rPr>
        <w:rFonts w:ascii="Arial Narrow" w:hAnsi="Arial Narrow" w:cs="Arial"/>
        <w:b/>
      </w:rPr>
    </w:pPr>
    <w:r w:rsidRPr="002959E5">
      <w:rPr>
        <w:rFonts w:ascii="Arial Narrow" w:hAnsi="Arial Narrow" w:cs="Arial"/>
        <w:b/>
      </w:rPr>
      <w:t xml:space="preserve">Oficio Núm. </w:t>
    </w:r>
    <w:r>
      <w:rPr>
        <w:rFonts w:ascii="Arial Narrow" w:hAnsi="Arial Narrow" w:cs="Arial"/>
        <w:b/>
      </w:rPr>
      <w:t>INE/UTF/DA/</w:t>
    </w:r>
    <w:r w:rsidRPr="006A7DA5">
      <w:rPr>
        <w:rFonts w:ascii="Arial Narrow" w:hAnsi="Arial Narrow" w:cs="Arial"/>
        <w:b/>
      </w:rPr>
      <w:t>7557</w:t>
    </w:r>
    <w:r>
      <w:rPr>
        <w:rFonts w:ascii="Arial Narrow" w:hAnsi="Arial Narrow" w:cs="Arial"/>
        <w:b/>
      </w:rPr>
      <w:t>/19</w:t>
    </w:r>
  </w:p>
  <w:p w:rsidR="002D5D48" w:rsidRDefault="002D5D48" w:rsidP="00FD5392">
    <w:pPr>
      <w:pStyle w:val="Encabezado"/>
      <w:ind w:left="4536"/>
      <w:jc w:val="both"/>
      <w:rPr>
        <w:rFonts w:ascii="Arial Narrow" w:hAnsi="Arial Narrow" w:cs="Arial"/>
        <w:b/>
      </w:rPr>
    </w:pPr>
    <w:r w:rsidRPr="00A93221">
      <w:rPr>
        <w:rFonts w:ascii="Arial Narrow" w:hAnsi="Arial Narrow" w:cs="Arial"/>
        <w:b/>
      </w:rPr>
      <w:t>ASUNTO</w:t>
    </w:r>
    <w:r>
      <w:rPr>
        <w:rFonts w:ascii="Arial Narrow" w:hAnsi="Arial Narrow" w:cs="Arial"/>
        <w:b/>
      </w:rPr>
      <w:t>:</w:t>
    </w:r>
    <w:bookmarkEnd w:id="5"/>
    <w:r w:rsidR="004D332D">
      <w:rPr>
        <w:noProof/>
        <w:lang w:eastAsia="es-MX"/>
      </w:rPr>
      <w:pict w14:anchorId="5C0493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31032298" o:spid="_x0000_s2057" type="#_x0000_t75" style="position:absolute;left:0;text-align:left;margin-left:0;margin-top:0;width:441.65pt;height:430.5pt;z-index:-251656192;mso-position-horizontal:center;mso-position-horizontal-relative:margin;mso-position-vertical:center;mso-position-vertical-relative:margin" o:allowincell="f">
          <v:imagedata r:id="rId2" o:title="escudo_trans30"/>
          <w10:wrap anchorx="margin" anchory="margin"/>
        </v:shape>
      </w:pict>
    </w:r>
    <w:r>
      <w:rPr>
        <w:rFonts w:ascii="Arial Narrow" w:hAnsi="Arial Narrow" w:cs="Arial"/>
        <w:b/>
      </w:rPr>
      <w:t xml:space="preserve"> Oficio </w:t>
    </w:r>
    <w:r w:rsidRPr="0057753F">
      <w:rPr>
        <w:rFonts w:ascii="Arial Narrow" w:hAnsi="Arial Narrow" w:cs="Arial"/>
        <w:b/>
      </w:rPr>
      <w:t>de errores y omisiones derivado de la revisión de</w:t>
    </w:r>
    <w:r>
      <w:rPr>
        <w:rFonts w:ascii="Arial Narrow" w:hAnsi="Arial Narrow" w:cs="Arial"/>
        <w:b/>
      </w:rPr>
      <w:t>l</w:t>
    </w:r>
    <w:r w:rsidRPr="0057753F">
      <w:rPr>
        <w:rFonts w:ascii="Arial Narrow" w:hAnsi="Arial Narrow" w:cs="Arial"/>
        <w:b/>
      </w:rPr>
      <w:t xml:space="preserve"> Informe Anual 201</w:t>
    </w:r>
    <w:r>
      <w:rPr>
        <w:rFonts w:ascii="Arial Narrow" w:hAnsi="Arial Narrow" w:cs="Arial"/>
        <w:b/>
      </w:rPr>
      <w:t>8</w:t>
    </w:r>
    <w:r w:rsidRPr="0057753F">
      <w:rPr>
        <w:rFonts w:ascii="Arial Narrow" w:hAnsi="Arial Narrow" w:cs="Arial"/>
        <w:b/>
      </w:rPr>
      <w:t xml:space="preserve">. </w:t>
    </w:r>
    <w:r>
      <w:rPr>
        <w:rFonts w:ascii="Arial Narrow" w:hAnsi="Arial Narrow" w:cs="Arial"/>
        <w:b/>
      </w:rPr>
      <w:t>Partido Revolucionario Institucional.</w:t>
    </w:r>
    <w:r w:rsidRPr="00F241D9">
      <w:rPr>
        <w:rFonts w:ascii="Arial Narrow" w:hAnsi="Arial Narrow" w:cs="Arial"/>
        <w:b/>
        <w:color w:val="FF0000"/>
      </w:rPr>
      <w:t xml:space="preserve"> </w:t>
    </w:r>
    <w:r>
      <w:rPr>
        <w:rFonts w:ascii="Arial Narrow" w:hAnsi="Arial Narrow" w:cs="Arial"/>
        <w:b/>
      </w:rPr>
      <w:t>(1ª Vuelta).</w:t>
    </w:r>
  </w:p>
  <w:p w:rsidR="002D5D48" w:rsidRDefault="002D5D48" w:rsidP="00FD5392">
    <w:pPr>
      <w:pStyle w:val="Encabezado"/>
      <w:ind w:left="4536"/>
      <w:jc w:val="both"/>
      <w:rPr>
        <w:rFonts w:ascii="Arial Narrow" w:hAnsi="Arial Narrow" w:cs="Arial"/>
        <w:b/>
      </w:rPr>
    </w:pPr>
  </w:p>
  <w:p w:rsidR="002D5D48" w:rsidRDefault="002D5D48" w:rsidP="00FD5392">
    <w:pPr>
      <w:pStyle w:val="Encabezado"/>
      <w:ind w:left="4536"/>
      <w:jc w:val="both"/>
      <w:rPr>
        <w:rFonts w:ascii="Arial Narrow" w:hAnsi="Arial Narrow" w:cs="Arial"/>
        <w:b/>
      </w:rPr>
    </w:pPr>
  </w:p>
  <w:p w:rsidR="002D5D48" w:rsidRDefault="002D5D48" w:rsidP="00FD5392">
    <w:pPr>
      <w:pStyle w:val="Encabezado"/>
      <w:ind w:left="4536"/>
      <w:jc w:val="both"/>
      <w:rPr>
        <w:rFonts w:ascii="Arial Narrow" w:hAnsi="Arial Narrow" w:cs="Arial"/>
        <w:b/>
      </w:rPr>
    </w:pPr>
  </w:p>
  <w:p w:rsidR="002D5D48" w:rsidRDefault="002D5D48" w:rsidP="00FD5392">
    <w:pPr>
      <w:pStyle w:val="Encabezado"/>
      <w:ind w:left="4536"/>
      <w:jc w:val="both"/>
    </w:pPr>
  </w:p>
  <w:p w:rsidR="002D5D48" w:rsidRDefault="002D5D48">
    <w:pPr>
      <w:pStyle w:val="Encabezado"/>
    </w:pPr>
    <w:r>
      <w:t xml:space="preserve"> </w:t>
    </w:r>
    <w:permEnd w:id="1554149285"/>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5D48" w:rsidRDefault="004D332D">
    <w:pPr>
      <w:pStyle w:val="Encabezado"/>
    </w:pPr>
    <w:r>
      <w:rPr>
        <w:noProof/>
        <w:lang w:eastAsia="es-MX"/>
      </w:rPr>
      <w:pict w14:anchorId="369EC9B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31032296" o:spid="_x0000_s2055" type="#_x0000_t75" style="position:absolute;margin-left:0;margin-top:0;width:441.65pt;height:430.5pt;z-index:-251658240;mso-position-horizontal:center;mso-position-horizontal-relative:margin;mso-position-vertical:center;mso-position-vertical-relative:margin" o:allowincell="f">
          <v:imagedata r:id="rId1" o:title="escudo_trans30"/>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85CCB"/>
    <w:multiLevelType w:val="hybridMultilevel"/>
    <w:tmpl w:val="BB90151A"/>
    <w:lvl w:ilvl="0" w:tplc="F0EE690C">
      <w:start w:val="1"/>
      <w:numFmt w:val="decimal"/>
      <w:lvlText w:val="%1."/>
      <w:lvlJc w:val="left"/>
      <w:pPr>
        <w:ind w:left="360" w:hanging="360"/>
      </w:pPr>
      <w:rPr>
        <w:rFonts w:ascii="Arial" w:hAnsi="Arial" w:cs="Arial" w:hint="default"/>
        <w:b w:val="0"/>
        <w:sz w:val="24"/>
      </w:rPr>
    </w:lvl>
    <w:lvl w:ilvl="1" w:tplc="F4749B98">
      <w:start w:val="1"/>
      <w:numFmt w:val="lowerLetter"/>
      <w:lvlText w:val="%2)"/>
      <w:lvlJc w:val="left"/>
      <w:pPr>
        <w:ind w:left="1364" w:hanging="360"/>
      </w:pPr>
      <w:rPr>
        <w:rFonts w:hint="default"/>
      </w:r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1">
    <w:nsid w:val="0C7470E1"/>
    <w:multiLevelType w:val="hybridMultilevel"/>
    <w:tmpl w:val="91D6699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29D49E8"/>
    <w:multiLevelType w:val="hybridMultilevel"/>
    <w:tmpl w:val="0C9CF960"/>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3">
    <w:nsid w:val="13EE4B25"/>
    <w:multiLevelType w:val="hybridMultilevel"/>
    <w:tmpl w:val="FEBAF0C4"/>
    <w:lvl w:ilvl="0" w:tplc="04C6884E">
      <w:start w:val="1"/>
      <w:numFmt w:val="bullet"/>
      <w:lvlText w:val=""/>
      <w:lvlJc w:val="left"/>
      <w:pPr>
        <w:ind w:left="720" w:hanging="360"/>
      </w:pPr>
      <w:rPr>
        <w:rFonts w:ascii="Symbol" w:hAnsi="Symbol" w:hint="default"/>
        <w:b w:val="0"/>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4">
    <w:nsid w:val="1D696A2C"/>
    <w:multiLevelType w:val="hybridMultilevel"/>
    <w:tmpl w:val="AFCCC2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1E8751B5"/>
    <w:multiLevelType w:val="hybridMultilevel"/>
    <w:tmpl w:val="B72C93F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6">
    <w:nsid w:val="212D675B"/>
    <w:multiLevelType w:val="hybridMultilevel"/>
    <w:tmpl w:val="A0F080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22695616"/>
    <w:multiLevelType w:val="hybridMultilevel"/>
    <w:tmpl w:val="D15C56B8"/>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2956002B"/>
    <w:multiLevelType w:val="hybridMultilevel"/>
    <w:tmpl w:val="C9D22DF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34D17A2D"/>
    <w:multiLevelType w:val="hybridMultilevel"/>
    <w:tmpl w:val="85A2F68E"/>
    <w:lvl w:ilvl="0" w:tplc="819CD71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35280079"/>
    <w:multiLevelType w:val="hybridMultilevel"/>
    <w:tmpl w:val="ABDEF6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38A719D5"/>
    <w:multiLevelType w:val="hybridMultilevel"/>
    <w:tmpl w:val="69C8BB0A"/>
    <w:lvl w:ilvl="0" w:tplc="E7EAB406">
      <w:start w:val="1"/>
      <w:numFmt w:val="bullet"/>
      <w:lvlText w:val=""/>
      <w:lvlJc w:val="left"/>
      <w:pPr>
        <w:ind w:left="360" w:hanging="360"/>
      </w:pPr>
      <w:rPr>
        <w:rFonts w:ascii="Symbol" w:hAnsi="Symbol" w:hint="default"/>
        <w:sz w:val="24"/>
        <w:szCs w:val="24"/>
      </w:rPr>
    </w:lvl>
    <w:lvl w:ilvl="1" w:tplc="080A0003">
      <w:start w:val="1"/>
      <w:numFmt w:val="bullet"/>
      <w:lvlText w:val="o"/>
      <w:lvlJc w:val="left"/>
      <w:pPr>
        <w:ind w:left="1080" w:hanging="360"/>
      </w:pPr>
      <w:rPr>
        <w:rFonts w:ascii="Courier New" w:hAnsi="Courier New" w:cs="Courier New" w:hint="default"/>
      </w:rPr>
    </w:lvl>
    <w:lvl w:ilvl="2" w:tplc="080A0005">
      <w:start w:val="1"/>
      <w:numFmt w:val="bullet"/>
      <w:lvlText w:val=""/>
      <w:lvlJc w:val="left"/>
      <w:pPr>
        <w:ind w:left="1800" w:hanging="360"/>
      </w:pPr>
      <w:rPr>
        <w:rFonts w:ascii="Wingdings" w:hAnsi="Wingdings" w:hint="default"/>
      </w:rPr>
    </w:lvl>
    <w:lvl w:ilvl="3" w:tplc="080A0001">
      <w:start w:val="1"/>
      <w:numFmt w:val="bullet"/>
      <w:lvlText w:val=""/>
      <w:lvlJc w:val="left"/>
      <w:pPr>
        <w:ind w:left="2520" w:hanging="360"/>
      </w:pPr>
      <w:rPr>
        <w:rFonts w:ascii="Symbol" w:hAnsi="Symbol" w:hint="default"/>
      </w:rPr>
    </w:lvl>
    <w:lvl w:ilvl="4" w:tplc="080A0003">
      <w:start w:val="1"/>
      <w:numFmt w:val="bullet"/>
      <w:lvlText w:val="o"/>
      <w:lvlJc w:val="left"/>
      <w:pPr>
        <w:ind w:left="3240" w:hanging="360"/>
      </w:pPr>
      <w:rPr>
        <w:rFonts w:ascii="Courier New" w:hAnsi="Courier New" w:cs="Courier New" w:hint="default"/>
      </w:rPr>
    </w:lvl>
    <w:lvl w:ilvl="5" w:tplc="080A0005">
      <w:start w:val="1"/>
      <w:numFmt w:val="bullet"/>
      <w:lvlText w:val=""/>
      <w:lvlJc w:val="left"/>
      <w:pPr>
        <w:ind w:left="3960" w:hanging="360"/>
      </w:pPr>
      <w:rPr>
        <w:rFonts w:ascii="Wingdings" w:hAnsi="Wingdings" w:hint="default"/>
      </w:rPr>
    </w:lvl>
    <w:lvl w:ilvl="6" w:tplc="080A0001">
      <w:start w:val="1"/>
      <w:numFmt w:val="bullet"/>
      <w:lvlText w:val=""/>
      <w:lvlJc w:val="left"/>
      <w:pPr>
        <w:ind w:left="4680" w:hanging="360"/>
      </w:pPr>
      <w:rPr>
        <w:rFonts w:ascii="Symbol" w:hAnsi="Symbol" w:hint="default"/>
      </w:rPr>
    </w:lvl>
    <w:lvl w:ilvl="7" w:tplc="080A0003">
      <w:start w:val="1"/>
      <w:numFmt w:val="bullet"/>
      <w:lvlText w:val="o"/>
      <w:lvlJc w:val="left"/>
      <w:pPr>
        <w:ind w:left="5400" w:hanging="360"/>
      </w:pPr>
      <w:rPr>
        <w:rFonts w:ascii="Courier New" w:hAnsi="Courier New" w:cs="Courier New" w:hint="default"/>
      </w:rPr>
    </w:lvl>
    <w:lvl w:ilvl="8" w:tplc="080A0005">
      <w:start w:val="1"/>
      <w:numFmt w:val="bullet"/>
      <w:lvlText w:val=""/>
      <w:lvlJc w:val="left"/>
      <w:pPr>
        <w:ind w:left="6120" w:hanging="360"/>
      </w:pPr>
      <w:rPr>
        <w:rFonts w:ascii="Wingdings" w:hAnsi="Wingdings" w:hint="default"/>
      </w:rPr>
    </w:lvl>
  </w:abstractNum>
  <w:abstractNum w:abstractNumId="12">
    <w:nsid w:val="396A58AE"/>
    <w:multiLevelType w:val="hybridMultilevel"/>
    <w:tmpl w:val="A606D998"/>
    <w:lvl w:ilvl="0" w:tplc="080A0001">
      <w:start w:val="1"/>
      <w:numFmt w:val="bullet"/>
      <w:lvlText w:val=""/>
      <w:lvlJc w:val="left"/>
      <w:pPr>
        <w:ind w:left="920" w:hanging="360"/>
      </w:pPr>
      <w:rPr>
        <w:rFonts w:ascii="Symbol" w:hAnsi="Symbol" w:hint="default"/>
      </w:rPr>
    </w:lvl>
    <w:lvl w:ilvl="1" w:tplc="080A0003" w:tentative="1">
      <w:start w:val="1"/>
      <w:numFmt w:val="bullet"/>
      <w:lvlText w:val="o"/>
      <w:lvlJc w:val="left"/>
      <w:pPr>
        <w:ind w:left="1640" w:hanging="360"/>
      </w:pPr>
      <w:rPr>
        <w:rFonts w:ascii="Courier New" w:hAnsi="Courier New" w:cs="Courier New" w:hint="default"/>
      </w:rPr>
    </w:lvl>
    <w:lvl w:ilvl="2" w:tplc="080A0005" w:tentative="1">
      <w:start w:val="1"/>
      <w:numFmt w:val="bullet"/>
      <w:lvlText w:val=""/>
      <w:lvlJc w:val="left"/>
      <w:pPr>
        <w:ind w:left="2360" w:hanging="360"/>
      </w:pPr>
      <w:rPr>
        <w:rFonts w:ascii="Wingdings" w:hAnsi="Wingdings" w:hint="default"/>
      </w:rPr>
    </w:lvl>
    <w:lvl w:ilvl="3" w:tplc="080A0001" w:tentative="1">
      <w:start w:val="1"/>
      <w:numFmt w:val="bullet"/>
      <w:lvlText w:val=""/>
      <w:lvlJc w:val="left"/>
      <w:pPr>
        <w:ind w:left="3080" w:hanging="360"/>
      </w:pPr>
      <w:rPr>
        <w:rFonts w:ascii="Symbol" w:hAnsi="Symbol" w:hint="default"/>
      </w:rPr>
    </w:lvl>
    <w:lvl w:ilvl="4" w:tplc="080A0003" w:tentative="1">
      <w:start w:val="1"/>
      <w:numFmt w:val="bullet"/>
      <w:lvlText w:val="o"/>
      <w:lvlJc w:val="left"/>
      <w:pPr>
        <w:ind w:left="3800" w:hanging="360"/>
      </w:pPr>
      <w:rPr>
        <w:rFonts w:ascii="Courier New" w:hAnsi="Courier New" w:cs="Courier New" w:hint="default"/>
      </w:rPr>
    </w:lvl>
    <w:lvl w:ilvl="5" w:tplc="080A0005" w:tentative="1">
      <w:start w:val="1"/>
      <w:numFmt w:val="bullet"/>
      <w:lvlText w:val=""/>
      <w:lvlJc w:val="left"/>
      <w:pPr>
        <w:ind w:left="4520" w:hanging="360"/>
      </w:pPr>
      <w:rPr>
        <w:rFonts w:ascii="Wingdings" w:hAnsi="Wingdings" w:hint="default"/>
      </w:rPr>
    </w:lvl>
    <w:lvl w:ilvl="6" w:tplc="080A0001" w:tentative="1">
      <w:start w:val="1"/>
      <w:numFmt w:val="bullet"/>
      <w:lvlText w:val=""/>
      <w:lvlJc w:val="left"/>
      <w:pPr>
        <w:ind w:left="5240" w:hanging="360"/>
      </w:pPr>
      <w:rPr>
        <w:rFonts w:ascii="Symbol" w:hAnsi="Symbol" w:hint="default"/>
      </w:rPr>
    </w:lvl>
    <w:lvl w:ilvl="7" w:tplc="080A0003" w:tentative="1">
      <w:start w:val="1"/>
      <w:numFmt w:val="bullet"/>
      <w:lvlText w:val="o"/>
      <w:lvlJc w:val="left"/>
      <w:pPr>
        <w:ind w:left="5960" w:hanging="360"/>
      </w:pPr>
      <w:rPr>
        <w:rFonts w:ascii="Courier New" w:hAnsi="Courier New" w:cs="Courier New" w:hint="default"/>
      </w:rPr>
    </w:lvl>
    <w:lvl w:ilvl="8" w:tplc="080A0005" w:tentative="1">
      <w:start w:val="1"/>
      <w:numFmt w:val="bullet"/>
      <w:lvlText w:val=""/>
      <w:lvlJc w:val="left"/>
      <w:pPr>
        <w:ind w:left="6680" w:hanging="360"/>
      </w:pPr>
      <w:rPr>
        <w:rFonts w:ascii="Wingdings" w:hAnsi="Wingdings" w:hint="default"/>
      </w:rPr>
    </w:lvl>
  </w:abstractNum>
  <w:abstractNum w:abstractNumId="13">
    <w:nsid w:val="3BBC65CE"/>
    <w:multiLevelType w:val="hybridMultilevel"/>
    <w:tmpl w:val="A2366CD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4">
    <w:nsid w:val="3BBF515E"/>
    <w:multiLevelType w:val="hybridMultilevel"/>
    <w:tmpl w:val="9E861314"/>
    <w:lvl w:ilvl="0" w:tplc="080A0001">
      <w:start w:val="1"/>
      <w:numFmt w:val="bullet"/>
      <w:lvlText w:val=""/>
      <w:lvlJc w:val="left"/>
      <w:pPr>
        <w:ind w:left="720" w:hanging="360"/>
      </w:pPr>
      <w:rPr>
        <w:rFonts w:ascii="Symbol" w:hAnsi="Symbol" w:hint="default"/>
        <w:color w:val="auto"/>
        <w:lang w:val="es-ES_tradnl"/>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5">
    <w:nsid w:val="3D035835"/>
    <w:multiLevelType w:val="hybridMultilevel"/>
    <w:tmpl w:val="4BAA3266"/>
    <w:lvl w:ilvl="0" w:tplc="EF96E73C">
      <w:start w:val="1"/>
      <w:numFmt w:val="decimal"/>
      <w:lvlText w:val="%1."/>
      <w:lvlJc w:val="left"/>
      <w:pPr>
        <w:ind w:left="360" w:hanging="360"/>
      </w:pPr>
      <w:rPr>
        <w:rFonts w:ascii="Arial" w:hAnsi="Arial" w:cs="Arial"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6">
    <w:nsid w:val="3DD253C2"/>
    <w:multiLevelType w:val="hybridMultilevel"/>
    <w:tmpl w:val="E1B2F5D0"/>
    <w:lvl w:ilvl="0" w:tplc="4E6859CC">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3E127CD0"/>
    <w:multiLevelType w:val="hybridMultilevel"/>
    <w:tmpl w:val="1A90796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nsid w:val="45C563CC"/>
    <w:multiLevelType w:val="hybridMultilevel"/>
    <w:tmpl w:val="3F761C7C"/>
    <w:lvl w:ilvl="0" w:tplc="080A0001">
      <w:start w:val="1"/>
      <w:numFmt w:val="bullet"/>
      <w:lvlText w:val=""/>
      <w:lvlJc w:val="left"/>
      <w:pPr>
        <w:ind w:left="360" w:hanging="360"/>
      </w:pPr>
      <w:rPr>
        <w:rFonts w:ascii="Symbol" w:hAnsi="Symbol" w:hint="default"/>
      </w:rPr>
    </w:lvl>
    <w:lvl w:ilvl="1" w:tplc="080A0003">
      <w:start w:val="1"/>
      <w:numFmt w:val="bullet"/>
      <w:lvlText w:val="o"/>
      <w:lvlJc w:val="left"/>
      <w:pPr>
        <w:ind w:left="1080" w:hanging="360"/>
      </w:pPr>
      <w:rPr>
        <w:rFonts w:ascii="Courier New" w:hAnsi="Courier New" w:cs="Courier New" w:hint="default"/>
      </w:rPr>
    </w:lvl>
    <w:lvl w:ilvl="2" w:tplc="080A0005">
      <w:start w:val="1"/>
      <w:numFmt w:val="bullet"/>
      <w:lvlText w:val=""/>
      <w:lvlJc w:val="left"/>
      <w:pPr>
        <w:ind w:left="1800" w:hanging="360"/>
      </w:pPr>
      <w:rPr>
        <w:rFonts w:ascii="Wingdings" w:hAnsi="Wingdings" w:hint="default"/>
      </w:rPr>
    </w:lvl>
    <w:lvl w:ilvl="3" w:tplc="080A0001">
      <w:start w:val="1"/>
      <w:numFmt w:val="bullet"/>
      <w:lvlText w:val=""/>
      <w:lvlJc w:val="left"/>
      <w:pPr>
        <w:ind w:left="2520" w:hanging="360"/>
      </w:pPr>
      <w:rPr>
        <w:rFonts w:ascii="Symbol" w:hAnsi="Symbol" w:hint="default"/>
      </w:rPr>
    </w:lvl>
    <w:lvl w:ilvl="4" w:tplc="080A0003">
      <w:start w:val="1"/>
      <w:numFmt w:val="bullet"/>
      <w:lvlText w:val="o"/>
      <w:lvlJc w:val="left"/>
      <w:pPr>
        <w:ind w:left="3240" w:hanging="360"/>
      </w:pPr>
      <w:rPr>
        <w:rFonts w:ascii="Courier New" w:hAnsi="Courier New" w:cs="Courier New" w:hint="default"/>
      </w:rPr>
    </w:lvl>
    <w:lvl w:ilvl="5" w:tplc="080A0005">
      <w:start w:val="1"/>
      <w:numFmt w:val="bullet"/>
      <w:lvlText w:val=""/>
      <w:lvlJc w:val="left"/>
      <w:pPr>
        <w:ind w:left="3960" w:hanging="360"/>
      </w:pPr>
      <w:rPr>
        <w:rFonts w:ascii="Wingdings" w:hAnsi="Wingdings" w:hint="default"/>
      </w:rPr>
    </w:lvl>
    <w:lvl w:ilvl="6" w:tplc="080A0001">
      <w:start w:val="1"/>
      <w:numFmt w:val="bullet"/>
      <w:lvlText w:val=""/>
      <w:lvlJc w:val="left"/>
      <w:pPr>
        <w:ind w:left="4680" w:hanging="360"/>
      </w:pPr>
      <w:rPr>
        <w:rFonts w:ascii="Symbol" w:hAnsi="Symbol" w:hint="default"/>
      </w:rPr>
    </w:lvl>
    <w:lvl w:ilvl="7" w:tplc="080A0003">
      <w:start w:val="1"/>
      <w:numFmt w:val="bullet"/>
      <w:lvlText w:val="o"/>
      <w:lvlJc w:val="left"/>
      <w:pPr>
        <w:ind w:left="5400" w:hanging="360"/>
      </w:pPr>
      <w:rPr>
        <w:rFonts w:ascii="Courier New" w:hAnsi="Courier New" w:cs="Courier New" w:hint="default"/>
      </w:rPr>
    </w:lvl>
    <w:lvl w:ilvl="8" w:tplc="080A0005">
      <w:start w:val="1"/>
      <w:numFmt w:val="bullet"/>
      <w:lvlText w:val=""/>
      <w:lvlJc w:val="left"/>
      <w:pPr>
        <w:ind w:left="6120" w:hanging="360"/>
      </w:pPr>
      <w:rPr>
        <w:rFonts w:ascii="Wingdings" w:hAnsi="Wingdings" w:hint="default"/>
      </w:rPr>
    </w:lvl>
  </w:abstractNum>
  <w:abstractNum w:abstractNumId="19">
    <w:nsid w:val="49727006"/>
    <w:multiLevelType w:val="hybridMultilevel"/>
    <w:tmpl w:val="0B4EFD80"/>
    <w:lvl w:ilvl="0" w:tplc="9C2E3C28">
      <w:start w:val="1"/>
      <w:numFmt w:val="decimal"/>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4F4973A5"/>
    <w:multiLevelType w:val="hybridMultilevel"/>
    <w:tmpl w:val="F1E22DFC"/>
    <w:lvl w:ilvl="0" w:tplc="781C4050">
      <w:start w:val="1"/>
      <w:numFmt w:val="bullet"/>
      <w:lvlText w:val=""/>
      <w:lvlJc w:val="left"/>
      <w:pPr>
        <w:tabs>
          <w:tab w:val="num" w:pos="360"/>
        </w:tabs>
        <w:ind w:left="360" w:hanging="360"/>
      </w:pPr>
      <w:rPr>
        <w:rFonts w:ascii="Symbol" w:hAnsi="Symbol" w:hint="default"/>
        <w:sz w:val="20"/>
        <w:szCs w:val="20"/>
      </w:rPr>
    </w:lvl>
    <w:lvl w:ilvl="1" w:tplc="080A0019" w:tentative="1">
      <w:start w:val="1"/>
      <w:numFmt w:val="bullet"/>
      <w:lvlText w:val="o"/>
      <w:lvlJc w:val="left"/>
      <w:pPr>
        <w:tabs>
          <w:tab w:val="num" w:pos="1080"/>
        </w:tabs>
        <w:ind w:left="1080" w:hanging="360"/>
      </w:pPr>
      <w:rPr>
        <w:rFonts w:ascii="Courier New" w:hAnsi="Courier New" w:cs="Courier New" w:hint="default"/>
      </w:rPr>
    </w:lvl>
    <w:lvl w:ilvl="2" w:tplc="080A001B" w:tentative="1">
      <w:start w:val="1"/>
      <w:numFmt w:val="bullet"/>
      <w:lvlText w:val=""/>
      <w:lvlJc w:val="left"/>
      <w:pPr>
        <w:tabs>
          <w:tab w:val="num" w:pos="1800"/>
        </w:tabs>
        <w:ind w:left="1800" w:hanging="360"/>
      </w:pPr>
      <w:rPr>
        <w:rFonts w:ascii="Wingdings" w:hAnsi="Wingdings" w:hint="default"/>
      </w:rPr>
    </w:lvl>
    <w:lvl w:ilvl="3" w:tplc="080A000F" w:tentative="1">
      <w:start w:val="1"/>
      <w:numFmt w:val="bullet"/>
      <w:lvlText w:val=""/>
      <w:lvlJc w:val="left"/>
      <w:pPr>
        <w:tabs>
          <w:tab w:val="num" w:pos="2520"/>
        </w:tabs>
        <w:ind w:left="2520" w:hanging="360"/>
      </w:pPr>
      <w:rPr>
        <w:rFonts w:ascii="Symbol" w:hAnsi="Symbol" w:hint="default"/>
      </w:rPr>
    </w:lvl>
    <w:lvl w:ilvl="4" w:tplc="080A0019" w:tentative="1">
      <w:start w:val="1"/>
      <w:numFmt w:val="bullet"/>
      <w:lvlText w:val="o"/>
      <w:lvlJc w:val="left"/>
      <w:pPr>
        <w:tabs>
          <w:tab w:val="num" w:pos="3240"/>
        </w:tabs>
        <w:ind w:left="3240" w:hanging="360"/>
      </w:pPr>
      <w:rPr>
        <w:rFonts w:ascii="Courier New" w:hAnsi="Courier New" w:cs="Courier New" w:hint="default"/>
      </w:rPr>
    </w:lvl>
    <w:lvl w:ilvl="5" w:tplc="080A001B" w:tentative="1">
      <w:start w:val="1"/>
      <w:numFmt w:val="bullet"/>
      <w:lvlText w:val=""/>
      <w:lvlJc w:val="left"/>
      <w:pPr>
        <w:tabs>
          <w:tab w:val="num" w:pos="3960"/>
        </w:tabs>
        <w:ind w:left="3960" w:hanging="360"/>
      </w:pPr>
      <w:rPr>
        <w:rFonts w:ascii="Wingdings" w:hAnsi="Wingdings" w:hint="default"/>
      </w:rPr>
    </w:lvl>
    <w:lvl w:ilvl="6" w:tplc="080A000F">
      <w:start w:val="1"/>
      <w:numFmt w:val="bullet"/>
      <w:lvlText w:val=""/>
      <w:lvlJc w:val="left"/>
      <w:pPr>
        <w:tabs>
          <w:tab w:val="num" w:pos="4680"/>
        </w:tabs>
        <w:ind w:left="4680" w:hanging="360"/>
      </w:pPr>
      <w:rPr>
        <w:rFonts w:ascii="Symbol" w:hAnsi="Symbol" w:hint="default"/>
      </w:rPr>
    </w:lvl>
    <w:lvl w:ilvl="7" w:tplc="080A0019" w:tentative="1">
      <w:start w:val="1"/>
      <w:numFmt w:val="bullet"/>
      <w:lvlText w:val="o"/>
      <w:lvlJc w:val="left"/>
      <w:pPr>
        <w:tabs>
          <w:tab w:val="num" w:pos="5400"/>
        </w:tabs>
        <w:ind w:left="5400" w:hanging="360"/>
      </w:pPr>
      <w:rPr>
        <w:rFonts w:ascii="Courier New" w:hAnsi="Courier New" w:cs="Courier New" w:hint="default"/>
      </w:rPr>
    </w:lvl>
    <w:lvl w:ilvl="8" w:tplc="080A001B" w:tentative="1">
      <w:start w:val="1"/>
      <w:numFmt w:val="bullet"/>
      <w:lvlText w:val=""/>
      <w:lvlJc w:val="left"/>
      <w:pPr>
        <w:tabs>
          <w:tab w:val="num" w:pos="6120"/>
        </w:tabs>
        <w:ind w:left="6120" w:hanging="360"/>
      </w:pPr>
      <w:rPr>
        <w:rFonts w:ascii="Wingdings" w:hAnsi="Wingdings" w:hint="default"/>
      </w:rPr>
    </w:lvl>
  </w:abstractNum>
  <w:abstractNum w:abstractNumId="21">
    <w:nsid w:val="5E85612F"/>
    <w:multiLevelType w:val="hybridMultilevel"/>
    <w:tmpl w:val="4522B6E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63DD6297"/>
    <w:multiLevelType w:val="hybridMultilevel"/>
    <w:tmpl w:val="8BE66CDE"/>
    <w:lvl w:ilvl="0" w:tplc="080A000F">
      <w:start w:val="1"/>
      <w:numFmt w:val="decimal"/>
      <w:lvlText w:val="%1."/>
      <w:lvlJc w:val="left"/>
      <w:pPr>
        <w:ind w:left="720" w:hanging="360"/>
      </w:pPr>
      <w:rPr>
        <w:rFonts w:hint="default"/>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646715AE"/>
    <w:multiLevelType w:val="hybridMultilevel"/>
    <w:tmpl w:val="B18CB4F8"/>
    <w:lvl w:ilvl="0" w:tplc="04C6884E">
      <w:start w:val="1"/>
      <w:numFmt w:val="bullet"/>
      <w:lvlText w:val=""/>
      <w:lvlJc w:val="left"/>
      <w:pPr>
        <w:ind w:left="720" w:hanging="360"/>
      </w:pPr>
      <w:rPr>
        <w:rFonts w:ascii="Symbol" w:hAnsi="Symbol" w:hint="default"/>
        <w:b w:val="0"/>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4">
    <w:nsid w:val="6B52652A"/>
    <w:multiLevelType w:val="hybridMultilevel"/>
    <w:tmpl w:val="995A810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5">
    <w:nsid w:val="6C3F7D1E"/>
    <w:multiLevelType w:val="hybridMultilevel"/>
    <w:tmpl w:val="8970349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nsid w:val="6D6F0BEA"/>
    <w:multiLevelType w:val="hybridMultilevel"/>
    <w:tmpl w:val="98EE5E84"/>
    <w:lvl w:ilvl="0" w:tplc="080A0001">
      <w:start w:val="1"/>
      <w:numFmt w:val="bullet"/>
      <w:lvlText w:val=""/>
      <w:lvlJc w:val="left"/>
      <w:pPr>
        <w:ind w:left="1222" w:hanging="360"/>
      </w:pPr>
      <w:rPr>
        <w:rFonts w:ascii="Symbol" w:hAnsi="Symbol" w:hint="default"/>
      </w:rPr>
    </w:lvl>
    <w:lvl w:ilvl="1" w:tplc="080A0003" w:tentative="1">
      <w:start w:val="1"/>
      <w:numFmt w:val="bullet"/>
      <w:lvlText w:val="o"/>
      <w:lvlJc w:val="left"/>
      <w:pPr>
        <w:ind w:left="1942" w:hanging="360"/>
      </w:pPr>
      <w:rPr>
        <w:rFonts w:ascii="Courier New" w:hAnsi="Courier New" w:cs="Courier New" w:hint="default"/>
      </w:rPr>
    </w:lvl>
    <w:lvl w:ilvl="2" w:tplc="080A0005" w:tentative="1">
      <w:start w:val="1"/>
      <w:numFmt w:val="bullet"/>
      <w:lvlText w:val=""/>
      <w:lvlJc w:val="left"/>
      <w:pPr>
        <w:ind w:left="2662" w:hanging="360"/>
      </w:pPr>
      <w:rPr>
        <w:rFonts w:ascii="Wingdings" w:hAnsi="Wingdings" w:hint="default"/>
      </w:rPr>
    </w:lvl>
    <w:lvl w:ilvl="3" w:tplc="080A0001" w:tentative="1">
      <w:start w:val="1"/>
      <w:numFmt w:val="bullet"/>
      <w:lvlText w:val=""/>
      <w:lvlJc w:val="left"/>
      <w:pPr>
        <w:ind w:left="3382" w:hanging="360"/>
      </w:pPr>
      <w:rPr>
        <w:rFonts w:ascii="Symbol" w:hAnsi="Symbol" w:hint="default"/>
      </w:rPr>
    </w:lvl>
    <w:lvl w:ilvl="4" w:tplc="080A0003" w:tentative="1">
      <w:start w:val="1"/>
      <w:numFmt w:val="bullet"/>
      <w:lvlText w:val="o"/>
      <w:lvlJc w:val="left"/>
      <w:pPr>
        <w:ind w:left="4102" w:hanging="360"/>
      </w:pPr>
      <w:rPr>
        <w:rFonts w:ascii="Courier New" w:hAnsi="Courier New" w:cs="Courier New" w:hint="default"/>
      </w:rPr>
    </w:lvl>
    <w:lvl w:ilvl="5" w:tplc="080A0005" w:tentative="1">
      <w:start w:val="1"/>
      <w:numFmt w:val="bullet"/>
      <w:lvlText w:val=""/>
      <w:lvlJc w:val="left"/>
      <w:pPr>
        <w:ind w:left="4822" w:hanging="360"/>
      </w:pPr>
      <w:rPr>
        <w:rFonts w:ascii="Wingdings" w:hAnsi="Wingdings" w:hint="default"/>
      </w:rPr>
    </w:lvl>
    <w:lvl w:ilvl="6" w:tplc="080A0001" w:tentative="1">
      <w:start w:val="1"/>
      <w:numFmt w:val="bullet"/>
      <w:lvlText w:val=""/>
      <w:lvlJc w:val="left"/>
      <w:pPr>
        <w:ind w:left="5542" w:hanging="360"/>
      </w:pPr>
      <w:rPr>
        <w:rFonts w:ascii="Symbol" w:hAnsi="Symbol" w:hint="default"/>
      </w:rPr>
    </w:lvl>
    <w:lvl w:ilvl="7" w:tplc="080A0003" w:tentative="1">
      <w:start w:val="1"/>
      <w:numFmt w:val="bullet"/>
      <w:lvlText w:val="o"/>
      <w:lvlJc w:val="left"/>
      <w:pPr>
        <w:ind w:left="6262" w:hanging="360"/>
      </w:pPr>
      <w:rPr>
        <w:rFonts w:ascii="Courier New" w:hAnsi="Courier New" w:cs="Courier New" w:hint="default"/>
      </w:rPr>
    </w:lvl>
    <w:lvl w:ilvl="8" w:tplc="080A0005" w:tentative="1">
      <w:start w:val="1"/>
      <w:numFmt w:val="bullet"/>
      <w:lvlText w:val=""/>
      <w:lvlJc w:val="left"/>
      <w:pPr>
        <w:ind w:left="6982" w:hanging="360"/>
      </w:pPr>
      <w:rPr>
        <w:rFonts w:ascii="Wingdings" w:hAnsi="Wingdings" w:hint="default"/>
      </w:rPr>
    </w:lvl>
  </w:abstractNum>
  <w:abstractNum w:abstractNumId="27">
    <w:nsid w:val="724B7414"/>
    <w:multiLevelType w:val="hybridMultilevel"/>
    <w:tmpl w:val="F752C296"/>
    <w:lvl w:ilvl="0" w:tplc="080A0001">
      <w:start w:val="1"/>
      <w:numFmt w:val="bullet"/>
      <w:lvlText w:val=""/>
      <w:lvlJc w:val="left"/>
      <w:pPr>
        <w:ind w:left="1077" w:hanging="360"/>
      </w:pPr>
      <w:rPr>
        <w:rFonts w:ascii="Symbol" w:hAnsi="Symbol" w:hint="default"/>
      </w:rPr>
    </w:lvl>
    <w:lvl w:ilvl="1" w:tplc="080A0003" w:tentative="1">
      <w:start w:val="1"/>
      <w:numFmt w:val="bullet"/>
      <w:lvlText w:val="o"/>
      <w:lvlJc w:val="left"/>
      <w:pPr>
        <w:ind w:left="1797" w:hanging="360"/>
      </w:pPr>
      <w:rPr>
        <w:rFonts w:ascii="Courier New" w:hAnsi="Courier New" w:cs="Courier New" w:hint="default"/>
      </w:rPr>
    </w:lvl>
    <w:lvl w:ilvl="2" w:tplc="080A0005" w:tentative="1">
      <w:start w:val="1"/>
      <w:numFmt w:val="bullet"/>
      <w:lvlText w:val=""/>
      <w:lvlJc w:val="left"/>
      <w:pPr>
        <w:ind w:left="2517" w:hanging="360"/>
      </w:pPr>
      <w:rPr>
        <w:rFonts w:ascii="Wingdings" w:hAnsi="Wingdings" w:hint="default"/>
      </w:rPr>
    </w:lvl>
    <w:lvl w:ilvl="3" w:tplc="080A0001" w:tentative="1">
      <w:start w:val="1"/>
      <w:numFmt w:val="bullet"/>
      <w:lvlText w:val=""/>
      <w:lvlJc w:val="left"/>
      <w:pPr>
        <w:ind w:left="3237" w:hanging="360"/>
      </w:pPr>
      <w:rPr>
        <w:rFonts w:ascii="Symbol" w:hAnsi="Symbol" w:hint="default"/>
      </w:rPr>
    </w:lvl>
    <w:lvl w:ilvl="4" w:tplc="080A0003" w:tentative="1">
      <w:start w:val="1"/>
      <w:numFmt w:val="bullet"/>
      <w:lvlText w:val="o"/>
      <w:lvlJc w:val="left"/>
      <w:pPr>
        <w:ind w:left="3957" w:hanging="360"/>
      </w:pPr>
      <w:rPr>
        <w:rFonts w:ascii="Courier New" w:hAnsi="Courier New" w:cs="Courier New" w:hint="default"/>
      </w:rPr>
    </w:lvl>
    <w:lvl w:ilvl="5" w:tplc="080A0005" w:tentative="1">
      <w:start w:val="1"/>
      <w:numFmt w:val="bullet"/>
      <w:lvlText w:val=""/>
      <w:lvlJc w:val="left"/>
      <w:pPr>
        <w:ind w:left="4677" w:hanging="360"/>
      </w:pPr>
      <w:rPr>
        <w:rFonts w:ascii="Wingdings" w:hAnsi="Wingdings" w:hint="default"/>
      </w:rPr>
    </w:lvl>
    <w:lvl w:ilvl="6" w:tplc="080A0001" w:tentative="1">
      <w:start w:val="1"/>
      <w:numFmt w:val="bullet"/>
      <w:lvlText w:val=""/>
      <w:lvlJc w:val="left"/>
      <w:pPr>
        <w:ind w:left="5397" w:hanging="360"/>
      </w:pPr>
      <w:rPr>
        <w:rFonts w:ascii="Symbol" w:hAnsi="Symbol" w:hint="default"/>
      </w:rPr>
    </w:lvl>
    <w:lvl w:ilvl="7" w:tplc="080A0003" w:tentative="1">
      <w:start w:val="1"/>
      <w:numFmt w:val="bullet"/>
      <w:lvlText w:val="o"/>
      <w:lvlJc w:val="left"/>
      <w:pPr>
        <w:ind w:left="6117" w:hanging="360"/>
      </w:pPr>
      <w:rPr>
        <w:rFonts w:ascii="Courier New" w:hAnsi="Courier New" w:cs="Courier New" w:hint="default"/>
      </w:rPr>
    </w:lvl>
    <w:lvl w:ilvl="8" w:tplc="080A0005" w:tentative="1">
      <w:start w:val="1"/>
      <w:numFmt w:val="bullet"/>
      <w:lvlText w:val=""/>
      <w:lvlJc w:val="left"/>
      <w:pPr>
        <w:ind w:left="6837" w:hanging="360"/>
      </w:pPr>
      <w:rPr>
        <w:rFonts w:ascii="Wingdings" w:hAnsi="Wingdings" w:hint="default"/>
      </w:rPr>
    </w:lvl>
  </w:abstractNum>
  <w:abstractNum w:abstractNumId="28">
    <w:nsid w:val="764E6AC3"/>
    <w:multiLevelType w:val="hybridMultilevel"/>
    <w:tmpl w:val="231EA91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nsid w:val="76544030"/>
    <w:multiLevelType w:val="hybridMultilevel"/>
    <w:tmpl w:val="817C0BC2"/>
    <w:lvl w:ilvl="0" w:tplc="04C6884E">
      <w:start w:val="1"/>
      <w:numFmt w:val="bullet"/>
      <w:lvlText w:val=""/>
      <w:lvlJc w:val="left"/>
      <w:pPr>
        <w:ind w:left="720" w:hanging="360"/>
      </w:pPr>
      <w:rPr>
        <w:rFonts w:ascii="Symbol" w:hAnsi="Symbol" w:hint="default"/>
        <w:b w:val="0"/>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0">
    <w:nsid w:val="77622DBB"/>
    <w:multiLevelType w:val="hybridMultilevel"/>
    <w:tmpl w:val="391C5E28"/>
    <w:lvl w:ilvl="0" w:tplc="DA36E12C">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5"/>
  </w:num>
  <w:num w:numId="2">
    <w:abstractNumId w:val="25"/>
  </w:num>
  <w:num w:numId="3">
    <w:abstractNumId w:val="18"/>
  </w:num>
  <w:num w:numId="4">
    <w:abstractNumId w:val="3"/>
  </w:num>
  <w:num w:numId="5">
    <w:abstractNumId w:val="23"/>
  </w:num>
  <w:num w:numId="6">
    <w:abstractNumId w:val="29"/>
  </w:num>
  <w:num w:numId="7">
    <w:abstractNumId w:val="12"/>
  </w:num>
  <w:num w:numId="8">
    <w:abstractNumId w:val="30"/>
  </w:num>
  <w:num w:numId="9">
    <w:abstractNumId w:val="0"/>
  </w:num>
  <w:num w:numId="10">
    <w:abstractNumId w:val="4"/>
  </w:num>
  <w:num w:numId="11">
    <w:abstractNumId w:val="27"/>
  </w:num>
  <w:num w:numId="12">
    <w:abstractNumId w:val="2"/>
  </w:num>
  <w:num w:numId="13">
    <w:abstractNumId w:val="11"/>
  </w:num>
  <w:num w:numId="14">
    <w:abstractNumId w:val="10"/>
  </w:num>
  <w:num w:numId="15">
    <w:abstractNumId w:val="20"/>
  </w:num>
  <w:num w:numId="16">
    <w:abstractNumId w:val="24"/>
  </w:num>
  <w:num w:numId="17">
    <w:abstractNumId w:val="28"/>
  </w:num>
  <w:num w:numId="18">
    <w:abstractNumId w:val="9"/>
  </w:num>
  <w:num w:numId="19">
    <w:abstractNumId w:val="26"/>
  </w:num>
  <w:num w:numId="20">
    <w:abstractNumId w:val="14"/>
  </w:num>
  <w:num w:numId="21">
    <w:abstractNumId w:val="7"/>
  </w:num>
  <w:num w:numId="22">
    <w:abstractNumId w:val="13"/>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num>
  <w:num w:numId="25">
    <w:abstractNumId w:val="8"/>
  </w:num>
  <w:num w:numId="26">
    <w:abstractNumId w:val="19"/>
  </w:num>
  <w:num w:numId="27">
    <w:abstractNumId w:val="21"/>
  </w:num>
  <w:num w:numId="28">
    <w:abstractNumId w:val="15"/>
  </w:num>
  <w:num w:numId="29">
    <w:abstractNumId w:val="17"/>
  </w:num>
  <w:num w:numId="30">
    <w:abstractNumId w:val="22"/>
  </w:num>
  <w:num w:numId="31">
    <w:abstractNumId w:val="16"/>
  </w:num>
  <w:num w:numId="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pt-BR" w:vendorID="64" w:dllVersion="131078" w:nlCheck="1" w:checkStyle="0"/>
  <w:activeWritingStyle w:appName="MSWord" w:lang="es-MX" w:vendorID="64" w:dllVersion="131078" w:nlCheck="1" w:checkStyle="0"/>
  <w:activeWritingStyle w:appName="MSWord" w:lang="es-ES" w:vendorID="64" w:dllVersion="131078" w:nlCheck="1" w:checkStyle="0"/>
  <w:proofState w:spelling="clean" w:grammar="clean"/>
  <w:documentProtection w:edit="readOnly" w:enforcement="1"/>
  <w:defaultTabStop w:val="708"/>
  <w:hyphenationZone w:val="425"/>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4365"/>
    <w:rsid w:val="00001FA4"/>
    <w:rsid w:val="00013A4D"/>
    <w:rsid w:val="00020886"/>
    <w:rsid w:val="000360E3"/>
    <w:rsid w:val="000929FF"/>
    <w:rsid w:val="000A1C8C"/>
    <w:rsid w:val="000E0F66"/>
    <w:rsid w:val="000E266E"/>
    <w:rsid w:val="000F1675"/>
    <w:rsid w:val="00100741"/>
    <w:rsid w:val="00105AD8"/>
    <w:rsid w:val="00106E31"/>
    <w:rsid w:val="00107FA5"/>
    <w:rsid w:val="001615AE"/>
    <w:rsid w:val="00177B81"/>
    <w:rsid w:val="001C2A47"/>
    <w:rsid w:val="001F2926"/>
    <w:rsid w:val="00221506"/>
    <w:rsid w:val="00233A0B"/>
    <w:rsid w:val="00233B9C"/>
    <w:rsid w:val="002439B9"/>
    <w:rsid w:val="002539F3"/>
    <w:rsid w:val="00263364"/>
    <w:rsid w:val="002D47F2"/>
    <w:rsid w:val="002D5D48"/>
    <w:rsid w:val="002E01DD"/>
    <w:rsid w:val="002E131F"/>
    <w:rsid w:val="002E1FA9"/>
    <w:rsid w:val="002E2772"/>
    <w:rsid w:val="0030247D"/>
    <w:rsid w:val="003135E9"/>
    <w:rsid w:val="0034517F"/>
    <w:rsid w:val="003723E3"/>
    <w:rsid w:val="00384452"/>
    <w:rsid w:val="003857E2"/>
    <w:rsid w:val="00395571"/>
    <w:rsid w:val="003B0524"/>
    <w:rsid w:val="003E1084"/>
    <w:rsid w:val="003E3E2B"/>
    <w:rsid w:val="003E5CFC"/>
    <w:rsid w:val="00414365"/>
    <w:rsid w:val="004553F6"/>
    <w:rsid w:val="004660FA"/>
    <w:rsid w:val="00494E27"/>
    <w:rsid w:val="004A6CC3"/>
    <w:rsid w:val="004B5910"/>
    <w:rsid w:val="004C6969"/>
    <w:rsid w:val="004D332D"/>
    <w:rsid w:val="004E3ED1"/>
    <w:rsid w:val="005018FA"/>
    <w:rsid w:val="00507227"/>
    <w:rsid w:val="00537F72"/>
    <w:rsid w:val="0059365E"/>
    <w:rsid w:val="005B7BEB"/>
    <w:rsid w:val="005F2FD9"/>
    <w:rsid w:val="00642E29"/>
    <w:rsid w:val="00653112"/>
    <w:rsid w:val="00673B36"/>
    <w:rsid w:val="0069322F"/>
    <w:rsid w:val="006E50DF"/>
    <w:rsid w:val="006F5380"/>
    <w:rsid w:val="007030F1"/>
    <w:rsid w:val="00722F05"/>
    <w:rsid w:val="0075557A"/>
    <w:rsid w:val="00760F42"/>
    <w:rsid w:val="00763413"/>
    <w:rsid w:val="00795A34"/>
    <w:rsid w:val="00795D6C"/>
    <w:rsid w:val="007D06A3"/>
    <w:rsid w:val="007D1340"/>
    <w:rsid w:val="007D3815"/>
    <w:rsid w:val="007F3098"/>
    <w:rsid w:val="007F76CA"/>
    <w:rsid w:val="00800281"/>
    <w:rsid w:val="00817DC4"/>
    <w:rsid w:val="00820789"/>
    <w:rsid w:val="0082411B"/>
    <w:rsid w:val="0083213B"/>
    <w:rsid w:val="00846400"/>
    <w:rsid w:val="00846587"/>
    <w:rsid w:val="008611DA"/>
    <w:rsid w:val="008B2218"/>
    <w:rsid w:val="008D5E5F"/>
    <w:rsid w:val="008D64B4"/>
    <w:rsid w:val="008E7671"/>
    <w:rsid w:val="009215DB"/>
    <w:rsid w:val="009275AE"/>
    <w:rsid w:val="00931C50"/>
    <w:rsid w:val="00946575"/>
    <w:rsid w:val="009569E8"/>
    <w:rsid w:val="009B685E"/>
    <w:rsid w:val="009C3D55"/>
    <w:rsid w:val="00A21611"/>
    <w:rsid w:val="00A21652"/>
    <w:rsid w:val="00A263FD"/>
    <w:rsid w:val="00A63BF9"/>
    <w:rsid w:val="00A726B1"/>
    <w:rsid w:val="00A9204B"/>
    <w:rsid w:val="00AB6F82"/>
    <w:rsid w:val="00AD36AC"/>
    <w:rsid w:val="00AF357D"/>
    <w:rsid w:val="00B160C2"/>
    <w:rsid w:val="00B17123"/>
    <w:rsid w:val="00B22A39"/>
    <w:rsid w:val="00B43990"/>
    <w:rsid w:val="00B53097"/>
    <w:rsid w:val="00B55F27"/>
    <w:rsid w:val="00B5612D"/>
    <w:rsid w:val="00B579EE"/>
    <w:rsid w:val="00BC301C"/>
    <w:rsid w:val="00C00186"/>
    <w:rsid w:val="00C253D6"/>
    <w:rsid w:val="00C32BEF"/>
    <w:rsid w:val="00C40594"/>
    <w:rsid w:val="00C821B2"/>
    <w:rsid w:val="00CA0B56"/>
    <w:rsid w:val="00CA3331"/>
    <w:rsid w:val="00CB2C70"/>
    <w:rsid w:val="00CC3DE9"/>
    <w:rsid w:val="00CF29AC"/>
    <w:rsid w:val="00D000DE"/>
    <w:rsid w:val="00D04F29"/>
    <w:rsid w:val="00D25F28"/>
    <w:rsid w:val="00D35C78"/>
    <w:rsid w:val="00D43340"/>
    <w:rsid w:val="00D73082"/>
    <w:rsid w:val="00D871EC"/>
    <w:rsid w:val="00DA1D6A"/>
    <w:rsid w:val="00DC2E45"/>
    <w:rsid w:val="00DC7704"/>
    <w:rsid w:val="00DE7987"/>
    <w:rsid w:val="00DF0C1F"/>
    <w:rsid w:val="00E005BD"/>
    <w:rsid w:val="00E139AA"/>
    <w:rsid w:val="00E56A89"/>
    <w:rsid w:val="00E57609"/>
    <w:rsid w:val="00E64CAD"/>
    <w:rsid w:val="00E704AE"/>
    <w:rsid w:val="00E92698"/>
    <w:rsid w:val="00EA0A09"/>
    <w:rsid w:val="00ED0351"/>
    <w:rsid w:val="00ED42DD"/>
    <w:rsid w:val="00ED7E84"/>
    <w:rsid w:val="00F000DB"/>
    <w:rsid w:val="00F03E9A"/>
    <w:rsid w:val="00F13252"/>
    <w:rsid w:val="00F241D9"/>
    <w:rsid w:val="00F45579"/>
    <w:rsid w:val="00F52137"/>
    <w:rsid w:val="00F726EA"/>
    <w:rsid w:val="00F950AD"/>
    <w:rsid w:val="00F9660F"/>
    <w:rsid w:val="00F97F8B"/>
    <w:rsid w:val="00FD4D19"/>
    <w:rsid w:val="00FD5392"/>
    <w:rsid w:val="00FD5AEC"/>
    <w:rsid w:val="00FE78F9"/>
    <w:rsid w:val="00FF3433"/>
    <w:rsid w:val="00FF4073"/>
    <w:rsid w:val="00FF409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29AC"/>
  </w:style>
  <w:style w:type="paragraph" w:styleId="Ttulo1">
    <w:name w:val="heading 1"/>
    <w:basedOn w:val="Normal"/>
    <w:next w:val="Normal"/>
    <w:link w:val="Ttulo1Car"/>
    <w:uiPriority w:val="9"/>
    <w:qFormat/>
    <w:rsid w:val="00B22A39"/>
    <w:pPr>
      <w:keepNext/>
      <w:spacing w:after="0" w:line="240" w:lineRule="auto"/>
      <w:jc w:val="right"/>
      <w:outlineLvl w:val="0"/>
    </w:pPr>
    <w:rPr>
      <w:rFonts w:ascii="Arial" w:eastAsia="Times New Roman" w:hAnsi="Arial" w:cs="Arial"/>
      <w:b/>
      <w:color w:val="000000"/>
      <w:sz w:val="14"/>
      <w:szCs w:val="14"/>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F29A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F29AC"/>
  </w:style>
  <w:style w:type="paragraph" w:styleId="Piedepgina">
    <w:name w:val="footer"/>
    <w:basedOn w:val="Normal"/>
    <w:link w:val="PiedepginaCar"/>
    <w:uiPriority w:val="99"/>
    <w:unhideWhenUsed/>
    <w:rsid w:val="00CF29A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F29AC"/>
  </w:style>
  <w:style w:type="table" w:styleId="Tablaconcuadrcula">
    <w:name w:val="Table Grid"/>
    <w:basedOn w:val="Tablanormal"/>
    <w:uiPriority w:val="39"/>
    <w:rsid w:val="007F3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7F3098"/>
    <w:pPr>
      <w:spacing w:after="0" w:line="240" w:lineRule="auto"/>
    </w:pPr>
    <w:rPr>
      <w:rFonts w:ascii="Calibri" w:eastAsia="Calibri" w:hAnsi="Calibri" w:cs="Times New Roman"/>
    </w:rPr>
  </w:style>
  <w:style w:type="paragraph" w:styleId="Textonotapie">
    <w:name w:val="footnote text"/>
    <w:basedOn w:val="Normal"/>
    <w:link w:val="TextonotapieCar"/>
    <w:uiPriority w:val="99"/>
    <w:semiHidden/>
    <w:unhideWhenUsed/>
    <w:rsid w:val="007F3098"/>
    <w:pPr>
      <w:spacing w:after="0" w:line="240" w:lineRule="auto"/>
    </w:pPr>
    <w:rPr>
      <w:rFonts w:ascii="Times New Roman" w:eastAsia="Times New Roman" w:hAnsi="Times New Roman" w:cs="Times New Roman"/>
      <w:sz w:val="20"/>
      <w:szCs w:val="20"/>
      <w:lang w:val="es-ES" w:eastAsia="es-ES"/>
    </w:rPr>
  </w:style>
  <w:style w:type="character" w:customStyle="1" w:styleId="TextonotapieCar">
    <w:name w:val="Texto nota pie Car"/>
    <w:basedOn w:val="Fuentedeprrafopredeter"/>
    <w:link w:val="Textonotapie"/>
    <w:uiPriority w:val="99"/>
    <w:semiHidden/>
    <w:rsid w:val="007F3098"/>
    <w:rPr>
      <w:rFonts w:ascii="Times New Roman" w:eastAsia="Times New Roman" w:hAnsi="Times New Roman" w:cs="Times New Roman"/>
      <w:sz w:val="20"/>
      <w:szCs w:val="20"/>
      <w:lang w:val="es-ES" w:eastAsia="es-ES"/>
    </w:rPr>
  </w:style>
  <w:style w:type="character" w:styleId="Refdenotaalpie">
    <w:name w:val="footnote reference"/>
    <w:uiPriority w:val="99"/>
    <w:semiHidden/>
    <w:unhideWhenUsed/>
    <w:rsid w:val="007F3098"/>
    <w:rPr>
      <w:vertAlign w:val="superscript"/>
    </w:rPr>
  </w:style>
  <w:style w:type="character" w:customStyle="1" w:styleId="PrrafodelistaCar">
    <w:name w:val="Párrafo de lista Car"/>
    <w:aliases w:val="CNBV Parrafo1 Car,Párrafo de lista1 Car,Parrafo 1 Car,Lista multicolor - Énfasis 11 Car,Lista vistosa - Énfasis 11 Car,Cuadrícula media 1 - Énfasis 21 Car,List Paragraph-Thesis Car,Lista vistosa - Énfasis 111 Car,Bulleteado Car"/>
    <w:basedOn w:val="Fuentedeprrafopredeter"/>
    <w:link w:val="Prrafodelista"/>
    <w:uiPriority w:val="34"/>
    <w:locked/>
    <w:rsid w:val="007F3098"/>
    <w:rPr>
      <w:rFonts w:ascii="Calibri" w:eastAsia="Calibri" w:hAnsi="Calibri" w:cs="Times New Roman"/>
    </w:rPr>
  </w:style>
  <w:style w:type="paragraph" w:styleId="Prrafodelista">
    <w:name w:val="List Paragraph"/>
    <w:aliases w:val="CNBV Parrafo1,Párrafo de lista1,Parrafo 1,Lista multicolor - Énfasis 11,Lista vistosa - Énfasis 11,Cuadrícula media 1 - Énfasis 21,List Paragraph-Thesis,Lista vistosa - Énfasis 111,Bulleteado"/>
    <w:basedOn w:val="Normal"/>
    <w:link w:val="PrrafodelistaCar"/>
    <w:uiPriority w:val="34"/>
    <w:qFormat/>
    <w:rsid w:val="007F3098"/>
    <w:pPr>
      <w:spacing w:after="200" w:line="276" w:lineRule="auto"/>
      <w:ind w:left="720"/>
      <w:contextualSpacing/>
    </w:pPr>
    <w:rPr>
      <w:rFonts w:ascii="Calibri" w:eastAsia="Calibri" w:hAnsi="Calibri" w:cs="Times New Roman"/>
    </w:rPr>
  </w:style>
  <w:style w:type="character" w:styleId="Hipervnculo">
    <w:name w:val="Hyperlink"/>
    <w:basedOn w:val="Fuentedeprrafopredeter"/>
    <w:uiPriority w:val="99"/>
    <w:unhideWhenUsed/>
    <w:rsid w:val="00AB6F82"/>
    <w:rPr>
      <w:color w:val="0563C1" w:themeColor="hyperlink"/>
      <w:u w:val="single"/>
    </w:rPr>
  </w:style>
  <w:style w:type="paragraph" w:customStyle="1" w:styleId="Texto">
    <w:name w:val="Texto"/>
    <w:basedOn w:val="Normal"/>
    <w:link w:val="TextoCar"/>
    <w:rsid w:val="00D73082"/>
    <w:pPr>
      <w:spacing w:after="101" w:line="216" w:lineRule="exact"/>
      <w:ind w:firstLine="288"/>
      <w:jc w:val="both"/>
    </w:pPr>
    <w:rPr>
      <w:rFonts w:ascii="Arial" w:eastAsia="Times New Roman" w:hAnsi="Arial" w:cs="Times New Roman"/>
      <w:sz w:val="18"/>
      <w:szCs w:val="20"/>
      <w:lang w:val="es-ES" w:eastAsia="es-ES"/>
    </w:rPr>
  </w:style>
  <w:style w:type="character" w:customStyle="1" w:styleId="TextoCar">
    <w:name w:val="Texto Car"/>
    <w:link w:val="Texto"/>
    <w:rsid w:val="00D73082"/>
    <w:rPr>
      <w:rFonts w:ascii="Arial" w:eastAsia="Times New Roman" w:hAnsi="Arial" w:cs="Times New Roman"/>
      <w:sz w:val="18"/>
      <w:szCs w:val="20"/>
      <w:lang w:val="es-ES" w:eastAsia="es-ES"/>
    </w:rPr>
  </w:style>
  <w:style w:type="character" w:customStyle="1" w:styleId="Ttulo1Car">
    <w:name w:val="Título 1 Car"/>
    <w:basedOn w:val="Fuentedeprrafopredeter"/>
    <w:link w:val="Ttulo1"/>
    <w:uiPriority w:val="9"/>
    <w:rsid w:val="00B22A39"/>
    <w:rPr>
      <w:rFonts w:ascii="Arial" w:eastAsia="Times New Roman" w:hAnsi="Arial" w:cs="Arial"/>
      <w:b/>
      <w:color w:val="000000"/>
      <w:sz w:val="14"/>
      <w:szCs w:val="14"/>
      <w:lang w:eastAsia="es-MX"/>
    </w:rPr>
  </w:style>
  <w:style w:type="paragraph" w:styleId="Textoindependiente2">
    <w:name w:val="Body Text 2"/>
    <w:basedOn w:val="Normal"/>
    <w:link w:val="Textoindependiente2Car"/>
    <w:uiPriority w:val="99"/>
    <w:unhideWhenUsed/>
    <w:rsid w:val="00B22A39"/>
    <w:pPr>
      <w:jc w:val="both"/>
    </w:pPr>
    <w:rPr>
      <w:rFonts w:ascii="Arial" w:hAnsi="Arial" w:cs="Arial"/>
      <w:sz w:val="24"/>
      <w:szCs w:val="24"/>
    </w:rPr>
  </w:style>
  <w:style w:type="character" w:customStyle="1" w:styleId="Textoindependiente2Car">
    <w:name w:val="Texto independiente 2 Car"/>
    <w:basedOn w:val="Fuentedeprrafopredeter"/>
    <w:link w:val="Textoindependiente2"/>
    <w:uiPriority w:val="99"/>
    <w:rsid w:val="00B22A39"/>
    <w:rPr>
      <w:rFonts w:ascii="Arial" w:hAnsi="Arial" w:cs="Arial"/>
      <w:sz w:val="24"/>
      <w:szCs w:val="24"/>
    </w:rPr>
  </w:style>
  <w:style w:type="paragraph" w:styleId="NormalWeb">
    <w:name w:val="Normal (Web)"/>
    <w:basedOn w:val="Normal"/>
    <w:uiPriority w:val="99"/>
    <w:unhideWhenUsed/>
    <w:rsid w:val="00B22A39"/>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B22A39"/>
    <w:rPr>
      <w:b/>
      <w:bCs/>
    </w:rPr>
  </w:style>
  <w:style w:type="paragraph" w:styleId="Textodeglobo">
    <w:name w:val="Balloon Text"/>
    <w:basedOn w:val="Normal"/>
    <w:link w:val="TextodegloboCar"/>
    <w:uiPriority w:val="99"/>
    <w:semiHidden/>
    <w:unhideWhenUsed/>
    <w:rsid w:val="00F726E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726EA"/>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29AC"/>
  </w:style>
  <w:style w:type="paragraph" w:styleId="Ttulo1">
    <w:name w:val="heading 1"/>
    <w:basedOn w:val="Normal"/>
    <w:next w:val="Normal"/>
    <w:link w:val="Ttulo1Car"/>
    <w:uiPriority w:val="9"/>
    <w:qFormat/>
    <w:rsid w:val="00B22A39"/>
    <w:pPr>
      <w:keepNext/>
      <w:spacing w:after="0" w:line="240" w:lineRule="auto"/>
      <w:jc w:val="right"/>
      <w:outlineLvl w:val="0"/>
    </w:pPr>
    <w:rPr>
      <w:rFonts w:ascii="Arial" w:eastAsia="Times New Roman" w:hAnsi="Arial" w:cs="Arial"/>
      <w:b/>
      <w:color w:val="000000"/>
      <w:sz w:val="14"/>
      <w:szCs w:val="14"/>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F29A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F29AC"/>
  </w:style>
  <w:style w:type="paragraph" w:styleId="Piedepgina">
    <w:name w:val="footer"/>
    <w:basedOn w:val="Normal"/>
    <w:link w:val="PiedepginaCar"/>
    <w:uiPriority w:val="99"/>
    <w:unhideWhenUsed/>
    <w:rsid w:val="00CF29A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F29AC"/>
  </w:style>
  <w:style w:type="table" w:styleId="Tablaconcuadrcula">
    <w:name w:val="Table Grid"/>
    <w:basedOn w:val="Tablanormal"/>
    <w:uiPriority w:val="39"/>
    <w:rsid w:val="007F3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7F3098"/>
    <w:pPr>
      <w:spacing w:after="0" w:line="240" w:lineRule="auto"/>
    </w:pPr>
    <w:rPr>
      <w:rFonts w:ascii="Calibri" w:eastAsia="Calibri" w:hAnsi="Calibri" w:cs="Times New Roman"/>
    </w:rPr>
  </w:style>
  <w:style w:type="paragraph" w:styleId="Textonotapie">
    <w:name w:val="footnote text"/>
    <w:basedOn w:val="Normal"/>
    <w:link w:val="TextonotapieCar"/>
    <w:uiPriority w:val="99"/>
    <w:semiHidden/>
    <w:unhideWhenUsed/>
    <w:rsid w:val="007F3098"/>
    <w:pPr>
      <w:spacing w:after="0" w:line="240" w:lineRule="auto"/>
    </w:pPr>
    <w:rPr>
      <w:rFonts w:ascii="Times New Roman" w:eastAsia="Times New Roman" w:hAnsi="Times New Roman" w:cs="Times New Roman"/>
      <w:sz w:val="20"/>
      <w:szCs w:val="20"/>
      <w:lang w:val="es-ES" w:eastAsia="es-ES"/>
    </w:rPr>
  </w:style>
  <w:style w:type="character" w:customStyle="1" w:styleId="TextonotapieCar">
    <w:name w:val="Texto nota pie Car"/>
    <w:basedOn w:val="Fuentedeprrafopredeter"/>
    <w:link w:val="Textonotapie"/>
    <w:uiPriority w:val="99"/>
    <w:semiHidden/>
    <w:rsid w:val="007F3098"/>
    <w:rPr>
      <w:rFonts w:ascii="Times New Roman" w:eastAsia="Times New Roman" w:hAnsi="Times New Roman" w:cs="Times New Roman"/>
      <w:sz w:val="20"/>
      <w:szCs w:val="20"/>
      <w:lang w:val="es-ES" w:eastAsia="es-ES"/>
    </w:rPr>
  </w:style>
  <w:style w:type="character" w:styleId="Refdenotaalpie">
    <w:name w:val="footnote reference"/>
    <w:uiPriority w:val="99"/>
    <w:semiHidden/>
    <w:unhideWhenUsed/>
    <w:rsid w:val="007F3098"/>
    <w:rPr>
      <w:vertAlign w:val="superscript"/>
    </w:rPr>
  </w:style>
  <w:style w:type="character" w:customStyle="1" w:styleId="PrrafodelistaCar">
    <w:name w:val="Párrafo de lista Car"/>
    <w:aliases w:val="CNBV Parrafo1 Car,Párrafo de lista1 Car,Parrafo 1 Car,Lista multicolor - Énfasis 11 Car,Lista vistosa - Énfasis 11 Car,Cuadrícula media 1 - Énfasis 21 Car,List Paragraph-Thesis Car,Lista vistosa - Énfasis 111 Car,Bulleteado Car"/>
    <w:basedOn w:val="Fuentedeprrafopredeter"/>
    <w:link w:val="Prrafodelista"/>
    <w:uiPriority w:val="34"/>
    <w:locked/>
    <w:rsid w:val="007F3098"/>
    <w:rPr>
      <w:rFonts w:ascii="Calibri" w:eastAsia="Calibri" w:hAnsi="Calibri" w:cs="Times New Roman"/>
    </w:rPr>
  </w:style>
  <w:style w:type="paragraph" w:styleId="Prrafodelista">
    <w:name w:val="List Paragraph"/>
    <w:aliases w:val="CNBV Parrafo1,Párrafo de lista1,Parrafo 1,Lista multicolor - Énfasis 11,Lista vistosa - Énfasis 11,Cuadrícula media 1 - Énfasis 21,List Paragraph-Thesis,Lista vistosa - Énfasis 111,Bulleteado"/>
    <w:basedOn w:val="Normal"/>
    <w:link w:val="PrrafodelistaCar"/>
    <w:uiPriority w:val="34"/>
    <w:qFormat/>
    <w:rsid w:val="007F3098"/>
    <w:pPr>
      <w:spacing w:after="200" w:line="276" w:lineRule="auto"/>
      <w:ind w:left="720"/>
      <w:contextualSpacing/>
    </w:pPr>
    <w:rPr>
      <w:rFonts w:ascii="Calibri" w:eastAsia="Calibri" w:hAnsi="Calibri" w:cs="Times New Roman"/>
    </w:rPr>
  </w:style>
  <w:style w:type="character" w:styleId="Hipervnculo">
    <w:name w:val="Hyperlink"/>
    <w:basedOn w:val="Fuentedeprrafopredeter"/>
    <w:uiPriority w:val="99"/>
    <w:unhideWhenUsed/>
    <w:rsid w:val="00AB6F82"/>
    <w:rPr>
      <w:color w:val="0563C1" w:themeColor="hyperlink"/>
      <w:u w:val="single"/>
    </w:rPr>
  </w:style>
  <w:style w:type="paragraph" w:customStyle="1" w:styleId="Texto">
    <w:name w:val="Texto"/>
    <w:basedOn w:val="Normal"/>
    <w:link w:val="TextoCar"/>
    <w:rsid w:val="00D73082"/>
    <w:pPr>
      <w:spacing w:after="101" w:line="216" w:lineRule="exact"/>
      <w:ind w:firstLine="288"/>
      <w:jc w:val="both"/>
    </w:pPr>
    <w:rPr>
      <w:rFonts w:ascii="Arial" w:eastAsia="Times New Roman" w:hAnsi="Arial" w:cs="Times New Roman"/>
      <w:sz w:val="18"/>
      <w:szCs w:val="20"/>
      <w:lang w:val="es-ES" w:eastAsia="es-ES"/>
    </w:rPr>
  </w:style>
  <w:style w:type="character" w:customStyle="1" w:styleId="TextoCar">
    <w:name w:val="Texto Car"/>
    <w:link w:val="Texto"/>
    <w:rsid w:val="00D73082"/>
    <w:rPr>
      <w:rFonts w:ascii="Arial" w:eastAsia="Times New Roman" w:hAnsi="Arial" w:cs="Times New Roman"/>
      <w:sz w:val="18"/>
      <w:szCs w:val="20"/>
      <w:lang w:val="es-ES" w:eastAsia="es-ES"/>
    </w:rPr>
  </w:style>
  <w:style w:type="character" w:customStyle="1" w:styleId="Ttulo1Car">
    <w:name w:val="Título 1 Car"/>
    <w:basedOn w:val="Fuentedeprrafopredeter"/>
    <w:link w:val="Ttulo1"/>
    <w:uiPriority w:val="9"/>
    <w:rsid w:val="00B22A39"/>
    <w:rPr>
      <w:rFonts w:ascii="Arial" w:eastAsia="Times New Roman" w:hAnsi="Arial" w:cs="Arial"/>
      <w:b/>
      <w:color w:val="000000"/>
      <w:sz w:val="14"/>
      <w:szCs w:val="14"/>
      <w:lang w:eastAsia="es-MX"/>
    </w:rPr>
  </w:style>
  <w:style w:type="paragraph" w:styleId="Textoindependiente2">
    <w:name w:val="Body Text 2"/>
    <w:basedOn w:val="Normal"/>
    <w:link w:val="Textoindependiente2Car"/>
    <w:uiPriority w:val="99"/>
    <w:unhideWhenUsed/>
    <w:rsid w:val="00B22A39"/>
    <w:pPr>
      <w:jc w:val="both"/>
    </w:pPr>
    <w:rPr>
      <w:rFonts w:ascii="Arial" w:hAnsi="Arial" w:cs="Arial"/>
      <w:sz w:val="24"/>
      <w:szCs w:val="24"/>
    </w:rPr>
  </w:style>
  <w:style w:type="character" w:customStyle="1" w:styleId="Textoindependiente2Car">
    <w:name w:val="Texto independiente 2 Car"/>
    <w:basedOn w:val="Fuentedeprrafopredeter"/>
    <w:link w:val="Textoindependiente2"/>
    <w:uiPriority w:val="99"/>
    <w:rsid w:val="00B22A39"/>
    <w:rPr>
      <w:rFonts w:ascii="Arial" w:hAnsi="Arial" w:cs="Arial"/>
      <w:sz w:val="24"/>
      <w:szCs w:val="24"/>
    </w:rPr>
  </w:style>
  <w:style w:type="paragraph" w:styleId="NormalWeb">
    <w:name w:val="Normal (Web)"/>
    <w:basedOn w:val="Normal"/>
    <w:uiPriority w:val="99"/>
    <w:unhideWhenUsed/>
    <w:rsid w:val="00B22A39"/>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B22A39"/>
    <w:rPr>
      <w:b/>
      <w:bCs/>
    </w:rPr>
  </w:style>
  <w:style w:type="paragraph" w:styleId="Textodeglobo">
    <w:name w:val="Balloon Text"/>
    <w:basedOn w:val="Normal"/>
    <w:link w:val="TextodegloboCar"/>
    <w:uiPriority w:val="99"/>
    <w:semiHidden/>
    <w:unhideWhenUsed/>
    <w:rsid w:val="00F726E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726E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5968863">
      <w:bodyDiv w:val="1"/>
      <w:marLeft w:val="0"/>
      <w:marRight w:val="0"/>
      <w:marTop w:val="0"/>
      <w:marBottom w:val="0"/>
      <w:divBdr>
        <w:top w:val="none" w:sz="0" w:space="0" w:color="auto"/>
        <w:left w:val="none" w:sz="0" w:space="0" w:color="auto"/>
        <w:bottom w:val="none" w:sz="0" w:space="0" w:color="auto"/>
        <w:right w:val="none" w:sz="0" w:space="0" w:color="auto"/>
      </w:divBdr>
    </w:div>
    <w:div w:id="594090606">
      <w:bodyDiv w:val="1"/>
      <w:marLeft w:val="0"/>
      <w:marRight w:val="0"/>
      <w:marTop w:val="0"/>
      <w:marBottom w:val="0"/>
      <w:divBdr>
        <w:top w:val="none" w:sz="0" w:space="0" w:color="auto"/>
        <w:left w:val="none" w:sz="0" w:space="0" w:color="auto"/>
        <w:bottom w:val="none" w:sz="0" w:space="0" w:color="auto"/>
        <w:right w:val="none" w:sz="0" w:space="0" w:color="auto"/>
      </w:divBdr>
    </w:div>
    <w:div w:id="800417944">
      <w:bodyDiv w:val="1"/>
      <w:marLeft w:val="0"/>
      <w:marRight w:val="0"/>
      <w:marTop w:val="0"/>
      <w:marBottom w:val="0"/>
      <w:divBdr>
        <w:top w:val="none" w:sz="0" w:space="0" w:color="auto"/>
        <w:left w:val="none" w:sz="0" w:space="0" w:color="auto"/>
        <w:bottom w:val="none" w:sz="0" w:space="0" w:color="auto"/>
        <w:right w:val="none" w:sz="0" w:space="0" w:color="auto"/>
      </w:divBdr>
    </w:div>
    <w:div w:id="869413717">
      <w:bodyDiv w:val="1"/>
      <w:marLeft w:val="0"/>
      <w:marRight w:val="0"/>
      <w:marTop w:val="0"/>
      <w:marBottom w:val="0"/>
      <w:divBdr>
        <w:top w:val="none" w:sz="0" w:space="0" w:color="auto"/>
        <w:left w:val="none" w:sz="0" w:space="0" w:color="auto"/>
        <w:bottom w:val="none" w:sz="0" w:space="0" w:color="auto"/>
        <w:right w:val="none" w:sz="0" w:space="0" w:color="auto"/>
      </w:divBdr>
    </w:div>
    <w:div w:id="1209681740">
      <w:bodyDiv w:val="1"/>
      <w:marLeft w:val="0"/>
      <w:marRight w:val="0"/>
      <w:marTop w:val="0"/>
      <w:marBottom w:val="0"/>
      <w:divBdr>
        <w:top w:val="none" w:sz="0" w:space="0" w:color="auto"/>
        <w:left w:val="none" w:sz="0" w:space="0" w:color="auto"/>
        <w:bottom w:val="none" w:sz="0" w:space="0" w:color="auto"/>
        <w:right w:val="none" w:sz="0" w:space="0" w:color="auto"/>
      </w:divBdr>
    </w:div>
    <w:div w:id="1533877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D7C1D1-B211-490C-94D2-0ADE0F03F8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TotalTime>
  <Pages>41</Pages>
  <Words>10486</Words>
  <Characters>57675</Characters>
  <Application>Microsoft Office Word</Application>
  <DocSecurity>8</DocSecurity>
  <Lines>480</Lines>
  <Paragraphs>136</Paragraphs>
  <ScaleCrop>false</ScaleCrop>
  <HeadingPairs>
    <vt:vector size="2" baseType="variant">
      <vt:variant>
        <vt:lpstr>Título</vt:lpstr>
      </vt:variant>
      <vt:variant>
        <vt:i4>1</vt:i4>
      </vt:variant>
    </vt:vector>
  </HeadingPairs>
  <TitlesOfParts>
    <vt:vector size="1" baseType="lpstr">
      <vt:lpstr/>
    </vt:vector>
  </TitlesOfParts>
  <Company>INE</Company>
  <LinksUpToDate>false</LinksUpToDate>
  <CharactersWithSpaces>68025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INE</dc:creator>
  <cp:lastModifiedBy>CONTABILIDAD</cp:lastModifiedBy>
  <cp:revision>4</cp:revision>
  <cp:lastPrinted>2019-07-17T17:58:00Z</cp:lastPrinted>
  <dcterms:created xsi:type="dcterms:W3CDTF">2019-07-03T00:11:00Z</dcterms:created>
  <dcterms:modified xsi:type="dcterms:W3CDTF">2019-07-17T20:02:00Z</dcterms:modified>
</cp:coreProperties>
</file>