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360CDE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256540</wp:posOffset>
            </wp:positionV>
            <wp:extent cx="647065" cy="861060"/>
            <wp:effectExtent l="19050" t="0" r="635" b="0"/>
            <wp:wrapTight wrapText="bothSides">
              <wp:wrapPolygon edited="0">
                <wp:start x="-636" y="0"/>
                <wp:lineTo x="-636" y="21027"/>
                <wp:lineTo x="21621" y="21027"/>
                <wp:lineTo x="21621" y="0"/>
                <wp:lineTo x="-636" y="0"/>
              </wp:wrapPolygon>
            </wp:wrapTight>
            <wp:docPr id="24" name="Imagen 52" descr="http://www.enriquebenitez.mx/credenciales/pics/1311_1.jpg?fgV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enriquebenitez.mx/credenciales/pics/1311_1.jpg?fgVJ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360CDE">
        <w:rPr>
          <w:rFonts w:ascii="Arial" w:hAnsi="Arial" w:cs="Arial"/>
        </w:rPr>
        <w:t xml:space="preserve"> </w:t>
      </w:r>
      <w:proofErr w:type="spellStart"/>
      <w:r w:rsidR="00360CDE">
        <w:rPr>
          <w:rFonts w:ascii="Arial" w:hAnsi="Arial" w:cs="Arial"/>
        </w:rPr>
        <w:t>Saenzpardo</w:t>
      </w:r>
      <w:proofErr w:type="spellEnd"/>
      <w:r w:rsidR="00360CDE">
        <w:rPr>
          <w:rFonts w:ascii="Arial" w:hAnsi="Arial" w:cs="Arial"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360CDE">
        <w:rPr>
          <w:rFonts w:ascii="Arial" w:hAnsi="Arial" w:cs="Arial"/>
        </w:rPr>
        <w:t xml:space="preserve">  Varela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360CDE">
        <w:rPr>
          <w:rFonts w:ascii="Arial" w:hAnsi="Arial" w:cs="Arial"/>
        </w:rPr>
        <w:t xml:space="preserve"> Brenda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360CDE" w:rsidRPr="00360CDE" w:rsidRDefault="00654B4D" w:rsidP="00360CDE">
      <w:pPr>
        <w:spacing w:after="0" w:line="240" w:lineRule="auto"/>
        <w:rPr>
          <w:rFonts w:cstheme="minorHAns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360CDE">
        <w:rPr>
          <w:rFonts w:cstheme="minorHAnsi"/>
          <w:b/>
          <w:color w:val="000000"/>
        </w:rPr>
        <w:t>Presidenta del Comité Municipal del PRI en el Municipio d</w:t>
      </w:r>
      <w:r w:rsidR="00360CDE" w:rsidRPr="00360CDE">
        <w:rPr>
          <w:rFonts w:cstheme="minorHAnsi"/>
          <w:b/>
          <w:color w:val="000000"/>
        </w:rPr>
        <w:t xml:space="preserve">e San Bernardo. 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360CDE" w:rsidRPr="00360CDE">
        <w:rPr>
          <w:rFonts w:cstheme="minorHAnsi"/>
          <w:b/>
          <w:color w:val="000000"/>
        </w:rPr>
        <w:t>San Bernardo.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360CDE">
        <w:rPr>
          <w:rFonts w:ascii="Arial" w:hAnsi="Arial" w:cs="Arial"/>
        </w:rPr>
        <w:t xml:space="preserve">.- </w:t>
      </w:r>
      <w:r w:rsidR="00360CDE" w:rsidRPr="00360CDE">
        <w:rPr>
          <w:rFonts w:cstheme="minorHAnsi"/>
          <w:b/>
        </w:rPr>
        <w:t>16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3E2CED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7D7AC4">
        <w:rPr>
          <w:rFonts w:ascii="Arial" w:hAnsi="Arial" w:cs="Arial"/>
          <w:b/>
        </w:rPr>
        <w:t>2019</w:t>
      </w:r>
    </w:p>
    <w:p w:rsidR="00654B4D" w:rsidRPr="00360CDE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360CDE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3E2CED" w:rsidRPr="007D7AC4">
        <w:rPr>
          <w:rFonts w:cstheme="minorHAnsi"/>
          <w:b/>
        </w:rPr>
        <w:t>Nivel Medio Superior</w:t>
      </w:r>
    </w:p>
    <w:p w:rsidR="00DA6068" w:rsidRPr="00360CDE" w:rsidRDefault="00DA6068" w:rsidP="00DA6068">
      <w:pPr>
        <w:spacing w:after="0" w:line="240" w:lineRule="auto"/>
        <w:rPr>
          <w:rFonts w:ascii="Arial" w:hAnsi="Arial" w:cs="Arial"/>
          <w:b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360CDE" w:rsidRDefault="00360CDE" w:rsidP="009F6B9B">
      <w:pPr>
        <w:jc w:val="both"/>
        <w:rPr>
          <w:rFonts w:ascii="Arial" w:hAnsi="Arial" w:cs="Arial"/>
          <w:u w:val="single"/>
        </w:rPr>
      </w:pPr>
    </w:p>
    <w:p w:rsidR="00360CDE" w:rsidRPr="0085212E" w:rsidRDefault="00360CDE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360CDE" w:rsidRPr="00360CDE">
        <w:rPr>
          <w:rFonts w:cstheme="minorHAnsi"/>
          <w:b/>
        </w:rPr>
        <w:t>16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7D7AC4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60CDE">
        <w:rPr>
          <w:rFonts w:ascii="Calibri" w:hAnsi="Calibri" w:cs="Calibri"/>
          <w:b/>
          <w:color w:val="000000"/>
        </w:rPr>
        <w:t>Titular de la Presidencia  d</w:t>
      </w:r>
      <w:r w:rsidR="00360CDE" w:rsidRPr="00DA6068">
        <w:rPr>
          <w:rFonts w:ascii="Calibri" w:hAnsi="Calibri" w:cs="Calibri"/>
          <w:b/>
          <w:color w:val="000000"/>
        </w:rPr>
        <w:t>el</w:t>
      </w:r>
      <w:r w:rsidR="00360CDE" w:rsidRPr="00A923AB">
        <w:rPr>
          <w:rFonts w:ascii="Calibri" w:hAnsi="Calibri" w:cs="Calibri"/>
          <w:color w:val="000000"/>
        </w:rPr>
        <w:t xml:space="preserve"> </w:t>
      </w:r>
      <w:r w:rsidR="00360CDE">
        <w:rPr>
          <w:rFonts w:ascii="Calibri" w:hAnsi="Calibri" w:cs="Calibri"/>
          <w:b/>
          <w:color w:val="000000"/>
        </w:rPr>
        <w:t>Comité Municipal del PRI en el  Municipio d</w:t>
      </w:r>
      <w:r w:rsidR="00360CDE" w:rsidRPr="00DA6068">
        <w:rPr>
          <w:rFonts w:ascii="Calibri" w:hAnsi="Calibri" w:cs="Calibri"/>
          <w:b/>
          <w:color w:val="000000"/>
        </w:rPr>
        <w:t>e</w:t>
      </w:r>
      <w:r w:rsidR="00360CDE">
        <w:rPr>
          <w:rFonts w:ascii="Calibri" w:hAnsi="Calibri" w:cs="Calibri"/>
          <w:b/>
          <w:color w:val="000000"/>
        </w:rPr>
        <w:t xml:space="preserve"> </w:t>
      </w:r>
      <w:r w:rsidR="00360CDE" w:rsidRPr="00360CDE">
        <w:rPr>
          <w:rFonts w:cstheme="minorHAnsi"/>
          <w:b/>
          <w:color w:val="000000"/>
        </w:rPr>
        <w:t>San Bernardo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360CDE" w:rsidRPr="0085212E">
        <w:rPr>
          <w:rFonts w:ascii="Arial" w:hAnsi="Arial" w:cs="Arial"/>
          <w:b/>
        </w:rPr>
        <w:t xml:space="preserve">Presidente de Comité </w:t>
      </w:r>
      <w:r w:rsidR="00360CDE">
        <w:rPr>
          <w:rFonts w:ascii="Arial" w:hAnsi="Arial" w:cs="Arial"/>
          <w:b/>
        </w:rPr>
        <w:t xml:space="preserve">Municipal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360CDE">
        <w:rPr>
          <w:rFonts w:ascii="Arial" w:hAnsi="Arial" w:cs="Arial"/>
        </w:rPr>
        <w:t xml:space="preserve"> </w:t>
      </w:r>
      <w:r w:rsidR="00360CDE" w:rsidRPr="00360CDE">
        <w:rPr>
          <w:rFonts w:ascii="Arial" w:hAnsi="Arial" w:cs="Arial"/>
          <w:b/>
        </w:rPr>
        <w:t>Estructura de Partido</w:t>
      </w:r>
      <w:r w:rsidR="00360CDE">
        <w:rPr>
          <w:rFonts w:ascii="Arial" w:hAnsi="Arial" w:cs="Arial"/>
        </w:rPr>
        <w:t xml:space="preserve"> </w:t>
      </w:r>
    </w:p>
    <w:p w:rsidR="00360CDE" w:rsidRDefault="00360CDE" w:rsidP="00DA6068">
      <w:pPr>
        <w:spacing w:after="0" w:line="240" w:lineRule="auto"/>
        <w:jc w:val="both"/>
        <w:rPr>
          <w:rFonts w:ascii="Arial" w:hAnsi="Arial" w:cs="Arial"/>
        </w:rPr>
      </w:pPr>
    </w:p>
    <w:p w:rsidR="00360CDE" w:rsidRDefault="00360CDE" w:rsidP="00DA6068">
      <w:pPr>
        <w:spacing w:after="0" w:line="240" w:lineRule="auto"/>
        <w:jc w:val="both"/>
        <w:rPr>
          <w:rFonts w:ascii="Arial" w:hAnsi="Arial" w:cs="Arial"/>
        </w:rPr>
      </w:pPr>
    </w:p>
    <w:p w:rsidR="00360CDE" w:rsidRDefault="00360CDE" w:rsidP="00360CD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Pr="00360CDE">
        <w:rPr>
          <w:rFonts w:ascii="Arial" w:hAnsi="Arial" w:cs="Arial"/>
          <w:b/>
        </w:rPr>
        <w:t>2016</w:t>
      </w:r>
    </w:p>
    <w:p w:rsidR="00360CDE" w:rsidRPr="00313A16" w:rsidRDefault="00360CDE" w:rsidP="00360CD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60CDE" w:rsidRDefault="00360CDE" w:rsidP="00360C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360CDE" w:rsidRDefault="00360CDE" w:rsidP="00360CDE">
      <w:pPr>
        <w:spacing w:after="0" w:line="240" w:lineRule="auto"/>
        <w:jc w:val="both"/>
        <w:rPr>
          <w:rFonts w:ascii="Arial" w:hAnsi="Arial" w:cs="Arial"/>
        </w:rPr>
      </w:pPr>
    </w:p>
    <w:p w:rsidR="00360CDE" w:rsidRDefault="00360CDE" w:rsidP="00360CD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Directora del Instituto de la Mujer del Municipio de San Bernardo </w:t>
      </w:r>
      <w:r w:rsidRPr="00DA6068">
        <w:rPr>
          <w:rFonts w:ascii="Calibri" w:hAnsi="Calibri" w:cs="Calibri"/>
          <w:b/>
          <w:color w:val="000000"/>
        </w:rPr>
        <w:t xml:space="preserve"> </w:t>
      </w:r>
    </w:p>
    <w:p w:rsidR="00360CDE" w:rsidRDefault="00360CDE" w:rsidP="00360CD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360CDE" w:rsidRPr="0085212E" w:rsidRDefault="00360CDE" w:rsidP="00360C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360CDE">
        <w:rPr>
          <w:rFonts w:ascii="Arial" w:hAnsi="Arial" w:cs="Arial"/>
          <w:b/>
        </w:rPr>
        <w:t>Directora</w:t>
      </w:r>
      <w:r>
        <w:rPr>
          <w:rFonts w:ascii="Arial" w:hAnsi="Arial" w:cs="Arial"/>
        </w:rPr>
        <w:t xml:space="preserve"> </w:t>
      </w:r>
    </w:p>
    <w:p w:rsidR="00360CDE" w:rsidRDefault="00360CDE" w:rsidP="00360CDE">
      <w:pPr>
        <w:spacing w:after="0" w:line="240" w:lineRule="auto"/>
        <w:jc w:val="both"/>
        <w:rPr>
          <w:rFonts w:ascii="Arial" w:hAnsi="Arial" w:cs="Arial"/>
        </w:rPr>
      </w:pPr>
    </w:p>
    <w:p w:rsidR="00360CDE" w:rsidRPr="00360CDE" w:rsidRDefault="00360CDE" w:rsidP="00360CDE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360CDE">
        <w:rPr>
          <w:rFonts w:ascii="Arial" w:hAnsi="Arial" w:cs="Arial"/>
          <w:b/>
        </w:rPr>
        <w:t xml:space="preserve">Estructura de Partido </w:t>
      </w:r>
    </w:p>
    <w:p w:rsidR="00360CDE" w:rsidRPr="00360CDE" w:rsidRDefault="00360CDE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60CDE" w:rsidRDefault="00360CDE" w:rsidP="00360CDE">
      <w:pPr>
        <w:rPr>
          <w:rFonts w:ascii="Arial" w:hAnsi="Arial" w:cs="Arial"/>
        </w:rPr>
      </w:pPr>
    </w:p>
    <w:p w:rsidR="00360CDE" w:rsidRDefault="00360CDE" w:rsidP="00360CDE">
      <w:pPr>
        <w:rPr>
          <w:rFonts w:ascii="Arial" w:hAnsi="Arial" w:cs="Arial"/>
        </w:rPr>
      </w:pPr>
    </w:p>
    <w:p w:rsidR="00360CDE" w:rsidRDefault="00360CDE" w:rsidP="00360CD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Pr="00360CDE">
        <w:rPr>
          <w:rFonts w:ascii="Arial" w:hAnsi="Arial" w:cs="Arial"/>
          <w:b/>
        </w:rPr>
        <w:t xml:space="preserve"> 2013</w:t>
      </w:r>
    </w:p>
    <w:p w:rsidR="00360CDE" w:rsidRPr="00313A16" w:rsidRDefault="00360CDE" w:rsidP="00360CD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60CDE" w:rsidRDefault="00360CDE" w:rsidP="00360C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2018</w:t>
      </w:r>
    </w:p>
    <w:p w:rsidR="00360CDE" w:rsidRDefault="00360CDE" w:rsidP="00360CDE">
      <w:pPr>
        <w:spacing w:after="0" w:line="240" w:lineRule="auto"/>
        <w:jc w:val="both"/>
        <w:rPr>
          <w:rFonts w:ascii="Arial" w:hAnsi="Arial" w:cs="Arial"/>
        </w:rPr>
      </w:pPr>
    </w:p>
    <w:p w:rsidR="00E718DE" w:rsidRDefault="00360CDE" w:rsidP="00360CDE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E718DE">
        <w:rPr>
          <w:rFonts w:ascii="Calibri" w:hAnsi="Calibri" w:cs="Calibri"/>
          <w:b/>
          <w:color w:val="000000"/>
        </w:rPr>
        <w:t xml:space="preserve">Contralora del H. Ayuntamiento del Municipio de San Bernardo </w:t>
      </w:r>
      <w:r w:rsidRPr="00DA6068">
        <w:rPr>
          <w:rFonts w:ascii="Calibri" w:hAnsi="Calibri" w:cs="Calibri"/>
          <w:b/>
          <w:color w:val="000000"/>
        </w:rPr>
        <w:t xml:space="preserve"> </w:t>
      </w:r>
    </w:p>
    <w:p w:rsidR="00E718DE" w:rsidRDefault="00E718DE" w:rsidP="00360CDE">
      <w:pPr>
        <w:spacing w:after="0" w:line="240" w:lineRule="auto"/>
        <w:jc w:val="both"/>
        <w:rPr>
          <w:rFonts w:ascii="Arial" w:hAnsi="Arial" w:cs="Arial"/>
        </w:rPr>
      </w:pPr>
    </w:p>
    <w:p w:rsidR="00360CDE" w:rsidRPr="0085212E" w:rsidRDefault="00360CDE" w:rsidP="00360C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718DE" w:rsidRPr="00E718DE">
        <w:rPr>
          <w:rFonts w:ascii="Arial" w:hAnsi="Arial" w:cs="Arial"/>
          <w:b/>
        </w:rPr>
        <w:t>Contralora</w:t>
      </w:r>
      <w:r w:rsidR="00E718DE">
        <w:rPr>
          <w:rFonts w:ascii="Arial" w:hAnsi="Arial" w:cs="Arial"/>
        </w:rPr>
        <w:t xml:space="preserve"> </w:t>
      </w:r>
    </w:p>
    <w:p w:rsidR="00360CDE" w:rsidRDefault="00360CDE" w:rsidP="00360CDE">
      <w:pPr>
        <w:spacing w:after="0" w:line="240" w:lineRule="auto"/>
        <w:jc w:val="both"/>
        <w:rPr>
          <w:rFonts w:ascii="Arial" w:hAnsi="Arial" w:cs="Arial"/>
        </w:rPr>
      </w:pPr>
    </w:p>
    <w:p w:rsidR="00360CDE" w:rsidRPr="0085212E" w:rsidRDefault="00360CDE" w:rsidP="00360C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E718DE">
        <w:rPr>
          <w:rFonts w:ascii="Arial" w:hAnsi="Arial" w:cs="Arial"/>
        </w:rPr>
        <w:t xml:space="preserve"> </w:t>
      </w:r>
      <w:r w:rsidR="00E718DE" w:rsidRPr="00E718DE">
        <w:rPr>
          <w:rFonts w:ascii="Arial" w:hAnsi="Arial" w:cs="Arial"/>
          <w:b/>
        </w:rPr>
        <w:t>Funcionaria Municipal</w:t>
      </w:r>
      <w:r w:rsidR="00E718DE">
        <w:rPr>
          <w:rFonts w:ascii="Arial" w:hAnsi="Arial" w:cs="Arial"/>
        </w:rPr>
        <w:t xml:space="preserve"> </w:t>
      </w:r>
    </w:p>
    <w:p w:rsidR="00360CDE" w:rsidRDefault="00360CDE" w:rsidP="00360CDE">
      <w:pPr>
        <w:rPr>
          <w:rFonts w:ascii="Arial" w:hAnsi="Arial" w:cs="Arial"/>
        </w:rPr>
      </w:pPr>
    </w:p>
    <w:p w:rsidR="00360CDE" w:rsidRPr="00360CDE" w:rsidRDefault="00360CDE" w:rsidP="00360CDE">
      <w:pPr>
        <w:rPr>
          <w:rFonts w:ascii="Arial" w:hAnsi="Arial" w:cs="Arial"/>
        </w:rPr>
      </w:pPr>
    </w:p>
    <w:p w:rsidR="00360CDE" w:rsidRPr="00360CDE" w:rsidRDefault="00360CDE" w:rsidP="00360CDE">
      <w:pPr>
        <w:rPr>
          <w:rFonts w:ascii="Arial" w:hAnsi="Arial" w:cs="Arial"/>
        </w:rPr>
      </w:pPr>
    </w:p>
    <w:p w:rsidR="00360CDE" w:rsidRDefault="00360CDE" w:rsidP="00360CDE">
      <w:pPr>
        <w:rPr>
          <w:rFonts w:ascii="Arial" w:hAnsi="Arial" w:cs="Arial"/>
        </w:rPr>
      </w:pPr>
    </w:p>
    <w:p w:rsidR="00360CDE" w:rsidRDefault="00360CDE" w:rsidP="00360CDE">
      <w:pPr>
        <w:rPr>
          <w:rFonts w:ascii="Arial" w:hAnsi="Arial" w:cs="Arial"/>
        </w:rPr>
      </w:pPr>
    </w:p>
    <w:p w:rsidR="00360CDE" w:rsidRPr="00360CDE" w:rsidRDefault="00360CDE" w:rsidP="00360CDE">
      <w:pPr>
        <w:rPr>
          <w:rFonts w:ascii="Arial" w:hAnsi="Arial" w:cs="Arial"/>
        </w:rPr>
      </w:pPr>
    </w:p>
    <w:sectPr w:rsidR="00360CDE" w:rsidRPr="00360CD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08" w:rsidRDefault="00077C08" w:rsidP="00192286">
      <w:pPr>
        <w:spacing w:after="0" w:line="240" w:lineRule="auto"/>
      </w:pPr>
      <w:r>
        <w:separator/>
      </w:r>
    </w:p>
  </w:endnote>
  <w:endnote w:type="continuationSeparator" w:id="0">
    <w:p w:rsidR="00077C08" w:rsidRDefault="00077C08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08" w:rsidRDefault="00077C08" w:rsidP="00192286">
      <w:pPr>
        <w:spacing w:after="0" w:line="240" w:lineRule="auto"/>
      </w:pPr>
      <w:r>
        <w:separator/>
      </w:r>
    </w:p>
  </w:footnote>
  <w:footnote w:type="continuationSeparator" w:id="0">
    <w:p w:rsidR="00077C08" w:rsidRDefault="00077C08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77C08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26121"/>
    <w:rsid w:val="00255AED"/>
    <w:rsid w:val="00272AE6"/>
    <w:rsid w:val="002917AF"/>
    <w:rsid w:val="002A365A"/>
    <w:rsid w:val="002A4B31"/>
    <w:rsid w:val="002E605C"/>
    <w:rsid w:val="002E60F4"/>
    <w:rsid w:val="002F0DFA"/>
    <w:rsid w:val="00313A16"/>
    <w:rsid w:val="00314DA3"/>
    <w:rsid w:val="00332CA1"/>
    <w:rsid w:val="00334928"/>
    <w:rsid w:val="003566DB"/>
    <w:rsid w:val="00360CDE"/>
    <w:rsid w:val="00367D46"/>
    <w:rsid w:val="0038005D"/>
    <w:rsid w:val="003A5B5E"/>
    <w:rsid w:val="003A5D65"/>
    <w:rsid w:val="003C3867"/>
    <w:rsid w:val="003D28E8"/>
    <w:rsid w:val="003E2CED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700EE3"/>
    <w:rsid w:val="00732CBC"/>
    <w:rsid w:val="0079357A"/>
    <w:rsid w:val="007B63A4"/>
    <w:rsid w:val="007D7AC4"/>
    <w:rsid w:val="007F380C"/>
    <w:rsid w:val="007F5B2D"/>
    <w:rsid w:val="00833E5A"/>
    <w:rsid w:val="0085212E"/>
    <w:rsid w:val="00864EF9"/>
    <w:rsid w:val="00872681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92161"/>
    <w:rsid w:val="00AA6AA2"/>
    <w:rsid w:val="00AC0A1C"/>
    <w:rsid w:val="00B117C1"/>
    <w:rsid w:val="00B320B8"/>
    <w:rsid w:val="00B61B43"/>
    <w:rsid w:val="00B738A9"/>
    <w:rsid w:val="00B965D1"/>
    <w:rsid w:val="00BC19E6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7064A"/>
    <w:rsid w:val="00E718DE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12CE-3105-46CE-808C-6487F6CC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2018-08-24T16:22:00Z</dcterms:created>
  <dcterms:modified xsi:type="dcterms:W3CDTF">2020-01-30T20:03:00Z</dcterms:modified>
</cp:coreProperties>
</file>